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3D84" w14:textId="26D1EFB8" w:rsidR="00FF5A1F" w:rsidRPr="008A3F9E" w:rsidRDefault="00231F2F" w:rsidP="00FC4046">
      <w:pPr>
        <w:pStyle w:val="berschrift3"/>
      </w:pPr>
      <w:r>
        <w:t>Transport</w:t>
      </w:r>
      <w:r w:rsidR="00E46F84">
        <w:t xml:space="preserve"> M</w:t>
      </w:r>
      <w:r>
        <w:t>anagement</w:t>
      </w:r>
      <w:r w:rsidR="00854307">
        <w:t xml:space="preserve"> </w:t>
      </w:r>
      <w:r w:rsidR="00E46F84">
        <w:t>S</w:t>
      </w:r>
      <w:r>
        <w:t>ysteme</w:t>
      </w:r>
    </w:p>
    <w:p w14:paraId="6D0BE4DD" w14:textId="39802A89" w:rsidR="00FF5A1F" w:rsidRPr="008A3F9E" w:rsidRDefault="00260011" w:rsidP="00FC4046">
      <w:pPr>
        <w:pStyle w:val="berschrift1"/>
        <w:rPr>
          <w:sz w:val="24"/>
          <w:szCs w:val="24"/>
        </w:rPr>
      </w:pPr>
      <w:r>
        <w:t xml:space="preserve">Das Beste aus 2 Welten: </w:t>
      </w:r>
      <w:r w:rsidR="00231F2F" w:rsidRPr="00231F2F">
        <w:t xml:space="preserve">Komalog </w:t>
      </w:r>
      <w:r w:rsidR="001040D2">
        <w:t xml:space="preserve">Java </w:t>
      </w:r>
      <w:r w:rsidR="00231F2F" w:rsidRPr="00231F2F">
        <w:t>wird MHP TransRoad</w:t>
      </w:r>
    </w:p>
    <w:p w14:paraId="66D84ECB" w14:textId="4BD2DAFE" w:rsidR="00F03F51" w:rsidRPr="00897B12" w:rsidRDefault="00FF5A1F" w:rsidP="00F03F51">
      <w:pPr>
        <w:rPr>
          <w:rFonts w:ascii="Rajdhani SemiBold" w:hAnsi="Rajdhani SemiBold" w:cs="Rajdhani SemiBold"/>
        </w:rPr>
      </w:pPr>
      <w:r w:rsidRPr="00BF4D1A">
        <w:rPr>
          <w:rFonts w:ascii="Rajdhani SemiBold" w:hAnsi="Rajdhani SemiBold" w:cs="Rajdhani SemiBold"/>
        </w:rPr>
        <w:t xml:space="preserve">Neustadt am Rübenberge, </w:t>
      </w:r>
      <w:r w:rsidR="00BF4D1A" w:rsidRPr="00BF4D1A">
        <w:rPr>
          <w:rFonts w:ascii="Rajdhani SemiBold" w:hAnsi="Rajdhani SemiBold" w:cs="Rajdhani SemiBold"/>
        </w:rPr>
        <w:t>7</w:t>
      </w:r>
      <w:r w:rsidR="00231F2F" w:rsidRPr="00BF4D1A">
        <w:rPr>
          <w:rFonts w:ascii="Rajdhani SemiBold" w:hAnsi="Rajdhani SemiBold" w:cs="Rajdhani SemiBold"/>
        </w:rPr>
        <w:t>. Dezember</w:t>
      </w:r>
      <w:r w:rsidR="008A3F9E" w:rsidRPr="00BF4D1A">
        <w:rPr>
          <w:rFonts w:ascii="Rajdhani SemiBold" w:hAnsi="Rajdhani SemiBold" w:cs="Rajdhani SemiBold"/>
        </w:rPr>
        <w:t xml:space="preserve"> 2020</w:t>
      </w:r>
      <w:r w:rsidRPr="00BF4D1A">
        <w:rPr>
          <w:rFonts w:ascii="Rajdhani SemiBold" w:hAnsi="Rajdhani SemiBold" w:cs="Rajdhani SemiBold"/>
        </w:rPr>
        <w:t xml:space="preserve"> –</w:t>
      </w:r>
      <w:r w:rsidR="00231F2F" w:rsidRPr="00BF4D1A">
        <w:rPr>
          <w:rFonts w:ascii="Rajdhani SemiBold" w:hAnsi="Rajdhani SemiBold" w:cs="Rajdhani SemiBold"/>
        </w:rPr>
        <w:t xml:space="preserve"> </w:t>
      </w:r>
      <w:r w:rsidR="00CD35AD" w:rsidRPr="00BF4D1A">
        <w:rPr>
          <w:rFonts w:ascii="Rajdhani SemiBold" w:hAnsi="Rajdhani SemiBold" w:cs="Rajdhani SemiBold"/>
        </w:rPr>
        <w:t>Das</w:t>
      </w:r>
      <w:r w:rsidR="00E602B7" w:rsidRPr="00BF4D1A">
        <w:rPr>
          <w:rFonts w:ascii="Rajdhani SemiBold" w:hAnsi="Rajdhani SemiBold" w:cs="Rajdhani SemiBold"/>
        </w:rPr>
        <w:t xml:space="preserve"> cloudbasierte Speditions- und </w:t>
      </w:r>
      <w:r w:rsidR="00CD35AD" w:rsidRPr="00BF4D1A">
        <w:rPr>
          <w:rFonts w:ascii="Rajdhani SemiBold" w:hAnsi="Rajdhani SemiBold" w:cs="Rajdhani SemiBold"/>
        </w:rPr>
        <w:t>Transport</w:t>
      </w:r>
      <w:r w:rsidR="00854307" w:rsidRPr="00BF4D1A">
        <w:rPr>
          <w:rFonts w:ascii="Rajdhani SemiBold" w:hAnsi="Rajdhani SemiBold" w:cs="Rajdhani SemiBold"/>
        </w:rPr>
        <w:t xml:space="preserve"> M</w:t>
      </w:r>
      <w:r w:rsidR="00CD35AD" w:rsidRPr="00BF4D1A">
        <w:rPr>
          <w:rFonts w:ascii="Rajdhani SemiBold" w:hAnsi="Rajdhani SemiBold" w:cs="Rajdhani SemiBold"/>
        </w:rPr>
        <w:t>anagement</w:t>
      </w:r>
      <w:r w:rsidR="00854307" w:rsidRPr="00BF4D1A">
        <w:rPr>
          <w:rFonts w:ascii="Rajdhani SemiBold" w:hAnsi="Rajdhani SemiBold" w:cs="Rajdhani SemiBold"/>
        </w:rPr>
        <w:t xml:space="preserve"> S</w:t>
      </w:r>
      <w:r w:rsidR="00CD35AD" w:rsidRPr="00BF4D1A">
        <w:rPr>
          <w:rFonts w:ascii="Rajdhani SemiBold" w:hAnsi="Rajdhani SemiBold" w:cs="Rajdhani SemiBold"/>
        </w:rPr>
        <w:t xml:space="preserve">ystem Komalog Java </w:t>
      </w:r>
      <w:r w:rsidR="001040D2" w:rsidRPr="00BF4D1A">
        <w:rPr>
          <w:rFonts w:ascii="Rajdhani SemiBold" w:hAnsi="Rajdhani SemiBold" w:cs="Rajdhani SemiBold"/>
        </w:rPr>
        <w:t xml:space="preserve">wurde um zahlreiche Funktionen ergänzt und </w:t>
      </w:r>
      <w:r w:rsidR="00854307" w:rsidRPr="00BF4D1A">
        <w:rPr>
          <w:rFonts w:ascii="Rajdhani SemiBold" w:hAnsi="Rajdhani SemiBold" w:cs="Rajdhani SemiBold"/>
        </w:rPr>
        <w:t>e</w:t>
      </w:r>
      <w:r w:rsidR="00897B12" w:rsidRPr="00BF4D1A">
        <w:rPr>
          <w:rFonts w:ascii="Rajdhani SemiBold" w:hAnsi="Rajdhani SemiBold" w:cs="Rajdhani SemiBold"/>
        </w:rPr>
        <w:t>rscheint</w:t>
      </w:r>
      <w:r w:rsidR="001040D2" w:rsidRPr="00BF4D1A">
        <w:rPr>
          <w:rFonts w:ascii="Rajdhani SemiBold" w:hAnsi="Rajdhani SemiBold" w:cs="Rajdhani SemiBold"/>
        </w:rPr>
        <w:t xml:space="preserve"> </w:t>
      </w:r>
      <w:r w:rsidR="00897B12" w:rsidRPr="00BF4D1A">
        <w:rPr>
          <w:rFonts w:ascii="Rajdhani SemiBold" w:hAnsi="Rajdhani SemiBold" w:cs="Rajdhani SemiBold"/>
        </w:rPr>
        <w:t>unter dem Namen</w:t>
      </w:r>
      <w:r w:rsidR="001040D2" w:rsidRPr="00BF4D1A">
        <w:rPr>
          <w:rFonts w:ascii="Rajdhani SemiBold" w:hAnsi="Rajdhani SemiBold" w:cs="Rajdhani SemiBold"/>
        </w:rPr>
        <w:t xml:space="preserve"> MHP TransRoad</w:t>
      </w:r>
      <w:r w:rsidR="00897B12" w:rsidRPr="00BF4D1A">
        <w:rPr>
          <w:rFonts w:ascii="Rajdhani SemiBold" w:hAnsi="Rajdhani SemiBold" w:cs="Rajdhani SemiBold"/>
        </w:rPr>
        <w:t xml:space="preserve"> in einem modernen Look &amp; </w:t>
      </w:r>
      <w:proofErr w:type="spellStart"/>
      <w:r w:rsidR="00897B12" w:rsidRPr="00BF4D1A">
        <w:rPr>
          <w:rFonts w:ascii="Rajdhani SemiBold" w:hAnsi="Rajdhani SemiBold" w:cs="Rajdhani SemiBold"/>
        </w:rPr>
        <w:t>Feel</w:t>
      </w:r>
      <w:proofErr w:type="spellEnd"/>
      <w:r w:rsidR="001040D2" w:rsidRPr="00BF4D1A">
        <w:rPr>
          <w:rFonts w:ascii="Rajdhani SemiBold" w:hAnsi="Rajdhani SemiBold" w:cs="Rajdhani SemiBold"/>
        </w:rPr>
        <w:t xml:space="preserve">. Neu </w:t>
      </w:r>
      <w:r w:rsidR="00CA2F61" w:rsidRPr="00BF4D1A">
        <w:rPr>
          <w:rFonts w:ascii="Rajdhani SemiBold" w:hAnsi="Rajdhani SemiBold" w:cs="Rajdhani SemiBold"/>
        </w:rPr>
        <w:t>ist</w:t>
      </w:r>
      <w:r w:rsidR="001040D2" w:rsidRPr="00BF4D1A">
        <w:rPr>
          <w:rFonts w:ascii="Rajdhani SemiBold" w:hAnsi="Rajdhani SemiBold" w:cs="Rajdhani SemiBold"/>
        </w:rPr>
        <w:t xml:space="preserve"> zum Beispiel </w:t>
      </w:r>
      <w:r w:rsidR="00CA2F61" w:rsidRPr="00BF4D1A">
        <w:rPr>
          <w:rFonts w:ascii="Rajdhani SemiBold" w:hAnsi="Rajdhani SemiBold" w:cs="Rajdhani SemiBold"/>
        </w:rPr>
        <w:t>die Multi-Monitor-Dispo mit Drag</w:t>
      </w:r>
      <w:r w:rsidR="00C1182A" w:rsidRPr="00BF4D1A">
        <w:rPr>
          <w:rFonts w:ascii="Rajdhani SemiBold" w:hAnsi="Rajdhani SemiBold" w:cs="Rajdhani SemiBold"/>
        </w:rPr>
        <w:t xml:space="preserve"> </w:t>
      </w:r>
      <w:r w:rsidR="00CA2F61" w:rsidRPr="00BF4D1A">
        <w:rPr>
          <w:rFonts w:ascii="Rajdhani SemiBold" w:hAnsi="Rajdhani SemiBold" w:cs="Rajdhani SemiBold"/>
        </w:rPr>
        <w:t>&amp;</w:t>
      </w:r>
      <w:r w:rsidR="00C1182A" w:rsidRPr="00BF4D1A">
        <w:rPr>
          <w:rFonts w:ascii="Rajdhani SemiBold" w:hAnsi="Rajdhani SemiBold" w:cs="Rajdhani SemiBold"/>
        </w:rPr>
        <w:t xml:space="preserve"> </w:t>
      </w:r>
      <w:r w:rsidR="00CA2F61" w:rsidRPr="00BF4D1A">
        <w:rPr>
          <w:rFonts w:ascii="Rajdhani SemiBold" w:hAnsi="Rajdhani SemiBold" w:cs="Rajdhani SemiBold"/>
        </w:rPr>
        <w:t>Drop-Funktionen, die hier in einer reinen Browser-Anwendung realisiert wurden</w:t>
      </w:r>
      <w:r w:rsidR="001040D2" w:rsidRPr="00BF4D1A">
        <w:rPr>
          <w:rFonts w:ascii="Rajdhani SemiBold" w:hAnsi="Rajdhani SemiBold" w:cs="Rajdhani SemiBold"/>
        </w:rPr>
        <w:t xml:space="preserve">. </w:t>
      </w:r>
      <w:r w:rsidR="00F71C83" w:rsidRPr="00BF4D1A">
        <w:rPr>
          <w:rFonts w:ascii="Rajdhani SemiBold" w:hAnsi="Rajdhani SemiBold" w:cs="Rajdhani SemiBold"/>
        </w:rPr>
        <w:t>Weiterhin ermöglicht die</w:t>
      </w:r>
      <w:r w:rsidR="00ED3D9C" w:rsidRPr="00BF4D1A">
        <w:rPr>
          <w:rFonts w:ascii="Rajdhani SemiBold" w:hAnsi="Rajdhani SemiBold" w:cs="Rajdhani SemiBold"/>
        </w:rPr>
        <w:t xml:space="preserve"> Komplettlösung</w:t>
      </w:r>
      <w:r w:rsidR="00EB1872" w:rsidRPr="00BF4D1A">
        <w:rPr>
          <w:rFonts w:ascii="Rajdhani SemiBold" w:hAnsi="Rajdhani SemiBold" w:cs="Rajdhani SemiBold"/>
        </w:rPr>
        <w:t xml:space="preserve"> </w:t>
      </w:r>
      <w:r w:rsidR="00ED3D9C" w:rsidRPr="00BF4D1A">
        <w:rPr>
          <w:rFonts w:ascii="Rajdhani SemiBold" w:hAnsi="Rajdhani SemiBold" w:cs="Rajdhani SemiBold"/>
        </w:rPr>
        <w:t>durchgängig digitale End-</w:t>
      </w:r>
      <w:proofErr w:type="spellStart"/>
      <w:r w:rsidR="00ED3D9C" w:rsidRPr="00BF4D1A">
        <w:rPr>
          <w:rFonts w:ascii="Rajdhani SemiBold" w:hAnsi="Rajdhani SemiBold" w:cs="Rajdhani SemiBold"/>
        </w:rPr>
        <w:t>to</w:t>
      </w:r>
      <w:proofErr w:type="spellEnd"/>
      <w:r w:rsidR="00ED3D9C" w:rsidRPr="00BF4D1A">
        <w:rPr>
          <w:rFonts w:ascii="Rajdhani SemiBold" w:hAnsi="Rajdhani SemiBold" w:cs="Rajdhani SemiBold"/>
        </w:rPr>
        <w:t>-End Prozesse</w:t>
      </w:r>
      <w:r w:rsidR="00E34266" w:rsidRPr="00BF4D1A">
        <w:rPr>
          <w:rFonts w:ascii="Rajdhani SemiBold" w:hAnsi="Rajdhani SemiBold" w:cs="Rajdhani SemiBold"/>
        </w:rPr>
        <w:t>.</w:t>
      </w:r>
      <w:r w:rsidR="00EB1872" w:rsidRPr="00BF4D1A">
        <w:rPr>
          <w:rFonts w:ascii="Rajdhani SemiBold" w:hAnsi="Rajdhani SemiBold" w:cs="Rajdhani SemiBold"/>
        </w:rPr>
        <w:t xml:space="preserve"> </w:t>
      </w:r>
      <w:r w:rsidR="00F71C83" w:rsidRPr="00BF4D1A">
        <w:rPr>
          <w:rFonts w:ascii="Rajdhani SemiBold" w:hAnsi="Rajdhani SemiBold" w:cs="Rajdhani SemiBold"/>
        </w:rPr>
        <w:t xml:space="preserve">Die Software TransRoad </w:t>
      </w:r>
      <w:r w:rsidR="00EB1872" w:rsidRPr="00BF4D1A">
        <w:rPr>
          <w:rFonts w:ascii="Rajdhani SemiBold" w:hAnsi="Rajdhani SemiBold" w:cs="Rajdhani SemiBold"/>
        </w:rPr>
        <w:t xml:space="preserve">ist </w:t>
      </w:r>
      <w:r w:rsidR="00ED3D9C" w:rsidRPr="00BF4D1A">
        <w:rPr>
          <w:rFonts w:ascii="Rajdhani SemiBold" w:hAnsi="Rajdhani SemiBold" w:cs="Rajdhani SemiBold"/>
        </w:rPr>
        <w:t xml:space="preserve">gemeinsam von </w:t>
      </w:r>
      <w:r w:rsidR="00E46F84" w:rsidRPr="00BF4D1A">
        <w:rPr>
          <w:rFonts w:ascii="Rajdhani SemiBold" w:hAnsi="Rajdhani SemiBold" w:cs="Rajdhani SemiBold"/>
        </w:rPr>
        <w:t xml:space="preserve">Transdata </w:t>
      </w:r>
      <w:r w:rsidR="00ED3D9C" w:rsidRPr="00BF4D1A">
        <w:rPr>
          <w:rFonts w:ascii="Rajdhani SemiBold" w:hAnsi="Rajdhani SemiBold" w:cs="Rajdhani SemiBold"/>
        </w:rPr>
        <w:t>und</w:t>
      </w:r>
      <w:r w:rsidR="00854307" w:rsidRPr="00BF4D1A">
        <w:rPr>
          <w:rFonts w:ascii="Rajdhani SemiBold" w:hAnsi="Rajdhani SemiBold" w:cs="Rajdhani SemiBold"/>
        </w:rPr>
        <w:t xml:space="preserve"> </w:t>
      </w:r>
      <w:r w:rsidR="00D278AF" w:rsidRPr="00BF4D1A">
        <w:rPr>
          <w:rFonts w:ascii="Rajdhani SemiBold" w:hAnsi="Rajdhani SemiBold" w:cs="Rajdhani SemiBold"/>
        </w:rPr>
        <w:t>de</w:t>
      </w:r>
      <w:r w:rsidR="007C3DC2" w:rsidRPr="00BF4D1A">
        <w:rPr>
          <w:rFonts w:ascii="Rajdhani SemiBold" w:hAnsi="Rajdhani SemiBold" w:cs="Rajdhani SemiBold"/>
        </w:rPr>
        <w:t>m</w:t>
      </w:r>
      <w:r w:rsidR="00D278AF" w:rsidRPr="00BF4D1A">
        <w:rPr>
          <w:rFonts w:ascii="Rajdhani SemiBold" w:hAnsi="Rajdhani SemiBold" w:cs="Rajdhani SemiBold"/>
        </w:rPr>
        <w:t xml:space="preserve"> Schwester</w:t>
      </w:r>
      <w:r w:rsidR="007C3DC2" w:rsidRPr="00BF4D1A">
        <w:rPr>
          <w:rFonts w:ascii="Rajdhani SemiBold" w:hAnsi="Rajdhani SemiBold" w:cs="Rajdhani SemiBold"/>
        </w:rPr>
        <w:t>unternehmen</w:t>
      </w:r>
      <w:r w:rsidR="00ED3D9C" w:rsidRPr="00BF4D1A">
        <w:rPr>
          <w:rFonts w:ascii="Rajdhani SemiBold" w:hAnsi="Rajdhani SemiBold" w:cs="Rajdhani SemiBold"/>
        </w:rPr>
        <w:t xml:space="preserve"> BNS entwickelt</w:t>
      </w:r>
      <w:r w:rsidR="00F71C83" w:rsidRPr="00BF4D1A">
        <w:rPr>
          <w:rFonts w:ascii="Rajdhani SemiBold" w:hAnsi="Rajdhani SemiBold" w:cs="Rajdhani SemiBold"/>
        </w:rPr>
        <w:t xml:space="preserve"> worden</w:t>
      </w:r>
      <w:r w:rsidR="00E34266" w:rsidRPr="00BF4D1A">
        <w:rPr>
          <w:rFonts w:ascii="Rajdhani SemiBold" w:hAnsi="Rajdhani SemiBold" w:cs="Rajdhani SemiBold"/>
        </w:rPr>
        <w:t xml:space="preserve">, </w:t>
      </w:r>
      <w:r w:rsidR="00F71C83" w:rsidRPr="00BF4D1A">
        <w:rPr>
          <w:rFonts w:ascii="Rajdhani SemiBold" w:hAnsi="Rajdhani SemiBold" w:cs="Rajdhani SemiBold"/>
        </w:rPr>
        <w:t>welche</w:t>
      </w:r>
      <w:r w:rsidR="007C3DC2" w:rsidRPr="00BF4D1A">
        <w:rPr>
          <w:rFonts w:ascii="Rajdhani SemiBold" w:hAnsi="Rajdhani SemiBold" w:cs="Rajdhani SemiBold"/>
        </w:rPr>
        <w:t>s</w:t>
      </w:r>
      <w:r w:rsidR="00F71C83" w:rsidRPr="00BF4D1A">
        <w:rPr>
          <w:rFonts w:ascii="Rajdhani SemiBold" w:hAnsi="Rajdhani SemiBold" w:cs="Rajdhani SemiBold"/>
        </w:rPr>
        <w:t xml:space="preserve"> </w:t>
      </w:r>
      <w:r w:rsidR="00D278AF" w:rsidRPr="00BF4D1A">
        <w:rPr>
          <w:rFonts w:ascii="Rajdhani SemiBold" w:hAnsi="Rajdhani SemiBold" w:cs="Rajdhani SemiBold"/>
        </w:rPr>
        <w:t>für das</w:t>
      </w:r>
      <w:r w:rsidR="00E34266" w:rsidRPr="00BF4D1A">
        <w:rPr>
          <w:rFonts w:ascii="Rajdhani SemiBold" w:hAnsi="Rajdhani SemiBold" w:cs="Rajdhani SemiBold"/>
        </w:rPr>
        <w:t xml:space="preserve"> Transport Management System </w:t>
      </w:r>
      <w:proofErr w:type="spellStart"/>
      <w:r w:rsidR="00E34266" w:rsidRPr="00BF4D1A">
        <w:rPr>
          <w:rFonts w:ascii="Rajdhani SemiBold" w:hAnsi="Rajdhani SemiBold" w:cs="Rajdhani SemiBold"/>
        </w:rPr>
        <w:t>OnRoad</w:t>
      </w:r>
      <w:proofErr w:type="spellEnd"/>
      <w:r w:rsidR="00E34266" w:rsidRPr="00BF4D1A">
        <w:rPr>
          <w:rFonts w:ascii="Rajdhani SemiBold" w:hAnsi="Rajdhani SemiBold" w:cs="Rajdhani SemiBold"/>
        </w:rPr>
        <w:t xml:space="preserve"> </w:t>
      </w:r>
      <w:r w:rsidR="00D278AF" w:rsidRPr="00BF4D1A">
        <w:rPr>
          <w:rFonts w:ascii="Rajdhani SemiBold" w:hAnsi="Rajdhani SemiBold" w:cs="Rajdhani SemiBold"/>
        </w:rPr>
        <w:t>bekannt ist</w:t>
      </w:r>
      <w:r w:rsidR="00ED3D9C" w:rsidRPr="00BF4D1A">
        <w:rPr>
          <w:rFonts w:ascii="Rajdhani SemiBold" w:hAnsi="Rajdhani SemiBold" w:cs="Rajdhani SemiBold"/>
        </w:rPr>
        <w:t>.</w:t>
      </w:r>
      <w:r w:rsidR="00EB1872" w:rsidRPr="00BF4D1A">
        <w:rPr>
          <w:rFonts w:ascii="Rajdhani SemiBold" w:hAnsi="Rajdhani SemiBold" w:cs="Rajdhani SemiBold"/>
        </w:rPr>
        <w:t xml:space="preserve"> </w:t>
      </w:r>
      <w:r w:rsidR="00FD3DC9" w:rsidRPr="00BF4D1A">
        <w:rPr>
          <w:rFonts w:ascii="Rajdhani SemiBold" w:hAnsi="Rajdhani SemiBold" w:cs="Rajdhani SemiBold"/>
        </w:rPr>
        <w:t>Als Resultat der Kooperation</w:t>
      </w:r>
      <w:r w:rsidR="00EB1872" w:rsidRPr="00BF4D1A">
        <w:rPr>
          <w:rFonts w:ascii="Rajdhani SemiBold" w:hAnsi="Rajdhani SemiBold" w:cs="Rajdhani SemiBold"/>
        </w:rPr>
        <w:t xml:space="preserve"> umfasst TransRoad die besten Funktionalitäten </w:t>
      </w:r>
      <w:r w:rsidR="00897B12" w:rsidRPr="00BF4D1A">
        <w:rPr>
          <w:rFonts w:ascii="Rajdhani SemiBold" w:hAnsi="Rajdhani SemiBold" w:cs="Rajdhani SemiBold"/>
        </w:rPr>
        <w:t xml:space="preserve">der Cloud-Software </w:t>
      </w:r>
      <w:proofErr w:type="spellStart"/>
      <w:r w:rsidR="00897B12" w:rsidRPr="00BF4D1A">
        <w:rPr>
          <w:rFonts w:ascii="Rajdhani SemiBold" w:hAnsi="Rajdhani SemiBold" w:cs="Rajdhani SemiBold"/>
        </w:rPr>
        <w:t>Komalog</w:t>
      </w:r>
      <w:proofErr w:type="spellEnd"/>
      <w:r w:rsidR="00897B12" w:rsidRPr="00BF4D1A">
        <w:rPr>
          <w:rFonts w:ascii="Rajdhani SemiBold" w:hAnsi="Rajdhani SemiBold" w:cs="Rajdhani SemiBold"/>
        </w:rPr>
        <w:t xml:space="preserve"> Java von </w:t>
      </w:r>
      <w:proofErr w:type="spellStart"/>
      <w:r w:rsidR="00897B12" w:rsidRPr="00BF4D1A">
        <w:rPr>
          <w:rFonts w:ascii="Rajdhani SemiBold" w:hAnsi="Rajdhani SemiBold" w:cs="Rajdhani SemiBold"/>
        </w:rPr>
        <w:t>T</w:t>
      </w:r>
      <w:r w:rsidR="00854307" w:rsidRPr="00BF4D1A">
        <w:rPr>
          <w:rFonts w:ascii="Rajdhani SemiBold" w:hAnsi="Rajdhani SemiBold" w:cs="Rajdhani SemiBold"/>
        </w:rPr>
        <w:t>ransdata</w:t>
      </w:r>
      <w:proofErr w:type="spellEnd"/>
      <w:r w:rsidR="00897B12" w:rsidRPr="00BF4D1A">
        <w:rPr>
          <w:rFonts w:ascii="Rajdhani SemiBold" w:hAnsi="Rajdhani SemiBold" w:cs="Rajdhani SemiBold"/>
        </w:rPr>
        <w:t xml:space="preserve"> </w:t>
      </w:r>
      <w:r w:rsidR="00EB1872" w:rsidRPr="00BF4D1A">
        <w:rPr>
          <w:rFonts w:ascii="Rajdhani SemiBold" w:hAnsi="Rajdhani SemiBold" w:cs="Rajdhani SemiBold"/>
        </w:rPr>
        <w:t xml:space="preserve">und </w:t>
      </w:r>
      <w:proofErr w:type="spellStart"/>
      <w:r w:rsidR="00D278AF" w:rsidRPr="00BF4D1A">
        <w:rPr>
          <w:rFonts w:ascii="Rajdhani SemiBold" w:hAnsi="Rajdhani SemiBold" w:cs="Rajdhani SemiBold"/>
        </w:rPr>
        <w:t>OnRoad</w:t>
      </w:r>
      <w:proofErr w:type="spellEnd"/>
      <w:r w:rsidR="00EB1872" w:rsidRPr="00BF4D1A">
        <w:rPr>
          <w:rFonts w:ascii="Rajdhani SemiBold" w:hAnsi="Rajdhani SemiBold" w:cs="Rajdhani SemiBold"/>
        </w:rPr>
        <w:t xml:space="preserve"> von BNS</w:t>
      </w:r>
      <w:r w:rsidR="00897B12" w:rsidRPr="00BF4D1A">
        <w:rPr>
          <w:rFonts w:ascii="Rajdhani SemiBold" w:hAnsi="Rajdhani SemiBold" w:cs="Rajdhani SemiBold"/>
        </w:rPr>
        <w:t>.</w:t>
      </w:r>
      <w:r w:rsidR="00D278AF" w:rsidRPr="00BF4D1A">
        <w:rPr>
          <w:rFonts w:ascii="Rajdhani SemiBold" w:hAnsi="Rajdhani SemiBold" w:cs="Rajdhani SemiBold"/>
        </w:rPr>
        <w:t xml:space="preserve"> </w:t>
      </w:r>
      <w:r w:rsidR="00ED3D9C" w:rsidRPr="00BF4D1A">
        <w:rPr>
          <w:rFonts w:ascii="Rajdhani SemiBold" w:hAnsi="Rajdhani SemiBold" w:cs="Rajdhani SemiBold"/>
        </w:rPr>
        <w:t xml:space="preserve">Beide Unternehmen </w:t>
      </w:r>
      <w:r w:rsidR="00231F2F" w:rsidRPr="00BF4D1A">
        <w:rPr>
          <w:rFonts w:ascii="Rajdhani SemiBold" w:hAnsi="Rajdhani SemiBold" w:cs="Rajdhani SemiBold"/>
        </w:rPr>
        <w:t>sind</w:t>
      </w:r>
      <w:r w:rsidR="00F03F51" w:rsidRPr="00BF4D1A">
        <w:rPr>
          <w:rFonts w:ascii="Rajdhani SemiBold" w:hAnsi="Rajdhani SemiBold" w:cs="Rajdhani SemiBold"/>
        </w:rPr>
        <w:t xml:space="preserve"> Teil der MHP Solution Group, einem führenden Anbieter von Logistiksoft</w:t>
      </w:r>
      <w:r w:rsidR="006B099F" w:rsidRPr="00BF4D1A">
        <w:rPr>
          <w:rFonts w:ascii="Rajdhani SemiBold" w:hAnsi="Rajdhani SemiBold" w:cs="Rajdhani SemiBold"/>
        </w:rPr>
        <w:t>-</w:t>
      </w:r>
      <w:r w:rsidR="00F03F51" w:rsidRPr="00BF4D1A">
        <w:rPr>
          <w:rFonts w:ascii="Rajdhani SemiBold" w:hAnsi="Rajdhani SemiBold" w:cs="Rajdhani SemiBold"/>
        </w:rPr>
        <w:t xml:space="preserve"> </w:t>
      </w:r>
      <w:r w:rsidR="006B099F" w:rsidRPr="00BF4D1A">
        <w:rPr>
          <w:rFonts w:ascii="Rajdhani SemiBold" w:hAnsi="Rajdhani SemiBold" w:cs="Rajdhani SemiBold"/>
        </w:rPr>
        <w:t>und</w:t>
      </w:r>
      <w:r w:rsidR="00F03F51" w:rsidRPr="00BF4D1A">
        <w:rPr>
          <w:rFonts w:ascii="Rajdhani SemiBold" w:hAnsi="Rajdhani SemiBold" w:cs="Rajdhani SemiBold"/>
        </w:rPr>
        <w:t xml:space="preserve"> Hardware in der DACH-Region.</w:t>
      </w:r>
    </w:p>
    <w:p w14:paraId="308BE341" w14:textId="49EA09FA" w:rsidR="00260011" w:rsidRDefault="00187328" w:rsidP="00260011">
      <w:pPr>
        <w:rPr>
          <w:rFonts w:cs="Rajdhani"/>
        </w:rPr>
      </w:pPr>
      <w:r w:rsidRPr="00EB1872">
        <w:t>Die webbasierte Speditions- und Transport</w:t>
      </w:r>
      <w:r w:rsidR="005646F1" w:rsidRPr="00EB1872">
        <w:t xml:space="preserve"> M</w:t>
      </w:r>
      <w:r w:rsidRPr="00EB1872">
        <w:t xml:space="preserve">anagement-Software TransRoad unterstützt alle Aufgabenstellungen im Bereich Transport und Logistik und automatisiert zahlreiche Abläufe. </w:t>
      </w:r>
      <w:r w:rsidR="006974CE">
        <w:t>D</w:t>
      </w:r>
      <w:r w:rsidRPr="00EB1872">
        <w:t>afür</w:t>
      </w:r>
      <w:r w:rsidR="006974CE">
        <w:t xml:space="preserve"> benötigen Transportunternehmen</w:t>
      </w:r>
      <w:r w:rsidRPr="00EB1872">
        <w:t xml:space="preserve"> lediglich einen Browser, um das TMS mit allen Funktionalitäten zu nutzen. </w:t>
      </w:r>
      <w:r w:rsidR="00260011" w:rsidRPr="00EB1872">
        <w:rPr>
          <w:rFonts w:cs="Rajdhani"/>
        </w:rPr>
        <w:t xml:space="preserve">Das Spektrum reicht von der Auftragsbearbeitung über die Disposition, die Routenoptimierung und Statusverfolgung, bis hin zur Schnittstellen-Integration von Lagerverwaltung und Rechnungswesen. </w:t>
      </w:r>
      <w:r w:rsidR="007A2AB7">
        <w:rPr>
          <w:rFonts w:cs="Rajdhani"/>
        </w:rPr>
        <w:t>E</w:t>
      </w:r>
      <w:r w:rsidR="00260011" w:rsidRPr="00EB1872">
        <w:rPr>
          <w:rFonts w:cs="Rajdhani"/>
        </w:rPr>
        <w:t xml:space="preserve">xterne Partner </w:t>
      </w:r>
      <w:r w:rsidR="006974CE">
        <w:rPr>
          <w:rFonts w:cs="Rajdhani"/>
        </w:rPr>
        <w:t>lassen sich</w:t>
      </w:r>
      <w:r w:rsidR="006974CE" w:rsidRPr="00EB1872">
        <w:rPr>
          <w:rFonts w:cs="Rajdhani"/>
        </w:rPr>
        <w:t xml:space="preserve"> </w:t>
      </w:r>
      <w:r w:rsidR="00260011" w:rsidRPr="00EB1872">
        <w:rPr>
          <w:rFonts w:cs="Rajdhani"/>
        </w:rPr>
        <w:t xml:space="preserve">per Web-Zugang in das Portal </w:t>
      </w:r>
      <w:r w:rsidR="006974CE" w:rsidRPr="00EB1872">
        <w:rPr>
          <w:rFonts w:cs="Rajdhani"/>
        </w:rPr>
        <w:t>ein</w:t>
      </w:r>
      <w:r w:rsidR="006974CE">
        <w:rPr>
          <w:rFonts w:cs="Rajdhani"/>
        </w:rPr>
        <w:t>binden.</w:t>
      </w:r>
      <w:r w:rsidR="006974CE" w:rsidRPr="00EB1872">
        <w:rPr>
          <w:rFonts w:cs="Rajdhani"/>
        </w:rPr>
        <w:t xml:space="preserve"> </w:t>
      </w:r>
      <w:r w:rsidR="006974CE">
        <w:rPr>
          <w:rFonts w:cs="Rajdhani"/>
        </w:rPr>
        <w:t xml:space="preserve">Ein weiterer Vorteil: </w:t>
      </w:r>
      <w:r w:rsidR="00EB1872">
        <w:rPr>
          <w:rFonts w:cs="Rajdhani"/>
        </w:rPr>
        <w:t>D</w:t>
      </w:r>
      <w:r w:rsidR="00260011" w:rsidRPr="00EB1872">
        <w:rPr>
          <w:rFonts w:cs="Rajdhani"/>
        </w:rPr>
        <w:t>er Funktionsumfang richtet sich ganz nach den individuellen Anforderungen des jeweiligen Unternehmens. Die innovative Webarchitektur lässt sich im Bedarfsfall schnell an Veränderungen anpassen.</w:t>
      </w:r>
    </w:p>
    <w:p w14:paraId="780D77B4" w14:textId="2B4AAC30" w:rsidR="00690E59" w:rsidRPr="00E46F84" w:rsidRDefault="00690E59" w:rsidP="00690E59">
      <w:pPr>
        <w:rPr>
          <w:rFonts w:cs="Rajdhani"/>
        </w:rPr>
      </w:pPr>
      <w:r w:rsidRPr="00E46F84">
        <w:rPr>
          <w:rFonts w:cs="Rajdhani"/>
        </w:rPr>
        <w:t xml:space="preserve">Mit einem modernen Look &amp; </w:t>
      </w:r>
      <w:proofErr w:type="spellStart"/>
      <w:r w:rsidRPr="00E46F84">
        <w:rPr>
          <w:rFonts w:cs="Rajdhani"/>
        </w:rPr>
        <w:t>Feel</w:t>
      </w:r>
      <w:proofErr w:type="spellEnd"/>
      <w:r w:rsidR="00187328" w:rsidRPr="00E46F84">
        <w:rPr>
          <w:rFonts w:cs="Rajdhani"/>
        </w:rPr>
        <w:t xml:space="preserve">, </w:t>
      </w:r>
      <w:r w:rsidRPr="00E46F84">
        <w:rPr>
          <w:rFonts w:cs="Rajdhani"/>
        </w:rPr>
        <w:t>einer intuitiven Oberfläche</w:t>
      </w:r>
      <w:r w:rsidR="00187328" w:rsidRPr="00E46F84">
        <w:rPr>
          <w:rFonts w:cs="Rajdhani"/>
        </w:rPr>
        <w:t>n-</w:t>
      </w:r>
      <w:r w:rsidRPr="00E46F84">
        <w:rPr>
          <w:rFonts w:cs="Rajdhani"/>
        </w:rPr>
        <w:t xml:space="preserve"> und Menügestaltung sowie zahlreichen Funktionshighlights </w:t>
      </w:r>
      <w:r w:rsidR="00187328" w:rsidRPr="00E46F84">
        <w:rPr>
          <w:rFonts w:cs="Rajdhani"/>
        </w:rPr>
        <w:t xml:space="preserve">vereinfacht TransRoad den Arbeitsalltag </w:t>
      </w:r>
      <w:r w:rsidR="00187328" w:rsidRPr="00E46F84">
        <w:rPr>
          <w:rFonts w:cs="Rajdhani"/>
        </w:rPr>
        <w:lastRenderedPageBreak/>
        <w:t xml:space="preserve">spürbar. </w:t>
      </w:r>
      <w:r w:rsidRPr="00E46F84">
        <w:rPr>
          <w:rFonts w:cs="Rajdhani"/>
        </w:rPr>
        <w:t xml:space="preserve">Die umfassende und leicht </w:t>
      </w:r>
      <w:r w:rsidR="00521482" w:rsidRPr="00E46F84">
        <w:rPr>
          <w:rFonts w:cs="Rajdhani"/>
        </w:rPr>
        <w:t>bedienbare</w:t>
      </w:r>
      <w:r w:rsidRPr="00E46F84">
        <w:rPr>
          <w:rFonts w:cs="Rajdhani"/>
        </w:rPr>
        <w:t xml:space="preserve"> Cloud-Lösung ermöglicht einen schnellen und kostengünstigen Einstieg und den uneingeschränkten Echtzeit-Zugriff auf alle relevanten Informationen</w:t>
      </w:r>
      <w:r w:rsidR="00D24667" w:rsidRPr="00E46F84">
        <w:rPr>
          <w:rFonts w:cs="Rajdhani"/>
        </w:rPr>
        <w:t>. Diese werden von TransRoad</w:t>
      </w:r>
      <w:r w:rsidRPr="00E46F84">
        <w:rPr>
          <w:rFonts w:cs="Rajdhani"/>
        </w:rPr>
        <w:t xml:space="preserve"> transparent und übersichtlich aufbereitet</w:t>
      </w:r>
      <w:r w:rsidR="00EB1872">
        <w:rPr>
          <w:rFonts w:cs="Rajdhani"/>
        </w:rPr>
        <w:t>.</w:t>
      </w:r>
      <w:r w:rsidR="00187328" w:rsidRPr="00E46F84">
        <w:rPr>
          <w:rFonts w:cs="Rajdhani"/>
        </w:rPr>
        <w:t xml:space="preserve"> </w:t>
      </w:r>
      <w:r w:rsidR="00EB1872">
        <w:rPr>
          <w:rFonts w:cs="Rajdhani"/>
        </w:rPr>
        <w:t>D</w:t>
      </w:r>
      <w:r w:rsidRPr="00E46F84">
        <w:rPr>
          <w:rFonts w:cs="Rajdhani"/>
        </w:rPr>
        <w:t xml:space="preserve">ie Daten </w:t>
      </w:r>
      <w:r w:rsidR="007A2AB7">
        <w:rPr>
          <w:rFonts w:cs="Rajdhani"/>
        </w:rPr>
        <w:t xml:space="preserve">liegen dabei </w:t>
      </w:r>
      <w:r w:rsidRPr="00E46F84">
        <w:rPr>
          <w:rFonts w:cs="Rajdhani"/>
        </w:rPr>
        <w:t>sicher auf einem inländischen Server. Aufwändige Updates oder Wartungsarbeiten entfallen</w:t>
      </w:r>
      <w:r w:rsidR="007A2AB7">
        <w:rPr>
          <w:rFonts w:cs="Rajdhani"/>
        </w:rPr>
        <w:t xml:space="preserve"> damit</w:t>
      </w:r>
      <w:r w:rsidRPr="00E46F84">
        <w:rPr>
          <w:rFonts w:cs="Rajdhani"/>
        </w:rPr>
        <w:t xml:space="preserve">. Eine Installation als gehostete Lösung in einer individuellen Private Cloud oder lokal auf dem eigenen Firmenserver </w:t>
      </w:r>
      <w:r w:rsidR="00521482" w:rsidRPr="00E46F84">
        <w:rPr>
          <w:rFonts w:cs="Rajdhani"/>
        </w:rPr>
        <w:t xml:space="preserve">ist </w:t>
      </w:r>
      <w:r w:rsidR="007A2AB7">
        <w:rPr>
          <w:rFonts w:cs="Rajdhani"/>
        </w:rPr>
        <w:t xml:space="preserve">jedoch </w:t>
      </w:r>
      <w:r w:rsidR="00521482" w:rsidRPr="00E46F84">
        <w:rPr>
          <w:rFonts w:cs="Rajdhani"/>
        </w:rPr>
        <w:t>ebenfalls erhältlich.</w:t>
      </w:r>
    </w:p>
    <w:p w14:paraId="485F0097" w14:textId="35A06947" w:rsidR="004F231C" w:rsidRPr="00E46F84" w:rsidRDefault="00690E59" w:rsidP="004F231C">
      <w:pPr>
        <w:rPr>
          <w:rFonts w:cs="Rajdhani"/>
        </w:rPr>
      </w:pPr>
      <w:r w:rsidRPr="00E46F84">
        <w:rPr>
          <w:rFonts w:cs="Rajdhani"/>
        </w:rPr>
        <w:t>W</w:t>
      </w:r>
      <w:r w:rsidR="00E602B7" w:rsidRPr="00E46F84">
        <w:rPr>
          <w:rFonts w:cs="Rajdhani"/>
        </w:rPr>
        <w:t>eitere Informationen unter</w:t>
      </w:r>
      <w:r w:rsidR="004F231C" w:rsidRPr="00E46F84">
        <w:rPr>
          <w:rFonts w:cs="Rajdhani"/>
        </w:rPr>
        <w:t xml:space="preserve"> </w:t>
      </w:r>
      <w:hyperlink r:id="rId8" w:history="1">
        <w:r w:rsidRPr="00E46F84">
          <w:rPr>
            <w:rStyle w:val="Hyperlink"/>
            <w:rFonts w:cs="Rajdhani"/>
          </w:rPr>
          <w:t>www.transdata.net/transport-management-transroad/</w:t>
        </w:r>
      </w:hyperlink>
    </w:p>
    <w:p w14:paraId="69531961" w14:textId="77777777" w:rsidR="002C1C91" w:rsidRDefault="002C1C91" w:rsidP="00FC4046">
      <w:pPr>
        <w:pStyle w:val="KeinLeerzeichen"/>
        <w:rPr>
          <w:szCs w:val="22"/>
        </w:rPr>
      </w:pPr>
    </w:p>
    <w:p w14:paraId="34017BE6" w14:textId="7B060970" w:rsidR="00FF5A1F" w:rsidRPr="00A720AE" w:rsidRDefault="00FF5A1F" w:rsidP="00FC4046">
      <w:pPr>
        <w:pStyle w:val="KeinLeerzeichen"/>
        <w:rPr>
          <w:color w:val="000000" w:themeColor="text1"/>
          <w:szCs w:val="22"/>
        </w:rPr>
      </w:pPr>
      <w:r w:rsidRPr="00A720AE">
        <w:rPr>
          <w:color w:val="000000" w:themeColor="text1"/>
          <w:szCs w:val="22"/>
        </w:rPr>
        <w:t xml:space="preserve">ENDE/Länge ca. </w:t>
      </w:r>
      <w:r w:rsidR="00260011">
        <w:rPr>
          <w:color w:val="000000" w:themeColor="text1"/>
          <w:szCs w:val="22"/>
        </w:rPr>
        <w:t>22</w:t>
      </w:r>
      <w:r w:rsidR="00CA2F61">
        <w:rPr>
          <w:color w:val="000000" w:themeColor="text1"/>
          <w:szCs w:val="22"/>
        </w:rPr>
        <w:t>96</w:t>
      </w:r>
      <w:r w:rsidRPr="00A720AE">
        <w:rPr>
          <w:color w:val="000000" w:themeColor="text1"/>
          <w:szCs w:val="22"/>
        </w:rPr>
        <w:t xml:space="preserve"> Zeichen inkl. Leerzeichen</w:t>
      </w:r>
    </w:p>
    <w:p w14:paraId="37FB0258" w14:textId="7A98F255" w:rsidR="00FF5A1F" w:rsidRDefault="00FF5A1F" w:rsidP="00FC4046">
      <w:pPr>
        <w:pStyle w:val="KeinLeerzeichen"/>
        <w:rPr>
          <w:color w:val="000000" w:themeColor="text1"/>
          <w:szCs w:val="22"/>
        </w:rPr>
      </w:pPr>
    </w:p>
    <w:p w14:paraId="6EAB372E" w14:textId="77777777" w:rsidR="006F77AC" w:rsidRDefault="006F77AC" w:rsidP="0024506A">
      <w:pPr>
        <w:pStyle w:val="KeinLeerzeichen"/>
        <w:rPr>
          <w:rFonts w:cs="Rajdhani"/>
          <w:szCs w:val="22"/>
        </w:rPr>
      </w:pPr>
    </w:p>
    <w:p w14:paraId="4CAE8B39" w14:textId="77777777" w:rsidR="006F77AC" w:rsidRDefault="006F77AC" w:rsidP="0024506A">
      <w:pPr>
        <w:pStyle w:val="KeinLeerzeichen"/>
        <w:rPr>
          <w:rFonts w:cs="Rajdhani"/>
          <w:szCs w:val="22"/>
        </w:rPr>
      </w:pPr>
      <w:r>
        <w:rPr>
          <w:rFonts w:cs="Rajdhani"/>
          <w:noProof/>
          <w:szCs w:val="22"/>
        </w:rPr>
        <w:drawing>
          <wp:inline distT="0" distB="0" distL="0" distR="0" wp14:anchorId="6124C5B5" wp14:editId="36D338BB">
            <wp:extent cx="3101340" cy="1446038"/>
            <wp:effectExtent l="0" t="0" r="381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256" cy="145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CFAB5" w14:textId="77777777" w:rsidR="007C3DC2" w:rsidRDefault="007C3DC2" w:rsidP="0024506A">
      <w:pPr>
        <w:pStyle w:val="KeinLeerzeichen"/>
        <w:rPr>
          <w:rFonts w:cs="Rajdhani"/>
          <w:szCs w:val="22"/>
        </w:rPr>
      </w:pPr>
    </w:p>
    <w:p w14:paraId="0EE0B492" w14:textId="77777777" w:rsidR="005420C6" w:rsidRDefault="00CA2F61" w:rsidP="0024506A">
      <w:pPr>
        <w:pStyle w:val="KeinLeerzeichen"/>
        <w:rPr>
          <w:rFonts w:cs="Rajdhani"/>
          <w:szCs w:val="22"/>
        </w:rPr>
      </w:pPr>
      <w:r>
        <w:rPr>
          <w:rFonts w:cs="Rajdhani"/>
          <w:szCs w:val="22"/>
        </w:rPr>
        <w:t xml:space="preserve">Die </w:t>
      </w:r>
      <w:r w:rsidRPr="00CA2F61">
        <w:rPr>
          <w:rFonts w:cs="Rajdhani"/>
          <w:szCs w:val="22"/>
        </w:rPr>
        <w:t xml:space="preserve">Multi-Monitor-Dispo </w:t>
      </w:r>
      <w:r>
        <w:rPr>
          <w:rFonts w:cs="Rajdhani"/>
          <w:szCs w:val="22"/>
        </w:rPr>
        <w:t>mit</w:t>
      </w:r>
      <w:r w:rsidRPr="00CA2F61">
        <w:rPr>
          <w:rFonts w:cs="Rajdhani"/>
          <w:szCs w:val="22"/>
        </w:rPr>
        <w:t xml:space="preserve"> Drag</w:t>
      </w:r>
      <w:r w:rsidR="005420C6">
        <w:rPr>
          <w:rFonts w:cs="Rajdhani"/>
          <w:szCs w:val="22"/>
        </w:rPr>
        <w:t xml:space="preserve"> </w:t>
      </w:r>
      <w:r w:rsidRPr="00CA2F61">
        <w:rPr>
          <w:rFonts w:cs="Rajdhani"/>
          <w:szCs w:val="22"/>
        </w:rPr>
        <w:t>&amp;</w:t>
      </w:r>
      <w:r w:rsidR="005420C6">
        <w:rPr>
          <w:rFonts w:cs="Rajdhani"/>
          <w:szCs w:val="22"/>
        </w:rPr>
        <w:t xml:space="preserve"> </w:t>
      </w:r>
      <w:r w:rsidRPr="00CA2F61">
        <w:rPr>
          <w:rFonts w:cs="Rajdhani"/>
          <w:szCs w:val="22"/>
        </w:rPr>
        <w:t>Drop-Funktionen in einer reinen Browser-Anwendung</w:t>
      </w:r>
      <w:r w:rsidR="006F77AC">
        <w:rPr>
          <w:rFonts w:cs="Rajdhani"/>
          <w:szCs w:val="22"/>
        </w:rPr>
        <w:t xml:space="preserve"> gehört zu den Highlights der cloudbasierten Speditions- und Transportmanagement-Software TransRoad. </w:t>
      </w:r>
    </w:p>
    <w:p w14:paraId="78195033" w14:textId="77777777" w:rsidR="005420C6" w:rsidRDefault="005420C6" w:rsidP="0024506A">
      <w:pPr>
        <w:pStyle w:val="KeinLeerzeichen"/>
        <w:rPr>
          <w:rFonts w:cs="Rajdhani"/>
          <w:szCs w:val="22"/>
        </w:rPr>
      </w:pPr>
    </w:p>
    <w:p w14:paraId="67724DA8" w14:textId="46750E54" w:rsidR="0024506A" w:rsidRPr="006D041F" w:rsidRDefault="0024506A" w:rsidP="0024506A">
      <w:pPr>
        <w:pStyle w:val="KeinLeerzeichen"/>
        <w:rPr>
          <w:rFonts w:cs="Rajdhani"/>
          <w:color w:val="000000" w:themeColor="text1"/>
          <w:sz w:val="20"/>
          <w:u w:val="single"/>
        </w:rPr>
      </w:pPr>
      <w:r w:rsidRPr="006D041F">
        <w:rPr>
          <w:rFonts w:cs="Rajdhani"/>
          <w:szCs w:val="22"/>
        </w:rPr>
        <w:t xml:space="preserve">Quelle: </w:t>
      </w:r>
      <w:r w:rsidR="00B178B0">
        <w:rPr>
          <w:rFonts w:cs="Rajdhani"/>
          <w:szCs w:val="22"/>
        </w:rPr>
        <w:t>MHP</w:t>
      </w:r>
      <w:r w:rsidR="005420C6">
        <w:rPr>
          <w:rFonts w:cs="Rajdhani"/>
          <w:szCs w:val="22"/>
        </w:rPr>
        <w:t xml:space="preserve"> Solution Group</w:t>
      </w:r>
      <w:r w:rsidRPr="006D041F">
        <w:rPr>
          <w:rFonts w:cs="Rajdhani"/>
          <w:szCs w:val="22"/>
        </w:rPr>
        <w:t xml:space="preserve"> / </w:t>
      </w:r>
      <w:r w:rsidR="004F231C">
        <w:rPr>
          <w:rFonts w:cs="Rajdhani"/>
          <w:szCs w:val="22"/>
        </w:rPr>
        <w:t>Das Bild kann</w:t>
      </w:r>
      <w:r w:rsidRPr="006D041F">
        <w:rPr>
          <w:rFonts w:cs="Rajdhani"/>
          <w:szCs w:val="22"/>
        </w:rPr>
        <w:t xml:space="preserve"> unter </w:t>
      </w:r>
      <w:hyperlink r:id="rId10" w:history="1">
        <w:r w:rsidRPr="006D041F">
          <w:rPr>
            <w:rStyle w:val="Hyperlink"/>
            <w:rFonts w:cs="Rajdhani"/>
            <w:szCs w:val="22"/>
          </w:rPr>
          <w:t>www.logpr.de</w:t>
        </w:r>
      </w:hyperlink>
      <w:r w:rsidRPr="006D041F">
        <w:rPr>
          <w:rFonts w:cs="Rajdhani"/>
          <w:szCs w:val="22"/>
        </w:rPr>
        <w:t xml:space="preserve"> in hoher Auflösung heruntergeladen werden.</w:t>
      </w:r>
    </w:p>
    <w:p w14:paraId="5895A5E2" w14:textId="77777777" w:rsidR="0024506A" w:rsidRPr="00A720AE" w:rsidRDefault="0024506A" w:rsidP="00FC4046">
      <w:pPr>
        <w:pStyle w:val="KeinLeerzeichen"/>
        <w:rPr>
          <w:color w:val="000000" w:themeColor="text1"/>
          <w:szCs w:val="22"/>
        </w:rPr>
      </w:pPr>
    </w:p>
    <w:p w14:paraId="3395B100" w14:textId="77777777" w:rsidR="00FF5A1F" w:rsidRPr="004E62AE" w:rsidRDefault="00FF5A1F" w:rsidP="00FC4046">
      <w:pPr>
        <w:pStyle w:val="KeinLeerzeichen"/>
        <w:rPr>
          <w:color w:val="000000" w:themeColor="text1"/>
          <w:sz w:val="20"/>
        </w:rPr>
      </w:pPr>
    </w:p>
    <w:p w14:paraId="10B42E56" w14:textId="77777777" w:rsidR="00FF5A1F" w:rsidRPr="004E62AE" w:rsidRDefault="00FF5A1F" w:rsidP="00FC4046">
      <w:pPr>
        <w:pStyle w:val="KeinLeerzeichen"/>
        <w:rPr>
          <w:b/>
          <w:bCs/>
          <w:color w:val="000000" w:themeColor="text1"/>
          <w:sz w:val="20"/>
        </w:rPr>
      </w:pPr>
      <w:r w:rsidRPr="004E62AE">
        <w:rPr>
          <w:b/>
          <w:bCs/>
          <w:color w:val="000000" w:themeColor="text1"/>
          <w:sz w:val="20"/>
        </w:rPr>
        <w:t>MHP Solution Group – DOING LOGISTICS</w:t>
      </w:r>
    </w:p>
    <w:p w14:paraId="6B624AD8" w14:textId="3B8CA555" w:rsidR="00FF5A1F" w:rsidRDefault="00FF5A1F" w:rsidP="00FC4046">
      <w:pPr>
        <w:pStyle w:val="KeinLeerzeichen"/>
        <w:rPr>
          <w:color w:val="000000" w:themeColor="text1"/>
          <w:sz w:val="20"/>
        </w:rPr>
      </w:pPr>
      <w:r w:rsidRPr="00DF0A05">
        <w:rPr>
          <w:color w:val="000000" w:themeColor="text1"/>
          <w:sz w:val="20"/>
        </w:rPr>
        <w:t xml:space="preserve">Die </w:t>
      </w:r>
      <w:r w:rsidRPr="00A558B3">
        <w:rPr>
          <w:color w:val="000000" w:themeColor="text1"/>
          <w:sz w:val="20"/>
        </w:rPr>
        <w:t xml:space="preserve">1999 gegründete </w:t>
      </w:r>
      <w:r w:rsidRPr="00DF0A05">
        <w:rPr>
          <w:color w:val="000000" w:themeColor="text1"/>
          <w:sz w:val="20"/>
        </w:rPr>
        <w:t xml:space="preserve">MHP Solution Group GmbH mit Sitz in Neustadt am Rübenberge </w:t>
      </w:r>
      <w:r>
        <w:rPr>
          <w:color w:val="000000" w:themeColor="text1"/>
          <w:sz w:val="20"/>
        </w:rPr>
        <w:t xml:space="preserve">bei Hannover </w:t>
      </w:r>
      <w:r w:rsidRPr="00DF0A05">
        <w:rPr>
          <w:color w:val="000000" w:themeColor="text1"/>
          <w:sz w:val="20"/>
        </w:rPr>
        <w:t>ist Gesamtanbieter für intelligente Softwarelösungen, Hardware, Beratung und B</w:t>
      </w:r>
      <w:r>
        <w:rPr>
          <w:color w:val="000000" w:themeColor="text1"/>
          <w:sz w:val="20"/>
        </w:rPr>
        <w:t xml:space="preserve">usiness </w:t>
      </w:r>
      <w:proofErr w:type="spellStart"/>
      <w:r>
        <w:rPr>
          <w:color w:val="000000" w:themeColor="text1"/>
          <w:sz w:val="20"/>
        </w:rPr>
        <w:t>Intelligence</w:t>
      </w:r>
      <w:proofErr w:type="spellEnd"/>
      <w:r w:rsidRPr="00DF0A05">
        <w:rPr>
          <w:color w:val="000000" w:themeColor="text1"/>
          <w:sz w:val="20"/>
        </w:rPr>
        <w:t xml:space="preserve"> in der Logistik</w:t>
      </w:r>
      <w:r>
        <w:rPr>
          <w:color w:val="000000" w:themeColor="text1"/>
          <w:sz w:val="20"/>
        </w:rPr>
        <w:t>.</w:t>
      </w:r>
      <w:r w:rsidRPr="00DF0A05">
        <w:rPr>
          <w:color w:val="000000" w:themeColor="text1"/>
          <w:sz w:val="20"/>
        </w:rPr>
        <w:t xml:space="preserve"> Die Unternehmensgruppe vereint über 250 Jahre </w:t>
      </w:r>
      <w:r w:rsidRPr="00DF0A05">
        <w:rPr>
          <w:color w:val="000000" w:themeColor="text1"/>
          <w:sz w:val="20"/>
        </w:rPr>
        <w:lastRenderedPageBreak/>
        <w:t>Logistik-Kompetenz kombiniert mit branchenübergreifendem Logistikwissen und zukunftsweisenden Businesslösungen für die Optimierung der Logistik-Prozesse. An 12 Standorten in Europa beschäftigen die 10 Unternehmen der MHP Solution Group rund 300 Mitarbeiter, organisiert in vier Produkt</w:t>
      </w:r>
      <w:r w:rsidR="004E62AE">
        <w:rPr>
          <w:color w:val="000000" w:themeColor="text1"/>
          <w:sz w:val="20"/>
        </w:rPr>
        <w:t>b</w:t>
      </w:r>
      <w:r w:rsidRPr="00DF0A05">
        <w:rPr>
          <w:color w:val="000000" w:themeColor="text1"/>
          <w:sz w:val="20"/>
        </w:rPr>
        <w:t xml:space="preserve">ereiche: </w:t>
      </w:r>
      <w:proofErr w:type="spellStart"/>
      <w:r w:rsidRPr="00DF0A05">
        <w:rPr>
          <w:b/>
          <w:bCs/>
          <w:color w:val="000000" w:themeColor="text1"/>
          <w:sz w:val="20"/>
        </w:rPr>
        <w:t>Customs</w:t>
      </w:r>
      <w:proofErr w:type="spellEnd"/>
      <w:r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 xml:space="preserve">(TIA </w:t>
      </w:r>
      <w:proofErr w:type="spellStart"/>
      <w:r w:rsidRPr="00A558B3">
        <w:rPr>
          <w:color w:val="000000" w:themeColor="text1"/>
          <w:sz w:val="20"/>
        </w:rPr>
        <w:t>innovations</w:t>
      </w:r>
      <w:proofErr w:type="spellEnd"/>
      <w:r w:rsidRPr="00A558B3">
        <w:rPr>
          <w:color w:val="000000" w:themeColor="text1"/>
          <w:sz w:val="20"/>
        </w:rPr>
        <w:t xml:space="preserve"> GmbH Böbingen, AZ Außenwirtschafts- und Zollberatungsgesellschaft mbH Albstadt)</w:t>
      </w:r>
      <w:r w:rsidRPr="00DF0A05">
        <w:rPr>
          <w:color w:val="000000" w:themeColor="text1"/>
          <w:sz w:val="20"/>
        </w:rPr>
        <w:t xml:space="preserve">, </w:t>
      </w:r>
      <w:r w:rsidRPr="00DF0A05">
        <w:rPr>
          <w:b/>
          <w:bCs/>
          <w:color w:val="000000" w:themeColor="text1"/>
          <w:sz w:val="20"/>
        </w:rPr>
        <w:t>Warehouse</w:t>
      </w:r>
      <w:r>
        <w:rPr>
          <w:color w:val="000000" w:themeColor="text1"/>
          <w:sz w:val="20"/>
        </w:rPr>
        <w:t xml:space="preserve"> (</w:t>
      </w:r>
      <w:proofErr w:type="spellStart"/>
      <w:r w:rsidRPr="00A558B3">
        <w:rPr>
          <w:color w:val="000000" w:themeColor="text1"/>
          <w:sz w:val="20"/>
        </w:rPr>
        <w:t>aisys</w:t>
      </w:r>
      <w:proofErr w:type="spellEnd"/>
      <w:r w:rsidRPr="00A558B3">
        <w:rPr>
          <w:color w:val="000000" w:themeColor="text1"/>
          <w:sz w:val="20"/>
        </w:rPr>
        <w:t xml:space="preserve"> </w:t>
      </w:r>
      <w:proofErr w:type="spellStart"/>
      <w:r w:rsidRPr="00A558B3">
        <w:rPr>
          <w:color w:val="000000" w:themeColor="text1"/>
          <w:sz w:val="20"/>
        </w:rPr>
        <w:t>Advanced</w:t>
      </w:r>
      <w:proofErr w:type="spellEnd"/>
      <w:r w:rsidRPr="00A558B3">
        <w:rPr>
          <w:color w:val="000000" w:themeColor="text1"/>
          <w:sz w:val="20"/>
        </w:rPr>
        <w:t xml:space="preserve"> Information Systems GmbH Würzburg, KDL Logistiksysteme GmbH Hamburg, LogControl GmbH Pforzheim, PANDA PRODUCTS Barcode-Systeme GmbH Norderstedt)</w:t>
      </w:r>
      <w:r w:rsidRPr="00DF0A05">
        <w:rPr>
          <w:color w:val="000000" w:themeColor="text1"/>
          <w:sz w:val="20"/>
        </w:rPr>
        <w:t xml:space="preserve">, </w:t>
      </w:r>
      <w:r w:rsidRPr="00DF0A05">
        <w:rPr>
          <w:b/>
          <w:bCs/>
          <w:color w:val="000000" w:themeColor="text1"/>
          <w:sz w:val="20"/>
        </w:rPr>
        <w:t>Shipping</w:t>
      </w:r>
      <w:r w:rsidRPr="00DF0A05"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 xml:space="preserve">(MHP Software GmbH Neustadt, MHP Software S.L. Spanien) </w:t>
      </w:r>
      <w:r w:rsidRPr="00DF0A05">
        <w:rPr>
          <w:color w:val="000000" w:themeColor="text1"/>
          <w:sz w:val="20"/>
        </w:rPr>
        <w:t xml:space="preserve">&amp; </w:t>
      </w:r>
      <w:r w:rsidRPr="00DF0A05">
        <w:rPr>
          <w:b/>
          <w:bCs/>
          <w:color w:val="000000" w:themeColor="text1"/>
          <w:sz w:val="20"/>
        </w:rPr>
        <w:t>Transport</w:t>
      </w:r>
      <w:r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>(BNS GmbH Düsseldorf, TRANSDATA Software GmbH &amp; Co. KG Bielefeld)</w:t>
      </w:r>
      <w:r>
        <w:rPr>
          <w:color w:val="000000" w:themeColor="text1"/>
          <w:sz w:val="20"/>
        </w:rPr>
        <w:t xml:space="preserve"> sowie das Entwicklungshub MHP Solution Center in Spanien.</w:t>
      </w:r>
    </w:p>
    <w:p w14:paraId="34DE23C0" w14:textId="77777777" w:rsidR="00FF5A1F" w:rsidRDefault="00FF5A1F" w:rsidP="00FC4046">
      <w:pPr>
        <w:pStyle w:val="KeinLeerzeichen"/>
        <w:rPr>
          <w:color w:val="000000" w:themeColor="text1"/>
          <w:sz w:val="20"/>
        </w:rPr>
      </w:pPr>
    </w:p>
    <w:p w14:paraId="490E4A27" w14:textId="77777777" w:rsidR="00FF5A1F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Weitere Informationen zum Unternehmen unter</w:t>
      </w:r>
      <w:r>
        <w:rPr>
          <w:color w:val="000000" w:themeColor="text1"/>
          <w:sz w:val="20"/>
        </w:rPr>
        <w:t>:</w:t>
      </w:r>
      <w:r w:rsidRPr="00A558B3">
        <w:rPr>
          <w:color w:val="000000" w:themeColor="text1"/>
          <w:sz w:val="20"/>
        </w:rPr>
        <w:t xml:space="preserve"> </w:t>
      </w:r>
      <w:hyperlink r:id="rId11" w:history="1">
        <w:r w:rsidRPr="00A558B3">
          <w:rPr>
            <w:rStyle w:val="Hyperlink"/>
            <w:sz w:val="20"/>
          </w:rPr>
          <w:t>www.mhp-solution-group.com</w:t>
        </w:r>
      </w:hyperlink>
      <w:r>
        <w:rPr>
          <w:color w:val="000000" w:themeColor="text1"/>
          <w:sz w:val="20"/>
        </w:rPr>
        <w:t xml:space="preserve"> &amp; </w:t>
      </w:r>
      <w:hyperlink r:id="rId12" w:history="1">
        <w:r w:rsidRPr="0083360E">
          <w:rPr>
            <w:rStyle w:val="Hyperlink"/>
            <w:sz w:val="20"/>
          </w:rPr>
          <w:t>www.doing-logistics.com</w:t>
        </w:r>
      </w:hyperlink>
    </w:p>
    <w:p w14:paraId="36ED6D39" w14:textId="34668BF9" w:rsidR="0024506A" w:rsidRDefault="0024506A" w:rsidP="00FC4046">
      <w:pPr>
        <w:pStyle w:val="KeinLeerzeichen"/>
        <w:rPr>
          <w:color w:val="000000" w:themeColor="text1"/>
          <w:sz w:val="20"/>
          <w:u w:val="single"/>
        </w:rPr>
      </w:pPr>
    </w:p>
    <w:p w14:paraId="5D149B5C" w14:textId="77777777" w:rsidR="0024506A" w:rsidRPr="00A558B3" w:rsidRDefault="0024506A" w:rsidP="00FC4046">
      <w:pPr>
        <w:pStyle w:val="KeinLeerzeichen"/>
        <w:rPr>
          <w:color w:val="000000" w:themeColor="text1"/>
          <w:sz w:val="20"/>
          <w:u w:val="single"/>
        </w:rPr>
      </w:pPr>
    </w:p>
    <w:p w14:paraId="54045A95" w14:textId="77777777" w:rsidR="00FF5A1F" w:rsidRPr="00A558B3" w:rsidRDefault="00FF5A1F" w:rsidP="00FC4046">
      <w:pPr>
        <w:pStyle w:val="KeinLeerzeichen"/>
        <w:rPr>
          <w:b/>
          <w:bCs/>
          <w:color w:val="000000" w:themeColor="text1"/>
          <w:sz w:val="20"/>
        </w:rPr>
      </w:pPr>
      <w:r w:rsidRPr="00A558B3">
        <w:rPr>
          <w:b/>
          <w:bCs/>
          <w:color w:val="000000" w:themeColor="text1"/>
          <w:sz w:val="20"/>
        </w:rPr>
        <w:t>Pressekontakt</w:t>
      </w:r>
    </w:p>
    <w:p w14:paraId="4613E2E4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Maren Weber, Leitung Marketing</w:t>
      </w:r>
    </w:p>
    <w:p w14:paraId="03F419BA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MHP Solution Group GmbH, Neustadt am Rübenberge</w:t>
      </w:r>
    </w:p>
    <w:p w14:paraId="468BA054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Telefon: +49 5032 96 56 200</w:t>
      </w:r>
    </w:p>
    <w:p w14:paraId="75929359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Mobil: +49 151 24503302</w:t>
      </w:r>
    </w:p>
    <w:p w14:paraId="132BBF8F" w14:textId="77777777" w:rsidR="00CB7D36" w:rsidRPr="00FF5A1F" w:rsidRDefault="00FF5A1F" w:rsidP="00FC4046">
      <w:pPr>
        <w:pStyle w:val="KeinLeerzeichen"/>
        <w:rPr>
          <w:rFonts w:cs="Rajdhani"/>
        </w:rPr>
      </w:pPr>
      <w:r w:rsidRPr="00A558B3">
        <w:rPr>
          <w:color w:val="000000" w:themeColor="text1"/>
          <w:sz w:val="20"/>
        </w:rPr>
        <w:t xml:space="preserve">E-Mail: </w:t>
      </w:r>
      <w:hyperlink r:id="rId13" w:history="1">
        <w:r w:rsidRPr="00A558B3">
          <w:rPr>
            <w:rStyle w:val="Hyperlink"/>
            <w:sz w:val="20"/>
          </w:rPr>
          <w:t>maren.weber@mhp-net.de</w:t>
        </w:r>
      </w:hyperlink>
    </w:p>
    <w:p w14:paraId="10609F1A" w14:textId="77777777" w:rsidR="00B05F97" w:rsidRPr="00FF5A1F" w:rsidRDefault="00B05F97" w:rsidP="00FC4046">
      <w:pPr>
        <w:pStyle w:val="Aufzhlung"/>
        <w:numPr>
          <w:ilvl w:val="0"/>
          <w:numId w:val="0"/>
        </w:numPr>
        <w:rPr>
          <w:rFonts w:cs="Rajdhani"/>
        </w:rPr>
      </w:pPr>
    </w:p>
    <w:sectPr w:rsidR="00B05F97" w:rsidRPr="00FF5A1F" w:rsidSect="00ED28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8" w:right="1418" w:bottom="1985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F961D" w14:textId="77777777" w:rsidR="001D4A54" w:rsidRDefault="001D4A54" w:rsidP="00915E77">
      <w:pPr>
        <w:spacing w:after="0" w:line="240" w:lineRule="auto"/>
      </w:pPr>
      <w:r>
        <w:separator/>
      </w:r>
    </w:p>
  </w:endnote>
  <w:endnote w:type="continuationSeparator" w:id="0">
    <w:p w14:paraId="2C9CBEFD" w14:textId="77777777" w:rsidR="001D4A54" w:rsidRDefault="001D4A54" w:rsidP="0091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jdhani">
    <w:altName w:val="Mangal"/>
    <w:charset w:val="00"/>
    <w:family w:val="auto"/>
    <w:pitch w:val="variable"/>
    <w:sig w:usb0="00008007" w:usb1="00000000" w:usb2="00000000" w:usb3="00000000" w:csb0="00000093" w:csb1="00000000"/>
  </w:font>
  <w:font w:name="Rajdhani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92381" w14:textId="77777777" w:rsidR="00FF5A1F" w:rsidRDefault="00FF5A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1F68" w14:textId="77777777" w:rsidR="00ED280E" w:rsidRPr="00ED280E" w:rsidRDefault="00435264" w:rsidP="00ED280E">
    <w:pPr>
      <w:pStyle w:val="KeinLeerzeichen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MHP </w:t>
    </w:r>
    <w:r w:rsidR="00ED280E" w:rsidRPr="00ED280E">
      <w:rPr>
        <w:color w:val="7F7F7F" w:themeColor="text1" w:themeTint="80"/>
        <w:sz w:val="16"/>
        <w:szCs w:val="16"/>
      </w:rPr>
      <w:t>Solution Group GmbH</w:t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>Telefon: +49 5032 9656 0</w:t>
    </w:r>
  </w:p>
  <w:p w14:paraId="31F5C9ED" w14:textId="77777777" w:rsidR="00ED280E" w:rsidRPr="00ED280E" w:rsidRDefault="00ED280E" w:rsidP="00ED280E">
    <w:pPr>
      <w:pStyle w:val="KeinLeerzeichen"/>
      <w:rPr>
        <w:color w:val="7F7F7F" w:themeColor="text1" w:themeTint="80"/>
        <w:sz w:val="16"/>
        <w:szCs w:val="16"/>
      </w:rPr>
    </w:pPr>
    <w:r w:rsidRPr="00ED280E">
      <w:rPr>
        <w:color w:val="7F7F7F" w:themeColor="text1" w:themeTint="80"/>
        <w:sz w:val="16"/>
        <w:szCs w:val="16"/>
      </w:rPr>
      <w:t>Justus-von-Liebig-Str. 3</w:t>
    </w:r>
    <w:r w:rsidRPr="00ED280E">
      <w:rPr>
        <w:color w:val="7F7F7F" w:themeColor="text1" w:themeTint="80"/>
        <w:sz w:val="16"/>
        <w:szCs w:val="16"/>
      </w:rPr>
      <w:tab/>
    </w:r>
    <w:r w:rsidRPr="00ED280E"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 xml:space="preserve">E-Mail: </w:t>
    </w:r>
    <w:r w:rsidR="00FF5A1F">
      <w:rPr>
        <w:color w:val="7F7F7F" w:themeColor="text1" w:themeTint="80"/>
        <w:sz w:val="16"/>
        <w:szCs w:val="16"/>
      </w:rPr>
      <w:t>presse</w:t>
    </w:r>
    <w:r w:rsidR="00D476F9" w:rsidRPr="00D476F9">
      <w:rPr>
        <w:color w:val="7F7F7F" w:themeColor="text1" w:themeTint="80"/>
        <w:sz w:val="16"/>
        <w:szCs w:val="16"/>
      </w:rPr>
      <w:t>@mhp-solution-group.com</w:t>
    </w:r>
  </w:p>
  <w:p w14:paraId="3D505E37" w14:textId="77777777" w:rsidR="00ED280E" w:rsidRPr="00ED280E" w:rsidRDefault="00ED280E" w:rsidP="00ED280E">
    <w:pPr>
      <w:pStyle w:val="KeinLeerzeichen"/>
      <w:rPr>
        <w:color w:val="7F7F7F" w:themeColor="text1" w:themeTint="80"/>
        <w:sz w:val="16"/>
        <w:szCs w:val="16"/>
      </w:rPr>
    </w:pPr>
    <w:r w:rsidRPr="00ED280E">
      <w:rPr>
        <w:color w:val="7F7F7F" w:themeColor="text1" w:themeTint="80"/>
        <w:sz w:val="16"/>
        <w:szCs w:val="16"/>
      </w:rPr>
      <w:t>31535 Neustadt am Rübenberge</w:t>
    </w:r>
    <w:r w:rsidRPr="00ED280E">
      <w:rPr>
        <w:color w:val="7F7F7F" w:themeColor="text1" w:themeTint="80"/>
        <w:sz w:val="16"/>
        <w:szCs w:val="16"/>
      </w:rPr>
      <w:tab/>
    </w:r>
    <w:r w:rsidRPr="00ED280E"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>www.mhp-solution-group.com</w:t>
    </w:r>
  </w:p>
  <w:p w14:paraId="4F3B4B02" w14:textId="77777777" w:rsidR="00C23031" w:rsidRPr="00ED280E" w:rsidRDefault="00ED280E" w:rsidP="00C23031">
    <w:pPr>
      <w:pStyle w:val="KeinLeerzeichen"/>
      <w:rPr>
        <w:color w:val="000000" w:themeColor="text1"/>
        <w:sz w:val="20"/>
        <w:lang w:val="en-GB"/>
      </w:rPr>
    </w:pPr>
    <w:r w:rsidRPr="00ED280E">
      <w:rPr>
        <w:color w:val="7F7F7F" w:themeColor="text1" w:themeTint="80"/>
        <w:sz w:val="16"/>
        <w:szCs w:val="16"/>
        <w:lang w:val="en-GB"/>
      </w:rPr>
      <w:t>Germany</w:t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 w:rsidRPr="00D476F9">
      <w:rPr>
        <w:color w:val="7F7F7F" w:themeColor="text1" w:themeTint="80"/>
        <w:sz w:val="16"/>
        <w:szCs w:val="16"/>
        <w:lang w:val="en-GB"/>
      </w:rPr>
      <w:t>www.doing-logistics.de</w:t>
    </w:r>
    <w:r w:rsidR="00713766" w:rsidRPr="00C23031">
      <w:rPr>
        <w:rFonts w:ascii="Rajdhani SemiBold" w:hAnsi="Rajdhani SemiBold" w:cs="Rajdhani SemiBold"/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 wp14:anchorId="7962C7E2" wp14:editId="5D9B2D0C">
          <wp:simplePos x="0" y="0"/>
          <wp:positionH relativeFrom="column">
            <wp:posOffset>-903605</wp:posOffset>
          </wp:positionH>
          <wp:positionV relativeFrom="page">
            <wp:posOffset>9620250</wp:posOffset>
          </wp:positionV>
          <wp:extent cx="7596000" cy="72000"/>
          <wp:effectExtent l="0" t="0" r="0" b="4445"/>
          <wp:wrapTight wrapText="bothSides">
            <wp:wrapPolygon edited="0">
              <wp:start x="0" y="0"/>
              <wp:lineTo x="0" y="17204"/>
              <wp:lineTo x="21452" y="17204"/>
              <wp:lineTo x="21452" y="0"/>
              <wp:lineTo x="0" y="0"/>
            </wp:wrapPolygon>
          </wp:wrapTight>
          <wp:docPr id="30" name="Grafik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MHP_Farbverlau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55617" w14:textId="77777777" w:rsidR="00FF5A1F" w:rsidRDefault="00FF5A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AF72" w14:textId="77777777" w:rsidR="001D4A54" w:rsidRDefault="001D4A54" w:rsidP="00915E77">
      <w:pPr>
        <w:spacing w:after="0" w:line="240" w:lineRule="auto"/>
      </w:pPr>
      <w:r>
        <w:separator/>
      </w:r>
    </w:p>
  </w:footnote>
  <w:footnote w:type="continuationSeparator" w:id="0">
    <w:p w14:paraId="62FD0347" w14:textId="77777777" w:rsidR="001D4A54" w:rsidRDefault="001D4A54" w:rsidP="0091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2624" w14:textId="77777777" w:rsidR="00FF5A1F" w:rsidRDefault="00FF5A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6E4C" w14:textId="77777777" w:rsidR="00390F8D" w:rsidRDefault="003F1BDC" w:rsidP="00713766">
    <w:pPr>
      <w:pStyle w:val="Kopfzeile"/>
      <w:jc w:val="right"/>
    </w:pPr>
    <w:r>
      <w:rPr>
        <w:noProof/>
      </w:rPr>
      <w:drawing>
        <wp:anchor distT="107950" distB="107950" distL="107950" distR="107950" simplePos="0" relativeHeight="251658240" behindDoc="1" locked="0" layoutInCell="1" allowOverlap="1" wp14:anchorId="47A6F019" wp14:editId="6A55D1E9">
          <wp:simplePos x="0" y="0"/>
          <wp:positionH relativeFrom="column">
            <wp:posOffset>4870450</wp:posOffset>
          </wp:positionH>
          <wp:positionV relativeFrom="page">
            <wp:posOffset>283210</wp:posOffset>
          </wp:positionV>
          <wp:extent cx="835025" cy="899795"/>
          <wp:effectExtent l="0" t="0" r="3175" b="0"/>
          <wp:wrapTight wrapText="bothSides">
            <wp:wrapPolygon edited="0">
              <wp:start x="12319" y="0"/>
              <wp:lineTo x="0" y="12805"/>
              <wp:lineTo x="0" y="14634"/>
              <wp:lineTo x="16754" y="21036"/>
              <wp:lineTo x="19711" y="21036"/>
              <wp:lineTo x="21189" y="15091"/>
              <wp:lineTo x="21189" y="9603"/>
              <wp:lineTo x="14783" y="0"/>
              <wp:lineTo x="12319" y="0"/>
            </wp:wrapPolygon>
          </wp:wrapTight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P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ED83" w14:textId="77777777" w:rsidR="00FF5A1F" w:rsidRDefault="00FF5A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B64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2925"/>
    <w:multiLevelType w:val="hybridMultilevel"/>
    <w:tmpl w:val="64EE6ABC"/>
    <w:lvl w:ilvl="0" w:tplc="5114F804">
      <w:start w:val="1"/>
      <w:numFmt w:val="decimal"/>
      <w:pStyle w:val="Nummerierung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6428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2423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F148E"/>
    <w:multiLevelType w:val="hybridMultilevel"/>
    <w:tmpl w:val="A3547A4A"/>
    <w:lvl w:ilvl="0" w:tplc="00ECD080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716A"/>
    <w:multiLevelType w:val="hybridMultilevel"/>
    <w:tmpl w:val="9F32CE6A"/>
    <w:lvl w:ilvl="0" w:tplc="336AEC9E">
      <w:start w:val="1"/>
      <w:numFmt w:val="bullet"/>
      <w:pStyle w:val="AufzhlungEbene4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CF65D5"/>
    <w:multiLevelType w:val="hybridMultilevel"/>
    <w:tmpl w:val="01FEA860"/>
    <w:lvl w:ilvl="0" w:tplc="1D5A4972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7414A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4539C6"/>
    <w:multiLevelType w:val="hybridMultilevel"/>
    <w:tmpl w:val="1AD826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0033"/>
    <w:multiLevelType w:val="hybridMultilevel"/>
    <w:tmpl w:val="CB806E50"/>
    <w:lvl w:ilvl="0" w:tplc="C7F80EC8">
      <w:start w:val="1"/>
      <w:numFmt w:val="bullet"/>
      <w:pStyle w:val="AufzhlungEbene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DE5DE8"/>
    <w:multiLevelType w:val="hybridMultilevel"/>
    <w:tmpl w:val="0C7E8926"/>
    <w:lvl w:ilvl="0" w:tplc="0C3A8CB0">
      <w:start w:val="1"/>
      <w:numFmt w:val="decimal"/>
      <w:pStyle w:val="NummerierteListeEbene2"/>
      <w:lvlText w:val="%1.1."/>
      <w:lvlJc w:val="lef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543021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19483F"/>
    <w:multiLevelType w:val="hybridMultilevel"/>
    <w:tmpl w:val="C95A25EC"/>
    <w:lvl w:ilvl="0" w:tplc="CAFCA1BE">
      <w:start w:val="1"/>
      <w:numFmt w:val="decimal"/>
      <w:pStyle w:val="NummerierteListeEbene3"/>
      <w:lvlText w:val="%1.1.1."/>
      <w:lvlJc w:val="left"/>
      <w:pPr>
        <w:ind w:left="1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433C12D4"/>
    <w:multiLevelType w:val="hybridMultilevel"/>
    <w:tmpl w:val="002284EA"/>
    <w:lvl w:ilvl="0" w:tplc="8AC090E0">
      <w:start w:val="1"/>
      <w:numFmt w:val="bullet"/>
      <w:pStyle w:val="AufzhlungEben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6144E3"/>
    <w:multiLevelType w:val="hybridMultilevel"/>
    <w:tmpl w:val="C98A66E8"/>
    <w:lvl w:ilvl="0" w:tplc="71CE894C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D0C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ADA1BC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FD3402"/>
    <w:multiLevelType w:val="hybridMultilevel"/>
    <w:tmpl w:val="D8B8B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339E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E701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15"/>
  </w:num>
  <w:num w:numId="9">
    <w:abstractNumId w:val="8"/>
  </w:num>
  <w:num w:numId="10">
    <w:abstractNumId w:val="17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2"/>
  </w:num>
  <w:num w:numId="16">
    <w:abstractNumId w:val="10"/>
  </w:num>
  <w:num w:numId="17">
    <w:abstractNumId w:val="7"/>
  </w:num>
  <w:num w:numId="18">
    <w:abstractNumId w:val="10"/>
    <w:lvlOverride w:ilvl="0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AE"/>
    <w:rsid w:val="00044A08"/>
    <w:rsid w:val="00086CA4"/>
    <w:rsid w:val="000E1C8B"/>
    <w:rsid w:val="000F51C7"/>
    <w:rsid w:val="001040D2"/>
    <w:rsid w:val="00154A6D"/>
    <w:rsid w:val="00187328"/>
    <w:rsid w:val="001B7CA8"/>
    <w:rsid w:val="001D1D69"/>
    <w:rsid w:val="001D4A54"/>
    <w:rsid w:val="001E52CC"/>
    <w:rsid w:val="002117C5"/>
    <w:rsid w:val="00226427"/>
    <w:rsid w:val="002316D7"/>
    <w:rsid w:val="00231F2F"/>
    <w:rsid w:val="0024506A"/>
    <w:rsid w:val="002549CA"/>
    <w:rsid w:val="00257A4C"/>
    <w:rsid w:val="00260011"/>
    <w:rsid w:val="00287CDC"/>
    <w:rsid w:val="002920A0"/>
    <w:rsid w:val="0029242B"/>
    <w:rsid w:val="00296A29"/>
    <w:rsid w:val="002A6300"/>
    <w:rsid w:val="002B453E"/>
    <w:rsid w:val="002B5E98"/>
    <w:rsid w:val="002B791A"/>
    <w:rsid w:val="002C1C91"/>
    <w:rsid w:val="002F62D8"/>
    <w:rsid w:val="003200AE"/>
    <w:rsid w:val="003528FA"/>
    <w:rsid w:val="00372A77"/>
    <w:rsid w:val="003772F5"/>
    <w:rsid w:val="00390F8D"/>
    <w:rsid w:val="003B1101"/>
    <w:rsid w:val="003B589E"/>
    <w:rsid w:val="003F1BDC"/>
    <w:rsid w:val="00403B18"/>
    <w:rsid w:val="00424B9D"/>
    <w:rsid w:val="00427257"/>
    <w:rsid w:val="00435264"/>
    <w:rsid w:val="0044011B"/>
    <w:rsid w:val="0045176B"/>
    <w:rsid w:val="00462B38"/>
    <w:rsid w:val="00475BEE"/>
    <w:rsid w:val="00484ECE"/>
    <w:rsid w:val="004B556C"/>
    <w:rsid w:val="004D3E54"/>
    <w:rsid w:val="004E62AE"/>
    <w:rsid w:val="004F231C"/>
    <w:rsid w:val="004F5572"/>
    <w:rsid w:val="004F69BF"/>
    <w:rsid w:val="0051035D"/>
    <w:rsid w:val="00511096"/>
    <w:rsid w:val="00521482"/>
    <w:rsid w:val="005323B6"/>
    <w:rsid w:val="00532BA1"/>
    <w:rsid w:val="005420C6"/>
    <w:rsid w:val="00542C5A"/>
    <w:rsid w:val="0054687F"/>
    <w:rsid w:val="00562CD9"/>
    <w:rsid w:val="005646F1"/>
    <w:rsid w:val="00595441"/>
    <w:rsid w:val="005A0BB3"/>
    <w:rsid w:val="005C0572"/>
    <w:rsid w:val="005C1572"/>
    <w:rsid w:val="005D4B90"/>
    <w:rsid w:val="005F4C2B"/>
    <w:rsid w:val="006452C9"/>
    <w:rsid w:val="006647EB"/>
    <w:rsid w:val="0067604A"/>
    <w:rsid w:val="00690E59"/>
    <w:rsid w:val="006974CE"/>
    <w:rsid w:val="006A205B"/>
    <w:rsid w:val="006A4D6C"/>
    <w:rsid w:val="006B099F"/>
    <w:rsid w:val="006D041F"/>
    <w:rsid w:val="006E68F0"/>
    <w:rsid w:val="006F77AC"/>
    <w:rsid w:val="00700097"/>
    <w:rsid w:val="00713766"/>
    <w:rsid w:val="007214EB"/>
    <w:rsid w:val="00721DDF"/>
    <w:rsid w:val="007479CE"/>
    <w:rsid w:val="007528A8"/>
    <w:rsid w:val="007542CB"/>
    <w:rsid w:val="00765020"/>
    <w:rsid w:val="007950BF"/>
    <w:rsid w:val="007A0BC0"/>
    <w:rsid w:val="007A2AB7"/>
    <w:rsid w:val="007B4898"/>
    <w:rsid w:val="007B4DF6"/>
    <w:rsid w:val="007C3B6A"/>
    <w:rsid w:val="007C3DC2"/>
    <w:rsid w:val="007D4587"/>
    <w:rsid w:val="008005E6"/>
    <w:rsid w:val="008306F3"/>
    <w:rsid w:val="00833C66"/>
    <w:rsid w:val="00836C5D"/>
    <w:rsid w:val="00854307"/>
    <w:rsid w:val="008544D3"/>
    <w:rsid w:val="00861BE8"/>
    <w:rsid w:val="00897B12"/>
    <w:rsid w:val="008A3F9E"/>
    <w:rsid w:val="008C4150"/>
    <w:rsid w:val="008D3F5F"/>
    <w:rsid w:val="008E7066"/>
    <w:rsid w:val="00915E77"/>
    <w:rsid w:val="00923E35"/>
    <w:rsid w:val="00957986"/>
    <w:rsid w:val="009742E9"/>
    <w:rsid w:val="009862D1"/>
    <w:rsid w:val="00987B30"/>
    <w:rsid w:val="00991740"/>
    <w:rsid w:val="00995E0F"/>
    <w:rsid w:val="009B0621"/>
    <w:rsid w:val="009B0872"/>
    <w:rsid w:val="009C037A"/>
    <w:rsid w:val="009D187F"/>
    <w:rsid w:val="009E22EF"/>
    <w:rsid w:val="00A05F91"/>
    <w:rsid w:val="00A34EF3"/>
    <w:rsid w:val="00A757D9"/>
    <w:rsid w:val="00A76B3C"/>
    <w:rsid w:val="00AA43F1"/>
    <w:rsid w:val="00AA7BAF"/>
    <w:rsid w:val="00AC6BE0"/>
    <w:rsid w:val="00AE47C4"/>
    <w:rsid w:val="00AF0611"/>
    <w:rsid w:val="00B05F97"/>
    <w:rsid w:val="00B178B0"/>
    <w:rsid w:val="00B64F44"/>
    <w:rsid w:val="00B7643A"/>
    <w:rsid w:val="00B84FDB"/>
    <w:rsid w:val="00B9762C"/>
    <w:rsid w:val="00B97F1A"/>
    <w:rsid w:val="00BC0333"/>
    <w:rsid w:val="00BF4D1A"/>
    <w:rsid w:val="00C1182A"/>
    <w:rsid w:val="00C200FC"/>
    <w:rsid w:val="00C209CE"/>
    <w:rsid w:val="00C226C0"/>
    <w:rsid w:val="00C23031"/>
    <w:rsid w:val="00C55E25"/>
    <w:rsid w:val="00C56309"/>
    <w:rsid w:val="00C578C3"/>
    <w:rsid w:val="00C66B61"/>
    <w:rsid w:val="00C94A9D"/>
    <w:rsid w:val="00CA2F61"/>
    <w:rsid w:val="00CB7D36"/>
    <w:rsid w:val="00CC210E"/>
    <w:rsid w:val="00CC5DC4"/>
    <w:rsid w:val="00CD35AD"/>
    <w:rsid w:val="00CD4A9D"/>
    <w:rsid w:val="00CE760B"/>
    <w:rsid w:val="00CF7151"/>
    <w:rsid w:val="00D123F2"/>
    <w:rsid w:val="00D2452E"/>
    <w:rsid w:val="00D24667"/>
    <w:rsid w:val="00D278AF"/>
    <w:rsid w:val="00D476F9"/>
    <w:rsid w:val="00D7442B"/>
    <w:rsid w:val="00D8067B"/>
    <w:rsid w:val="00D80BBD"/>
    <w:rsid w:val="00D866AE"/>
    <w:rsid w:val="00D96F92"/>
    <w:rsid w:val="00DC6403"/>
    <w:rsid w:val="00DE13D5"/>
    <w:rsid w:val="00DF0D8D"/>
    <w:rsid w:val="00DF1206"/>
    <w:rsid w:val="00DF1BD7"/>
    <w:rsid w:val="00DF544B"/>
    <w:rsid w:val="00E04C81"/>
    <w:rsid w:val="00E13736"/>
    <w:rsid w:val="00E34266"/>
    <w:rsid w:val="00E346A2"/>
    <w:rsid w:val="00E424DC"/>
    <w:rsid w:val="00E45A5E"/>
    <w:rsid w:val="00E46F84"/>
    <w:rsid w:val="00E602B7"/>
    <w:rsid w:val="00E674F4"/>
    <w:rsid w:val="00E725E1"/>
    <w:rsid w:val="00E753E4"/>
    <w:rsid w:val="00E96AD6"/>
    <w:rsid w:val="00EB1872"/>
    <w:rsid w:val="00ED280E"/>
    <w:rsid w:val="00ED3A6B"/>
    <w:rsid w:val="00ED3D9C"/>
    <w:rsid w:val="00F029F3"/>
    <w:rsid w:val="00F03F51"/>
    <w:rsid w:val="00F1267A"/>
    <w:rsid w:val="00F13500"/>
    <w:rsid w:val="00F2541B"/>
    <w:rsid w:val="00F3509D"/>
    <w:rsid w:val="00F60DBA"/>
    <w:rsid w:val="00F712F8"/>
    <w:rsid w:val="00F71C83"/>
    <w:rsid w:val="00F8677E"/>
    <w:rsid w:val="00F973A2"/>
    <w:rsid w:val="00FA0747"/>
    <w:rsid w:val="00FC4046"/>
    <w:rsid w:val="00FD3DC9"/>
    <w:rsid w:val="00FD6D63"/>
    <w:rsid w:val="00FF5A1F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C1F85"/>
  <w15:chartTrackingRefBased/>
  <w15:docId w15:val="{5FC67CEE-A761-45FE-A8EB-11A5239C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A1F"/>
    <w:pPr>
      <w:spacing w:after="140"/>
    </w:pPr>
    <w:rPr>
      <w:rFonts w:ascii="Rajdhani" w:hAnsi="Rajdhan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0D8D"/>
    <w:pPr>
      <w:keepNext/>
      <w:keepLines/>
      <w:spacing w:before="240" w:after="240"/>
      <w:contextualSpacing/>
      <w:outlineLvl w:val="0"/>
    </w:pPr>
    <w:rPr>
      <w:rFonts w:ascii="Rajdhani SemiBold" w:eastAsiaTheme="majorEastAsia" w:hAnsi="Rajdhani SemiBold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0D8D"/>
    <w:pPr>
      <w:keepNext/>
      <w:keepLines/>
      <w:spacing w:before="200" w:after="200"/>
      <w:outlineLvl w:val="1"/>
    </w:pPr>
    <w:rPr>
      <w:rFonts w:ascii="Rajdhani SemiBold" w:eastAsiaTheme="majorEastAsia" w:hAnsi="Rajdhani SemiBold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F0D8D"/>
    <w:pPr>
      <w:keepNext/>
      <w:keepLines/>
      <w:spacing w:before="160"/>
      <w:outlineLvl w:val="2"/>
    </w:pPr>
    <w:rPr>
      <w:rFonts w:ascii="Rajdhani SemiBold" w:eastAsiaTheme="majorEastAsia" w:hAnsi="Rajdhani SemiBold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F0D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0D8D"/>
    <w:rPr>
      <w:rFonts w:ascii="Rajdhani SemiBold" w:eastAsiaTheme="majorEastAsia" w:hAnsi="Rajdhani SemiBold" w:cstheme="majorBidi"/>
      <w:sz w:val="32"/>
      <w:szCs w:val="32"/>
    </w:rPr>
  </w:style>
  <w:style w:type="character" w:styleId="Hervorhebung">
    <w:name w:val="Emphasis"/>
    <w:basedOn w:val="Absatz-Standardschriftart"/>
    <w:uiPriority w:val="20"/>
    <w:rsid w:val="009E22EF"/>
    <w:rPr>
      <w:rFonts w:ascii="Rajdhani" w:hAnsi="Rajdhani"/>
      <w:b w:val="0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D8D"/>
    <w:rPr>
      <w:rFonts w:ascii="Rajdhani SemiBold" w:eastAsiaTheme="majorEastAsia" w:hAnsi="Rajdhani Semi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0D8D"/>
    <w:rPr>
      <w:rFonts w:ascii="Rajdhani SemiBold" w:eastAsiaTheme="majorEastAsia" w:hAnsi="Rajdhani SemiBold" w:cstheme="majorBidi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DF0D8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F0D8D"/>
    <w:rPr>
      <w:rFonts w:ascii="Rajdhani" w:eastAsiaTheme="majorEastAsia" w:hAnsi="Rajdhani" w:cstheme="majorBidi"/>
      <w:spacing w:val="-10"/>
      <w:kern w:val="28"/>
      <w:sz w:val="56"/>
      <w:szCs w:val="56"/>
    </w:rPr>
  </w:style>
  <w:style w:type="paragraph" w:styleId="Zitat">
    <w:name w:val="Quote"/>
    <w:basedOn w:val="Standard"/>
    <w:next w:val="Standard"/>
    <w:link w:val="ZitatZchn"/>
    <w:uiPriority w:val="29"/>
    <w:qFormat/>
    <w:rsid w:val="007B4DF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B4DF6"/>
    <w:rPr>
      <w:rFonts w:ascii="Rajdhani" w:hAnsi="Rajdhani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rsid w:val="007B4DF6"/>
    <w:pPr>
      <w:numPr>
        <w:numId w:val="1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F0D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rsid w:val="00DF0D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0D8D"/>
    <w:rPr>
      <w:rFonts w:ascii="Rajdhani" w:eastAsiaTheme="minorEastAsia" w:hAnsi="Rajdhani"/>
      <w:color w:val="5A5A5A" w:themeColor="text1" w:themeTint="A5"/>
      <w:spacing w:val="15"/>
    </w:rPr>
  </w:style>
  <w:style w:type="character" w:styleId="Buchtitel">
    <w:name w:val="Book Title"/>
    <w:basedOn w:val="Absatz-Standardschriftart"/>
    <w:uiPriority w:val="33"/>
    <w:rsid w:val="00CC210E"/>
    <w:rPr>
      <w:b/>
      <w:bCs/>
      <w:i/>
      <w:iCs/>
      <w:spacing w:val="5"/>
    </w:rPr>
  </w:style>
  <w:style w:type="paragraph" w:customStyle="1" w:styleId="Aufzhlung">
    <w:name w:val="Aufzählung"/>
    <w:basedOn w:val="Liste"/>
    <w:link w:val="AufzhlungZchn"/>
    <w:qFormat/>
    <w:rsid w:val="00D8067B"/>
    <w:pPr>
      <w:numPr>
        <w:numId w:val="2"/>
      </w:numPr>
      <w:spacing w:after="0"/>
    </w:pPr>
  </w:style>
  <w:style w:type="paragraph" w:customStyle="1" w:styleId="Nummerierung">
    <w:name w:val="Nummerierung"/>
    <w:basedOn w:val="Liste"/>
    <w:link w:val="NummerierungZchn"/>
    <w:qFormat/>
    <w:rsid w:val="00D8067B"/>
    <w:pPr>
      <w:numPr>
        <w:numId w:val="4"/>
      </w:numPr>
      <w:spacing w:after="0"/>
      <w:ind w:left="714" w:hanging="357"/>
    </w:pPr>
  </w:style>
  <w:style w:type="paragraph" w:styleId="Liste">
    <w:name w:val="List"/>
    <w:basedOn w:val="Standard"/>
    <w:link w:val="ListeZchn"/>
    <w:uiPriority w:val="99"/>
    <w:semiHidden/>
    <w:unhideWhenUsed/>
    <w:rsid w:val="00CC210E"/>
    <w:pPr>
      <w:ind w:left="283" w:hanging="283"/>
      <w:contextualSpacing/>
    </w:pPr>
  </w:style>
  <w:style w:type="character" w:customStyle="1" w:styleId="ListeZchn">
    <w:name w:val="Liste Zchn"/>
    <w:basedOn w:val="Absatz-Standardschriftart"/>
    <w:link w:val="Liste"/>
    <w:uiPriority w:val="99"/>
    <w:semiHidden/>
    <w:rsid w:val="00CC210E"/>
    <w:rPr>
      <w:rFonts w:ascii="Rajdhani" w:hAnsi="Rajdhani"/>
    </w:rPr>
  </w:style>
  <w:style w:type="character" w:customStyle="1" w:styleId="AufzhlungZchn">
    <w:name w:val="Aufzählung Zchn"/>
    <w:basedOn w:val="ListeZchn"/>
    <w:link w:val="Aufzhlung"/>
    <w:rsid w:val="00D8067B"/>
    <w:rPr>
      <w:rFonts w:ascii="Rajdhani" w:hAnsi="Rajdhani"/>
    </w:rPr>
  </w:style>
  <w:style w:type="paragraph" w:customStyle="1" w:styleId="AufzhlungEbene2">
    <w:name w:val="Aufzählung Ebene 2"/>
    <w:basedOn w:val="Liste2"/>
    <w:link w:val="AufzhlungEbene2Zchn"/>
    <w:qFormat/>
    <w:rsid w:val="00D8067B"/>
    <w:pPr>
      <w:numPr>
        <w:numId w:val="5"/>
      </w:numPr>
      <w:spacing w:after="0"/>
      <w:ind w:left="1434" w:hanging="357"/>
    </w:pPr>
  </w:style>
  <w:style w:type="character" w:customStyle="1" w:styleId="NummerierungZchn">
    <w:name w:val="Nummerierung Zchn"/>
    <w:basedOn w:val="ListeZchn"/>
    <w:link w:val="Nummerierung"/>
    <w:rsid w:val="00D8067B"/>
    <w:rPr>
      <w:rFonts w:ascii="Rajdhani" w:hAnsi="Rajdhani"/>
    </w:rPr>
  </w:style>
  <w:style w:type="paragraph" w:customStyle="1" w:styleId="AufzhlungEbene3">
    <w:name w:val="Aufzählung Ebene 3"/>
    <w:basedOn w:val="Liste3"/>
    <w:link w:val="AufzhlungEbene3Zchn"/>
    <w:qFormat/>
    <w:rsid w:val="00D8067B"/>
    <w:pPr>
      <w:numPr>
        <w:numId w:val="6"/>
      </w:numPr>
      <w:spacing w:after="0"/>
      <w:ind w:left="2154" w:hanging="357"/>
    </w:pPr>
  </w:style>
  <w:style w:type="paragraph" w:styleId="Liste2">
    <w:name w:val="List 2"/>
    <w:basedOn w:val="Standard"/>
    <w:link w:val="Liste2Zchn"/>
    <w:uiPriority w:val="99"/>
    <w:semiHidden/>
    <w:unhideWhenUsed/>
    <w:rsid w:val="00AA43F1"/>
    <w:pPr>
      <w:ind w:left="566" w:hanging="283"/>
      <w:contextualSpacing/>
    </w:pPr>
  </w:style>
  <w:style w:type="character" w:customStyle="1" w:styleId="Liste2Zchn">
    <w:name w:val="Liste 2 Zchn"/>
    <w:basedOn w:val="Absatz-Standardschriftart"/>
    <w:link w:val="Liste2"/>
    <w:uiPriority w:val="99"/>
    <w:semiHidden/>
    <w:rsid w:val="00AA43F1"/>
    <w:rPr>
      <w:rFonts w:ascii="Rajdhani" w:hAnsi="Rajdhani"/>
    </w:rPr>
  </w:style>
  <w:style w:type="character" w:customStyle="1" w:styleId="AufzhlungEbene2Zchn">
    <w:name w:val="Aufzählung Ebene 2 Zchn"/>
    <w:basedOn w:val="Liste2Zchn"/>
    <w:link w:val="AufzhlungEbene2"/>
    <w:rsid w:val="00D8067B"/>
    <w:rPr>
      <w:rFonts w:ascii="Rajdhani" w:hAnsi="Rajdhani"/>
    </w:rPr>
  </w:style>
  <w:style w:type="paragraph" w:customStyle="1" w:styleId="AufzhlungEbene4">
    <w:name w:val="Aufzählung Ebene 4"/>
    <w:basedOn w:val="Liste4"/>
    <w:link w:val="AufzhlungEbene4Zchn"/>
    <w:qFormat/>
    <w:rsid w:val="00D8067B"/>
    <w:pPr>
      <w:numPr>
        <w:numId w:val="7"/>
      </w:numPr>
      <w:spacing w:after="0"/>
    </w:pPr>
  </w:style>
  <w:style w:type="paragraph" w:styleId="Liste3">
    <w:name w:val="List 3"/>
    <w:basedOn w:val="Standard"/>
    <w:link w:val="Liste3Zchn"/>
    <w:uiPriority w:val="99"/>
    <w:semiHidden/>
    <w:unhideWhenUsed/>
    <w:rsid w:val="00AA43F1"/>
    <w:pPr>
      <w:ind w:left="849" w:hanging="283"/>
      <w:contextualSpacing/>
    </w:pPr>
  </w:style>
  <w:style w:type="character" w:customStyle="1" w:styleId="Liste3Zchn">
    <w:name w:val="Liste 3 Zchn"/>
    <w:basedOn w:val="Absatz-Standardschriftart"/>
    <w:link w:val="Liste3"/>
    <w:uiPriority w:val="99"/>
    <w:semiHidden/>
    <w:rsid w:val="00AA43F1"/>
    <w:rPr>
      <w:rFonts w:ascii="Rajdhani" w:hAnsi="Rajdhani"/>
    </w:rPr>
  </w:style>
  <w:style w:type="character" w:customStyle="1" w:styleId="AufzhlungEbene3Zchn">
    <w:name w:val="Aufzählung Ebene 3 Zchn"/>
    <w:basedOn w:val="Liste3Zchn"/>
    <w:link w:val="AufzhlungEbene3"/>
    <w:rsid w:val="00D8067B"/>
    <w:rPr>
      <w:rFonts w:ascii="Rajdhani" w:hAnsi="Rajdhani"/>
    </w:rPr>
  </w:style>
  <w:style w:type="paragraph" w:customStyle="1" w:styleId="NummerierteListe">
    <w:name w:val="Nummerierte Liste"/>
    <w:basedOn w:val="Liste"/>
    <w:link w:val="NummerierteListeZchn"/>
    <w:qFormat/>
    <w:rsid w:val="00CF7151"/>
    <w:pPr>
      <w:numPr>
        <w:numId w:val="11"/>
      </w:numPr>
      <w:spacing w:after="0"/>
      <w:ind w:left="357" w:hanging="357"/>
    </w:pPr>
  </w:style>
  <w:style w:type="paragraph" w:styleId="Liste4">
    <w:name w:val="List 4"/>
    <w:basedOn w:val="Standard"/>
    <w:link w:val="Liste4Zchn"/>
    <w:uiPriority w:val="99"/>
    <w:semiHidden/>
    <w:unhideWhenUsed/>
    <w:rsid w:val="00D8067B"/>
    <w:pPr>
      <w:ind w:left="1132" w:hanging="283"/>
      <w:contextualSpacing/>
    </w:pPr>
  </w:style>
  <w:style w:type="character" w:customStyle="1" w:styleId="Liste4Zchn">
    <w:name w:val="Liste 4 Zchn"/>
    <w:basedOn w:val="Absatz-Standardschriftart"/>
    <w:link w:val="Liste4"/>
    <w:uiPriority w:val="99"/>
    <w:semiHidden/>
    <w:rsid w:val="00D8067B"/>
    <w:rPr>
      <w:rFonts w:ascii="Rajdhani" w:hAnsi="Rajdhani"/>
    </w:rPr>
  </w:style>
  <w:style w:type="character" w:customStyle="1" w:styleId="AufzhlungEbene4Zchn">
    <w:name w:val="Aufzählung Ebene 4 Zchn"/>
    <w:basedOn w:val="Liste4Zchn"/>
    <w:link w:val="AufzhlungEbene4"/>
    <w:rsid w:val="00D8067B"/>
    <w:rPr>
      <w:rFonts w:ascii="Rajdhani" w:hAnsi="Rajdhani"/>
    </w:rPr>
  </w:style>
  <w:style w:type="paragraph" w:customStyle="1" w:styleId="NummerierteListeEbene2">
    <w:name w:val="Nummerierte Liste Ebene 2"/>
    <w:basedOn w:val="Liste2"/>
    <w:link w:val="NummerierteListeEbene2Zchn"/>
    <w:qFormat/>
    <w:rsid w:val="00086CA4"/>
    <w:pPr>
      <w:numPr>
        <w:numId w:val="16"/>
      </w:numPr>
      <w:spacing w:after="0"/>
      <w:ind w:left="788" w:hanging="431"/>
    </w:pPr>
    <w:rPr>
      <w:lang w:val="en-GB"/>
    </w:rPr>
  </w:style>
  <w:style w:type="paragraph" w:styleId="Listenfortsetzung">
    <w:name w:val="List Continue"/>
    <w:basedOn w:val="Standard"/>
    <w:uiPriority w:val="99"/>
    <w:semiHidden/>
    <w:unhideWhenUsed/>
    <w:rsid w:val="00D866AE"/>
    <w:pPr>
      <w:spacing w:after="120"/>
      <w:ind w:left="283"/>
      <w:contextualSpacing/>
    </w:pPr>
  </w:style>
  <w:style w:type="character" w:customStyle="1" w:styleId="NummerierteListeZchn">
    <w:name w:val="Nummerierte Liste Zchn"/>
    <w:basedOn w:val="Absatz-Standardschriftart"/>
    <w:link w:val="NummerierteListe"/>
    <w:rsid w:val="00CF7151"/>
    <w:rPr>
      <w:rFonts w:ascii="Rajdhani" w:hAnsi="Rajdhani"/>
    </w:rPr>
  </w:style>
  <w:style w:type="paragraph" w:customStyle="1" w:styleId="NummerierteListeEbene3">
    <w:name w:val="Nummerierte Liste Ebene 3"/>
    <w:basedOn w:val="Liste3"/>
    <w:link w:val="NummerierteListeEbene3Zchn"/>
    <w:qFormat/>
    <w:rsid w:val="00086CA4"/>
    <w:pPr>
      <w:numPr>
        <w:numId w:val="19"/>
      </w:numPr>
      <w:spacing w:after="0"/>
      <w:ind w:left="1225" w:hanging="505"/>
    </w:pPr>
  </w:style>
  <w:style w:type="character" w:customStyle="1" w:styleId="NummerierteListeEbene2Zchn">
    <w:name w:val="Nummerierte Liste Ebene 2 Zchn"/>
    <w:basedOn w:val="Liste2Zchn"/>
    <w:link w:val="NummerierteListeEbene2"/>
    <w:rsid w:val="00086CA4"/>
    <w:rPr>
      <w:rFonts w:ascii="Rajdhani" w:hAnsi="Rajdhani"/>
      <w:lang w:val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6CA4"/>
    <w:pPr>
      <w:spacing w:after="0"/>
      <w:contextualSpacing w:val="0"/>
      <w:outlineLvl w:val="9"/>
    </w:pPr>
    <w:rPr>
      <w:color w:val="170251"/>
      <w:lang w:eastAsia="de-DE"/>
    </w:rPr>
  </w:style>
  <w:style w:type="paragraph" w:styleId="Verzeichnis3">
    <w:name w:val="toc 3"/>
    <w:basedOn w:val="Standard"/>
    <w:next w:val="Standard"/>
    <w:link w:val="Verzeichnis3Zchn"/>
    <w:autoRedefine/>
    <w:uiPriority w:val="39"/>
    <w:unhideWhenUsed/>
    <w:rsid w:val="00D7442B"/>
    <w:pPr>
      <w:spacing w:after="100"/>
      <w:ind w:left="440"/>
    </w:pPr>
  </w:style>
  <w:style w:type="character" w:customStyle="1" w:styleId="Verzeichnis3Zchn">
    <w:name w:val="Verzeichnis 3 Zchn"/>
    <w:basedOn w:val="Absatz-Standardschriftart"/>
    <w:link w:val="Verzeichnis3"/>
    <w:uiPriority w:val="39"/>
    <w:semiHidden/>
    <w:rsid w:val="00D7442B"/>
    <w:rPr>
      <w:rFonts w:ascii="Rajdhani" w:hAnsi="Rajdhani"/>
    </w:rPr>
  </w:style>
  <w:style w:type="character" w:customStyle="1" w:styleId="NummerierteListeEbene3Zchn">
    <w:name w:val="Nummerierte Liste Ebene 3 Zchn"/>
    <w:basedOn w:val="Verzeichnis3Zchn"/>
    <w:link w:val="NummerierteListeEbene3"/>
    <w:rsid w:val="00086CA4"/>
    <w:rPr>
      <w:rFonts w:ascii="Rajdhani" w:hAnsi="Rajdhani"/>
    </w:rPr>
  </w:style>
  <w:style w:type="paragraph" w:styleId="Verzeichnis1">
    <w:name w:val="toc 1"/>
    <w:basedOn w:val="Standard"/>
    <w:next w:val="Standard"/>
    <w:autoRedefine/>
    <w:uiPriority w:val="39"/>
    <w:unhideWhenUsed/>
    <w:rsid w:val="00086C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86CA4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86CA4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5E7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5E77"/>
    <w:rPr>
      <w:rFonts w:ascii="Rajdhani" w:hAnsi="Rajdhan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5E7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915E77"/>
    <w:pPr>
      <w:spacing w:after="200" w:line="240" w:lineRule="auto"/>
    </w:pPr>
    <w:rPr>
      <w:i/>
      <w:iCs/>
      <w:color w:val="17025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9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F8D"/>
    <w:rPr>
      <w:rFonts w:ascii="Rajdhani" w:hAnsi="Rajdhani"/>
    </w:rPr>
  </w:style>
  <w:style w:type="paragraph" w:styleId="Fuzeile">
    <w:name w:val="footer"/>
    <w:basedOn w:val="Standard"/>
    <w:link w:val="FuzeileZchn"/>
    <w:uiPriority w:val="99"/>
    <w:unhideWhenUsed/>
    <w:rsid w:val="00C23031"/>
    <w:pPr>
      <w:tabs>
        <w:tab w:val="left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23031"/>
    <w:rPr>
      <w:rFonts w:ascii="Rajdhani" w:hAnsi="Rajdhani"/>
      <w:sz w:val="20"/>
    </w:rPr>
  </w:style>
  <w:style w:type="paragraph" w:customStyle="1" w:styleId="KeinLeerzeichen">
    <w:name w:val="Kein Leerzeichen"/>
    <w:basedOn w:val="KeinLeerraum"/>
    <w:link w:val="KeinLeerzeichenZchn"/>
    <w:qFormat/>
    <w:rsid w:val="00C23031"/>
    <w:rPr>
      <w:szCs w:val="20"/>
    </w:rPr>
  </w:style>
  <w:style w:type="paragraph" w:styleId="KeinLeerraum">
    <w:name w:val="No Spacing"/>
    <w:link w:val="KeinLeerraumZchn"/>
    <w:uiPriority w:val="1"/>
    <w:rsid w:val="00C23031"/>
    <w:pPr>
      <w:spacing w:after="0" w:line="240" w:lineRule="auto"/>
    </w:pPr>
    <w:rPr>
      <w:rFonts w:ascii="Rajdhani" w:hAnsi="Rajdhan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23031"/>
    <w:rPr>
      <w:rFonts w:ascii="Rajdhani" w:hAnsi="Rajdhani"/>
    </w:rPr>
  </w:style>
  <w:style w:type="character" w:customStyle="1" w:styleId="KeinLeerzeichenZchn">
    <w:name w:val="Kein Leerzeichen Zchn"/>
    <w:basedOn w:val="KeinLeerraumZchn"/>
    <w:link w:val="KeinLeerzeichen"/>
    <w:rsid w:val="00C23031"/>
    <w:rPr>
      <w:rFonts w:ascii="Rajdhani" w:hAnsi="Rajdhani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009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10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6F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6F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6F84"/>
    <w:rPr>
      <w:rFonts w:ascii="Rajdhani" w:hAnsi="Rajdhan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6F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6F84"/>
    <w:rPr>
      <w:rFonts w:ascii="Rajdhani" w:hAnsi="Rajdhani"/>
      <w:b/>
      <w:bCs/>
      <w:sz w:val="20"/>
      <w:szCs w:val="20"/>
    </w:rPr>
  </w:style>
  <w:style w:type="character" w:customStyle="1" w:styleId="break-words">
    <w:name w:val="break-words"/>
    <w:basedOn w:val="Absatz-Standardschriftart"/>
    <w:rsid w:val="002B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data.net/transport-management-transroad/" TargetMode="External"/><Relationship Id="rId13" Type="http://schemas.openxmlformats.org/officeDocument/2006/relationships/hyperlink" Target="mailto:maren.weber@mhp-net.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oing-logistic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p-solution-grou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ogpr.d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dM\Documents\Firma\MHP\Presseinfos\MHP%20Solution%20Group_Pressemitteilung_OnWe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80F660C5-642B-4E12-A402-ECB578A5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MHP Solution Group_Pressemitteilung_OnWeb</Template>
  <TotalTime>0</TotalTime>
  <Pages>3</Pages>
  <Words>609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Schermann - MHP Solution Group</dc:creator>
  <cp:keywords/>
  <dc:description/>
  <cp:lastModifiedBy>Marcus Walter</cp:lastModifiedBy>
  <cp:revision>2</cp:revision>
  <dcterms:created xsi:type="dcterms:W3CDTF">2020-12-07T10:15:00Z</dcterms:created>
  <dcterms:modified xsi:type="dcterms:W3CDTF">2020-12-07T10:15:00Z</dcterms:modified>
</cp:coreProperties>
</file>