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6D68" w14:textId="77777777" w:rsidR="00942C9E" w:rsidRDefault="00942C9E" w:rsidP="004F4A97">
      <w:pPr>
        <w:spacing w:before="240" w:after="240" w:line="320" w:lineRule="exact"/>
        <w:rPr>
          <w:rFonts w:ascii="Arial" w:hAnsi="Arial" w:cs="Arial"/>
          <w:sz w:val="24"/>
          <w:szCs w:val="24"/>
        </w:rPr>
      </w:pPr>
      <w:r>
        <w:rPr>
          <w:noProof/>
        </w:rPr>
        <w:drawing>
          <wp:anchor distT="0" distB="0" distL="114300" distR="114300" simplePos="0" relativeHeight="251658240" behindDoc="0" locked="0" layoutInCell="1" allowOverlap="1" wp14:anchorId="6BF3790F" wp14:editId="4487D5E0">
            <wp:simplePos x="0" y="0"/>
            <wp:positionH relativeFrom="column">
              <wp:posOffset>-38735</wp:posOffset>
            </wp:positionH>
            <wp:positionV relativeFrom="paragraph">
              <wp:posOffset>442595</wp:posOffset>
            </wp:positionV>
            <wp:extent cx="2316480" cy="1697990"/>
            <wp:effectExtent l="0" t="0" r="762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480" cy="169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A97">
        <w:rPr>
          <w:rFonts w:ascii="Arial" w:hAnsi="Arial" w:cs="Arial"/>
          <w:sz w:val="24"/>
          <w:szCs w:val="24"/>
        </w:rPr>
        <w:t>PRESSEINFORMATION</w:t>
      </w:r>
    </w:p>
    <w:p w14:paraId="3AF2C9DE" w14:textId="5E566C92" w:rsidR="00584F45" w:rsidRPr="00004C53" w:rsidRDefault="00B96223" w:rsidP="00B96223">
      <w:pPr>
        <w:spacing w:before="240" w:after="240" w:line="320" w:lineRule="exact"/>
        <w:jc w:val="both"/>
        <w:rPr>
          <w:rFonts w:ascii="Arial" w:hAnsi="Arial" w:cs="Arial"/>
          <w:sz w:val="20"/>
          <w:szCs w:val="20"/>
        </w:rPr>
      </w:pPr>
      <w:r w:rsidRPr="00004C53">
        <w:rPr>
          <w:rFonts w:ascii="Arial" w:hAnsi="Arial" w:cs="Arial"/>
          <w:sz w:val="20"/>
          <w:szCs w:val="20"/>
        </w:rPr>
        <w:t xml:space="preserve">Die Geschäftsführung von Berger informierte sich über die Arbeit des Schulbauernhofs. </w:t>
      </w:r>
      <w:r w:rsidR="00D124C4" w:rsidRPr="00004C53">
        <w:rPr>
          <w:rFonts w:ascii="Arial" w:hAnsi="Arial" w:cs="Arial"/>
          <w:sz w:val="20"/>
          <w:szCs w:val="20"/>
        </w:rPr>
        <w:t xml:space="preserve"> Quelle: Berger der Betriebseinrichter</w:t>
      </w:r>
    </w:p>
    <w:p w14:paraId="42A9DAB3" w14:textId="087905CE" w:rsidR="00235E3C" w:rsidRDefault="00235E3C" w:rsidP="00D124C4">
      <w:pPr>
        <w:rPr>
          <w:b/>
          <w:bCs/>
          <w:sz w:val="28"/>
          <w:szCs w:val="28"/>
        </w:rPr>
      </w:pPr>
      <w:r>
        <w:rPr>
          <w:b/>
          <w:bCs/>
          <w:sz w:val="28"/>
          <w:szCs w:val="28"/>
        </w:rPr>
        <w:t xml:space="preserve">Berger </w:t>
      </w:r>
      <w:r w:rsidR="00942C9E">
        <w:rPr>
          <w:b/>
          <w:bCs/>
          <w:sz w:val="28"/>
          <w:szCs w:val="28"/>
        </w:rPr>
        <w:t>unterstützt Schulbauernhof</w:t>
      </w:r>
    </w:p>
    <w:p w14:paraId="507BEE0A" w14:textId="77777777" w:rsidR="003153AA" w:rsidRPr="004F4A97" w:rsidRDefault="003153AA" w:rsidP="00A01E4E">
      <w:pPr>
        <w:spacing w:after="0" w:line="160" w:lineRule="exact"/>
        <w:rPr>
          <w:rFonts w:cstheme="minorHAnsi"/>
          <w:sz w:val="24"/>
          <w:szCs w:val="24"/>
        </w:rPr>
      </w:pPr>
    </w:p>
    <w:p w14:paraId="4942A605" w14:textId="46CCFB9F" w:rsidR="00983B97" w:rsidRPr="00983B97" w:rsidRDefault="00584F45" w:rsidP="00584F45">
      <w:pPr>
        <w:rPr>
          <w:rFonts w:cstheme="minorHAnsi"/>
          <w:b/>
          <w:bCs/>
        </w:rPr>
      </w:pPr>
      <w:r w:rsidRPr="0023232D">
        <w:rPr>
          <w:rFonts w:cstheme="minorHAnsi"/>
        </w:rPr>
        <w:t xml:space="preserve">Korntal-Münchingen, </w:t>
      </w:r>
      <w:r w:rsidR="00CA0EFC">
        <w:rPr>
          <w:rFonts w:cstheme="minorHAnsi"/>
        </w:rPr>
        <w:t>30</w:t>
      </w:r>
      <w:r w:rsidR="00235E3C">
        <w:rPr>
          <w:rFonts w:cstheme="minorHAnsi"/>
        </w:rPr>
        <w:t>. April</w:t>
      </w:r>
      <w:r w:rsidR="007D49A1">
        <w:rPr>
          <w:rFonts w:cstheme="minorHAnsi"/>
        </w:rPr>
        <w:t xml:space="preserve"> </w:t>
      </w:r>
      <w:r w:rsidRPr="0023232D">
        <w:rPr>
          <w:rFonts w:cstheme="minorHAnsi"/>
        </w:rPr>
        <w:t xml:space="preserve">2020 – </w:t>
      </w:r>
      <w:r w:rsidR="00942C9E">
        <w:rPr>
          <w:rFonts w:cstheme="minorHAnsi"/>
          <w:b/>
          <w:bCs/>
        </w:rPr>
        <w:t xml:space="preserve">Berger, der </w:t>
      </w:r>
      <w:r w:rsidRPr="000F6C64">
        <w:rPr>
          <w:rFonts w:cstheme="minorHAnsi"/>
          <w:b/>
          <w:bCs/>
        </w:rPr>
        <w:t xml:space="preserve">Branchenspezialist </w:t>
      </w:r>
      <w:r w:rsidR="00942C9E">
        <w:rPr>
          <w:rFonts w:cstheme="minorHAnsi"/>
          <w:b/>
          <w:bCs/>
        </w:rPr>
        <w:t>für</w:t>
      </w:r>
      <w:r w:rsidRPr="000F6C64">
        <w:rPr>
          <w:rFonts w:cstheme="minorHAnsi"/>
          <w:b/>
          <w:bCs/>
        </w:rPr>
        <w:t xml:space="preserve"> Betriebsausstattung und Regaltechnik</w:t>
      </w:r>
      <w:r w:rsidR="00942C9E">
        <w:rPr>
          <w:rFonts w:cstheme="minorHAnsi"/>
          <w:b/>
          <w:bCs/>
        </w:rPr>
        <w:t>, hat dem Schulbauernhof Zukunftsfelder in Korntal-Münchingen Leitern und Regale gespendet</w:t>
      </w:r>
      <w:r w:rsidR="00CB0BA2">
        <w:rPr>
          <w:rFonts w:cstheme="minorHAnsi"/>
          <w:b/>
          <w:bCs/>
        </w:rPr>
        <w:t xml:space="preserve">. Diese waren </w:t>
      </w:r>
      <w:r w:rsidR="00942C9E" w:rsidRPr="00942C9E">
        <w:rPr>
          <w:rFonts w:cstheme="minorHAnsi"/>
          <w:b/>
          <w:bCs/>
        </w:rPr>
        <w:t xml:space="preserve">aufgrund der aktuellen Arbeitsschutzrichtlinien notwendig </w:t>
      </w:r>
      <w:r w:rsidR="00942C9E">
        <w:rPr>
          <w:rFonts w:cstheme="minorHAnsi"/>
          <w:b/>
          <w:bCs/>
        </w:rPr>
        <w:t>geworden</w:t>
      </w:r>
      <w:r w:rsidR="00942C9E" w:rsidRPr="00942C9E">
        <w:rPr>
          <w:rFonts w:cstheme="minorHAnsi"/>
          <w:b/>
          <w:bCs/>
        </w:rPr>
        <w:t>.</w:t>
      </w:r>
      <w:r w:rsidR="00942C9E">
        <w:rPr>
          <w:rFonts w:cstheme="minorHAnsi"/>
          <w:b/>
          <w:bCs/>
        </w:rPr>
        <w:t xml:space="preserve"> </w:t>
      </w:r>
      <w:r w:rsidR="00CB0BA2">
        <w:rPr>
          <w:rFonts w:cstheme="minorHAnsi"/>
          <w:b/>
          <w:bCs/>
        </w:rPr>
        <w:t xml:space="preserve">Im Rahmen eines persönlichen Besuchs informierte sich </w:t>
      </w:r>
      <w:r w:rsidR="00B96223">
        <w:rPr>
          <w:rFonts w:cstheme="minorHAnsi"/>
          <w:b/>
          <w:bCs/>
        </w:rPr>
        <w:t xml:space="preserve">jetzt </w:t>
      </w:r>
      <w:r w:rsidR="00CB0BA2">
        <w:rPr>
          <w:rFonts w:cstheme="minorHAnsi"/>
          <w:b/>
          <w:bCs/>
        </w:rPr>
        <w:t>die Geschäftsführung von Berger über</w:t>
      </w:r>
      <w:r w:rsidR="00983B97">
        <w:rPr>
          <w:rFonts w:cstheme="minorHAnsi"/>
          <w:b/>
          <w:bCs/>
        </w:rPr>
        <w:t xml:space="preserve"> die Arbeit des Schulbauernhofs. Dabei konnten </w:t>
      </w:r>
      <w:r w:rsidR="00CB0BA2">
        <w:rPr>
          <w:rFonts w:cstheme="minorHAnsi"/>
          <w:b/>
          <w:bCs/>
        </w:rPr>
        <w:t>Dietmar Berger</w:t>
      </w:r>
      <w:r w:rsidR="00983B97">
        <w:rPr>
          <w:rFonts w:cstheme="minorHAnsi"/>
          <w:b/>
          <w:bCs/>
        </w:rPr>
        <w:t xml:space="preserve">, </w:t>
      </w:r>
      <w:r w:rsidR="00983B97" w:rsidRPr="00983B97">
        <w:rPr>
          <w:rFonts w:cstheme="minorHAnsi"/>
          <w:b/>
          <w:bCs/>
        </w:rPr>
        <w:t>Ralph Haußer und Carsten Gries</w:t>
      </w:r>
      <w:r w:rsidR="00983B97" w:rsidRPr="00FF7013">
        <w:rPr>
          <w:rFonts w:cstheme="minorHAnsi"/>
        </w:rPr>
        <w:t xml:space="preserve"> </w:t>
      </w:r>
      <w:r w:rsidR="00983B97" w:rsidRPr="00983B97">
        <w:rPr>
          <w:rFonts w:cstheme="minorHAnsi"/>
          <w:b/>
          <w:bCs/>
        </w:rPr>
        <w:t xml:space="preserve">die einzigartige </w:t>
      </w:r>
      <w:r w:rsidR="00983B97">
        <w:rPr>
          <w:rFonts w:cstheme="minorHAnsi"/>
          <w:b/>
          <w:bCs/>
        </w:rPr>
        <w:t xml:space="preserve">und nachhaltige </w:t>
      </w:r>
      <w:r w:rsidR="00983B97" w:rsidRPr="00983B97">
        <w:rPr>
          <w:rFonts w:cstheme="minorHAnsi"/>
          <w:b/>
          <w:bCs/>
        </w:rPr>
        <w:t>Konzeption des pädagogischen Projekts hautnah erleben.</w:t>
      </w:r>
      <w:r w:rsidR="00983B97">
        <w:rPr>
          <w:rFonts w:cstheme="minorHAnsi"/>
          <w:b/>
          <w:bCs/>
        </w:rPr>
        <w:t xml:space="preserve"> „</w:t>
      </w:r>
      <w:r w:rsidR="00B96223">
        <w:rPr>
          <w:rFonts w:cstheme="minorHAnsi"/>
          <w:b/>
          <w:bCs/>
        </w:rPr>
        <w:t>Der</w:t>
      </w:r>
      <w:r w:rsidR="00983B97">
        <w:rPr>
          <w:rFonts w:cstheme="minorHAnsi"/>
          <w:b/>
          <w:bCs/>
        </w:rPr>
        <w:t xml:space="preserve"> Besuch hat uns bestätigt, dass wir mit unserer Spende eine sehr wertvolle Idee unterstützen</w:t>
      </w:r>
      <w:r w:rsidR="00B96223">
        <w:rPr>
          <w:rFonts w:cstheme="minorHAnsi"/>
          <w:b/>
          <w:bCs/>
        </w:rPr>
        <w:t>,</w:t>
      </w:r>
      <w:r w:rsidR="00983B97">
        <w:rPr>
          <w:rFonts w:cstheme="minorHAnsi"/>
          <w:b/>
          <w:bCs/>
        </w:rPr>
        <w:t xml:space="preserve">“ </w:t>
      </w:r>
      <w:r w:rsidR="00B96223">
        <w:rPr>
          <w:rFonts w:cstheme="minorHAnsi"/>
          <w:b/>
          <w:bCs/>
        </w:rPr>
        <w:t>erklärt Dietmar Berger.</w:t>
      </w:r>
    </w:p>
    <w:p w14:paraId="0204685A" w14:textId="0D5EC826" w:rsidR="00FF7013" w:rsidRPr="00FF7013" w:rsidRDefault="00FF7013" w:rsidP="00FF7013">
      <w:pPr>
        <w:rPr>
          <w:rFonts w:cstheme="minorHAnsi"/>
        </w:rPr>
      </w:pPr>
      <w:r w:rsidRPr="00FF7013">
        <w:rPr>
          <w:rFonts w:cstheme="minorHAnsi"/>
        </w:rPr>
        <w:t xml:space="preserve">Der Schulbauernhof in Korntal-Münchingen bietet ein Schullandheim der besonderen Art. Während </w:t>
      </w:r>
      <w:r w:rsidR="00B96223">
        <w:rPr>
          <w:rFonts w:cstheme="minorHAnsi"/>
        </w:rPr>
        <w:t>ihres</w:t>
      </w:r>
      <w:r w:rsidRPr="00FF7013">
        <w:rPr>
          <w:rFonts w:cstheme="minorHAnsi"/>
        </w:rPr>
        <w:t xml:space="preserve"> Aufenthaltes </w:t>
      </w:r>
      <w:r w:rsidR="00B96223">
        <w:rPr>
          <w:rFonts w:cstheme="minorHAnsi"/>
        </w:rPr>
        <w:t xml:space="preserve">lernen </w:t>
      </w:r>
      <w:r w:rsidRPr="00FF7013">
        <w:rPr>
          <w:rFonts w:cstheme="minorHAnsi"/>
        </w:rPr>
        <w:t xml:space="preserve">Kinder und Jugendlichen </w:t>
      </w:r>
      <w:r w:rsidR="00B96223">
        <w:rPr>
          <w:rFonts w:cstheme="minorHAnsi"/>
        </w:rPr>
        <w:t>eine hohe W</w:t>
      </w:r>
      <w:r w:rsidRPr="00FF7013">
        <w:rPr>
          <w:rFonts w:cstheme="minorHAnsi"/>
        </w:rPr>
        <w:t xml:space="preserve">ertschätzung gegenüber Lebewesen und Nahrungsmitteln. Die Schüler </w:t>
      </w:r>
      <w:r w:rsidR="00B96223">
        <w:rPr>
          <w:rFonts w:cstheme="minorHAnsi"/>
        </w:rPr>
        <w:t>erhalten</w:t>
      </w:r>
      <w:r w:rsidRPr="00FF7013">
        <w:rPr>
          <w:rFonts w:cstheme="minorHAnsi"/>
        </w:rPr>
        <w:t xml:space="preserve"> ein </w:t>
      </w:r>
      <w:r w:rsidR="00B96223">
        <w:rPr>
          <w:rFonts w:cstheme="minorHAnsi"/>
        </w:rPr>
        <w:t>n</w:t>
      </w:r>
      <w:r w:rsidRPr="00FF7013">
        <w:rPr>
          <w:rFonts w:cstheme="minorHAnsi"/>
        </w:rPr>
        <w:t xml:space="preserve">achhaltiges Verständnis für ökologische Landwirtschaft und gesunde Ernährung und </w:t>
      </w:r>
      <w:r w:rsidR="00B96223">
        <w:rPr>
          <w:rFonts w:cstheme="minorHAnsi"/>
        </w:rPr>
        <w:t>kehren mit vielen wertvolle Anregungen für ihren Alltag nach Hause zurück.</w:t>
      </w:r>
      <w:r w:rsidRPr="00FF7013">
        <w:rPr>
          <w:rFonts w:cstheme="minorHAnsi"/>
        </w:rPr>
        <w:t xml:space="preserve"> Die gemeinsame Bewirtschaftung fördert zudem die sozialen Kompetenzen, verantwortliches Handeln und den Zusammenhalt innerhalb der Klassengemeinschaft</w:t>
      </w:r>
      <w:r w:rsidR="00B96223">
        <w:rPr>
          <w:rFonts w:cstheme="minorHAnsi"/>
        </w:rPr>
        <w:t>.</w:t>
      </w:r>
    </w:p>
    <w:p w14:paraId="1F06B256" w14:textId="77777777" w:rsidR="005F2FC9" w:rsidRDefault="005F2FC9" w:rsidP="004A4D07">
      <w:pPr>
        <w:spacing w:after="120" w:line="340" w:lineRule="exact"/>
        <w:ind w:right="1"/>
        <w:jc w:val="both"/>
        <w:rPr>
          <w:rFonts w:asciiTheme="majorHAnsi" w:hAnsiTheme="majorHAnsi" w:cstheme="majorHAnsi"/>
          <w:b/>
        </w:rPr>
      </w:pPr>
    </w:p>
    <w:p w14:paraId="294D53A8" w14:textId="09806DF3" w:rsidR="004A4D07" w:rsidRPr="005B7F3B" w:rsidRDefault="004A4D07" w:rsidP="004A4D07">
      <w:pPr>
        <w:spacing w:after="120" w:line="340" w:lineRule="exact"/>
        <w:ind w:right="1"/>
        <w:jc w:val="both"/>
        <w:rPr>
          <w:rFonts w:asciiTheme="majorHAnsi" w:hAnsiTheme="majorHAnsi" w:cstheme="majorHAnsi"/>
          <w:b/>
        </w:rPr>
      </w:pPr>
      <w:r w:rsidRPr="005B7F3B">
        <w:rPr>
          <w:rFonts w:asciiTheme="majorHAnsi" w:hAnsiTheme="majorHAnsi" w:cstheme="majorHAnsi"/>
          <w:b/>
        </w:rPr>
        <w:t>Hintergrund: Berger der Betriebseinrichter</w:t>
      </w:r>
    </w:p>
    <w:p w14:paraId="168F13F3"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 xml:space="preserve">Berger der Betriebseinrichter steht seit 1957 für professionelle Lagerprojekte und ein umfassendes Sortiment für Lager-, Betriebs- und Büroeinrichtungen. Mehr als 50.000 Artikel für den gewerblichen Bedarf sind in einem eigenen Fachkatalog und im Online-Shop </w:t>
      </w:r>
      <w:hyperlink r:id="rId8" w:history="1">
        <w:r>
          <w:rPr>
            <w:rStyle w:val="Hyperlink"/>
            <w:rFonts w:asciiTheme="majorHAnsi" w:hAnsiTheme="majorHAnsi" w:cstheme="majorHAnsi"/>
            <w:iCs/>
          </w:rPr>
          <w:t>www.berger-shop.de</w:t>
        </w:r>
      </w:hyperlink>
      <w:r>
        <w:rPr>
          <w:rFonts w:asciiTheme="majorHAnsi" w:hAnsiTheme="majorHAnsi" w:cstheme="majorHAnsi"/>
          <w:iCs/>
        </w:rPr>
        <w:t xml:space="preserve"> abrufbar. Mit seinem Angebot richtet sich das inhabergeführte Familienunternehmen u.a. an Betreiber von Gewerbeimmobilien sowie an Investoren und Bauherren, die einen kompetenten Partner für die komplette Einrichtung neuer Immobilien suchen.</w:t>
      </w:r>
    </w:p>
    <w:p w14:paraId="09FD026F"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Hier bietet Berger Komplettlösungen und übernimmt von der ersten Idee bis hin zur Inbetriebnahme das gesamte Projektmanagement. Mehr als 5.000 kundenindividuelle und bedarfsgerechte Lösungen wurden bereits entwickelt, geplant und realisiert. Gesteuert vom Unternehmensstandort Korntal setzt das Unternehmen auf in Deutschland hergestellte Produkte und garantiert Kundennähe und exzellenten Service.</w:t>
      </w:r>
    </w:p>
    <w:p w14:paraId="4A5315CB"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lastRenderedPageBreak/>
        <w:t xml:space="preserve">Berger unterstützt seine Kunden mit einem großen Sortiment und in allen Fragen der elektronischen Bestellung, stellt hierzu alle relevanten Produkt- und Bestelldaten in unterschiedlichsten Formaten bereit und unterstützt bei der IT-Implementierung. Umsatz und Mitarbeiterzahl wachsen seit Jahren kontinuierlich. Zu den zufriedenen Kunden gehören kleine, mittelständische sowie große Unternehmen wie Porsche, Kaufland, Bosch, KiK, ebm-papst, BLG und viele weitere namhafte Firmen in Deutschland, Europa und Übersee. </w:t>
      </w:r>
    </w:p>
    <w:p w14:paraId="7077F2CC"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Weitere Informationen unter www.berger-betriebseinrichtungen.de.</w:t>
      </w:r>
    </w:p>
    <w:p w14:paraId="44AA6515" w14:textId="77777777" w:rsidR="004A4D07" w:rsidRDefault="004A4D07" w:rsidP="004A4D07">
      <w:pPr>
        <w:spacing w:after="120" w:line="340" w:lineRule="exact"/>
        <w:ind w:right="1"/>
        <w:jc w:val="both"/>
        <w:rPr>
          <w:rFonts w:cstheme="minorHAnsi"/>
        </w:rPr>
      </w:pPr>
    </w:p>
    <w:p w14:paraId="57F4C2E6" w14:textId="77777777" w:rsidR="00584F45" w:rsidRPr="004F4A97" w:rsidRDefault="00584F45" w:rsidP="004A4D07">
      <w:pPr>
        <w:spacing w:after="120" w:line="340" w:lineRule="exact"/>
        <w:ind w:right="1"/>
        <w:jc w:val="both"/>
        <w:rPr>
          <w:rFonts w:cstheme="minorHAnsi"/>
        </w:rPr>
      </w:pPr>
    </w:p>
    <w:p w14:paraId="63E5DD73" w14:textId="77777777" w:rsidR="004A4D07" w:rsidRPr="004F4A97" w:rsidRDefault="004A4D07" w:rsidP="004A4D07">
      <w:pPr>
        <w:spacing w:after="120" w:line="340" w:lineRule="exact"/>
        <w:ind w:right="1"/>
        <w:jc w:val="both"/>
        <w:rPr>
          <w:rFonts w:cstheme="minorHAnsi"/>
          <w:b/>
        </w:rPr>
      </w:pPr>
      <w:r w:rsidRPr="004F4A97">
        <w:rPr>
          <w:rFonts w:cstheme="minorHAnsi"/>
          <w:b/>
        </w:rPr>
        <w:t>Pressekontakte:</w:t>
      </w:r>
    </w:p>
    <w:tbl>
      <w:tblPr>
        <w:tblW w:w="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tblGrid>
      <w:tr w:rsidR="004A4D07" w:rsidRPr="004F4A97" w14:paraId="760F7FD2" w14:textId="77777777" w:rsidTr="00584F45">
        <w:trPr>
          <w:trHeight w:val="362"/>
        </w:trPr>
        <w:tc>
          <w:tcPr>
            <w:tcW w:w="4085" w:type="dxa"/>
            <w:tcBorders>
              <w:top w:val="single" w:sz="4" w:space="0" w:color="auto"/>
              <w:left w:val="single" w:sz="4" w:space="0" w:color="auto"/>
              <w:bottom w:val="single" w:sz="4" w:space="0" w:color="auto"/>
              <w:right w:val="single" w:sz="4" w:space="0" w:color="auto"/>
            </w:tcBorders>
            <w:shd w:val="clear" w:color="auto" w:fill="E6E6E6"/>
            <w:hideMark/>
          </w:tcPr>
          <w:p w14:paraId="046D7433" w14:textId="77777777" w:rsidR="004A4D07" w:rsidRPr="004F4A97" w:rsidRDefault="004A4D07" w:rsidP="00C46F37">
            <w:pPr>
              <w:rPr>
                <w:rFonts w:cstheme="minorHAnsi"/>
              </w:rPr>
            </w:pPr>
            <w:r w:rsidRPr="004F4A97">
              <w:rPr>
                <w:rFonts w:cstheme="minorHAnsi"/>
              </w:rPr>
              <w:t>BERGER der Betriebseinrichter</w:t>
            </w:r>
          </w:p>
        </w:tc>
      </w:tr>
      <w:tr w:rsidR="005B7F3B" w:rsidRPr="004F4A97" w14:paraId="367F5E7A" w14:textId="77777777" w:rsidTr="00584F45">
        <w:trPr>
          <w:trHeight w:val="1562"/>
        </w:trPr>
        <w:tc>
          <w:tcPr>
            <w:tcW w:w="4085" w:type="dxa"/>
            <w:tcBorders>
              <w:top w:val="single" w:sz="4" w:space="0" w:color="auto"/>
              <w:left w:val="single" w:sz="4" w:space="0" w:color="auto"/>
              <w:bottom w:val="single" w:sz="4" w:space="0" w:color="auto"/>
              <w:right w:val="single" w:sz="4" w:space="0" w:color="auto"/>
            </w:tcBorders>
            <w:hideMark/>
          </w:tcPr>
          <w:p w14:paraId="4BA79D70" w14:textId="77777777" w:rsidR="005B7F3B" w:rsidRPr="004F4A97" w:rsidRDefault="005B7F3B" w:rsidP="00C46F37">
            <w:pPr>
              <w:rPr>
                <w:rFonts w:cstheme="minorHAnsi"/>
                <w:lang w:val="en-US"/>
              </w:rPr>
            </w:pPr>
            <w:r w:rsidRPr="004F4A97">
              <w:rPr>
                <w:rFonts w:cstheme="minorHAnsi"/>
                <w:lang w:val="en-US"/>
              </w:rPr>
              <w:t>Paul Funke</w:t>
            </w:r>
          </w:p>
          <w:p w14:paraId="784FBF28" w14:textId="77777777" w:rsidR="005B7F3B" w:rsidRPr="004F4A97" w:rsidRDefault="005B7F3B" w:rsidP="00C46F37">
            <w:pPr>
              <w:rPr>
                <w:rFonts w:cstheme="minorHAnsi"/>
                <w:lang w:val="en-US"/>
              </w:rPr>
            </w:pPr>
            <w:r w:rsidRPr="004F4A97">
              <w:rPr>
                <w:rFonts w:cstheme="minorHAnsi"/>
                <w:lang w:val="en-US"/>
              </w:rPr>
              <w:t>eBusiness/eCommerce Manager</w:t>
            </w:r>
          </w:p>
          <w:p w14:paraId="266549D5" w14:textId="77777777" w:rsidR="005B7F3B" w:rsidRPr="004F4A97" w:rsidRDefault="005B7F3B" w:rsidP="00C46F37">
            <w:pPr>
              <w:rPr>
                <w:rFonts w:cstheme="minorHAnsi"/>
              </w:rPr>
            </w:pPr>
            <w:r w:rsidRPr="004F4A97">
              <w:rPr>
                <w:rFonts w:cstheme="minorHAnsi"/>
                <w:lang w:val="en-US"/>
              </w:rPr>
              <w:t xml:space="preserve">Talstr. </w:t>
            </w:r>
            <w:r w:rsidRPr="004F4A97">
              <w:rPr>
                <w:rFonts w:cstheme="minorHAnsi"/>
              </w:rPr>
              <w:t>61</w:t>
            </w:r>
          </w:p>
          <w:p w14:paraId="16CE443A" w14:textId="77777777" w:rsidR="005B7F3B" w:rsidRPr="004F4A97" w:rsidRDefault="005B7F3B" w:rsidP="00C46F37">
            <w:pPr>
              <w:rPr>
                <w:rFonts w:cstheme="minorHAnsi"/>
              </w:rPr>
            </w:pPr>
            <w:r w:rsidRPr="004F4A97">
              <w:rPr>
                <w:rFonts w:cstheme="minorHAnsi"/>
              </w:rPr>
              <w:t>70825 Korntal-Münchingen</w:t>
            </w:r>
          </w:p>
          <w:p w14:paraId="021C225E" w14:textId="77777777" w:rsidR="005B7F3B" w:rsidRPr="004F4A97" w:rsidRDefault="005B7F3B" w:rsidP="00C46F37">
            <w:pPr>
              <w:rPr>
                <w:rFonts w:cstheme="minorHAnsi"/>
              </w:rPr>
            </w:pPr>
            <w:r w:rsidRPr="004F4A97">
              <w:rPr>
                <w:rFonts w:cstheme="minorHAnsi"/>
              </w:rPr>
              <w:t>Tel.: 0711 / 83 88 78-66</w:t>
            </w:r>
          </w:p>
          <w:p w14:paraId="0C5F1398" w14:textId="77777777" w:rsidR="005B7F3B" w:rsidRPr="004F4A97" w:rsidRDefault="005B7F3B" w:rsidP="00C46F37">
            <w:pPr>
              <w:rPr>
                <w:rFonts w:cstheme="minorHAnsi"/>
              </w:rPr>
            </w:pPr>
            <w:r w:rsidRPr="004F4A97">
              <w:rPr>
                <w:rFonts w:cstheme="minorHAnsi"/>
              </w:rPr>
              <w:t>info@berger-betriebseinrichtungen.de</w:t>
            </w:r>
          </w:p>
        </w:tc>
      </w:tr>
    </w:tbl>
    <w:p w14:paraId="4F5837E4" w14:textId="77777777" w:rsidR="004A4D07" w:rsidRPr="00584F45" w:rsidRDefault="004A4D07" w:rsidP="004A4D07">
      <w:pPr>
        <w:rPr>
          <w:rFonts w:cstheme="minorHAnsi"/>
        </w:rPr>
      </w:pPr>
    </w:p>
    <w:p w14:paraId="0664FE9F" w14:textId="77777777" w:rsidR="004A4D07" w:rsidRDefault="004A4D07" w:rsidP="009C7F2F">
      <w:pPr>
        <w:spacing w:after="0" w:line="200" w:lineRule="exact"/>
        <w:jc w:val="center"/>
        <w:rPr>
          <w:rFonts w:ascii="Arial" w:hAnsi="Arial" w:cs="Arial"/>
          <w:sz w:val="20"/>
          <w:szCs w:val="20"/>
        </w:rPr>
      </w:pPr>
    </w:p>
    <w:sectPr w:rsidR="004A4D0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12C89" w14:textId="77777777" w:rsidR="00ED02EF" w:rsidRDefault="00ED02EF" w:rsidP="004F4A97">
      <w:pPr>
        <w:spacing w:after="0" w:line="240" w:lineRule="auto"/>
      </w:pPr>
      <w:r>
        <w:separator/>
      </w:r>
    </w:p>
  </w:endnote>
  <w:endnote w:type="continuationSeparator" w:id="0">
    <w:p w14:paraId="55FDB6E4" w14:textId="77777777" w:rsidR="00ED02EF" w:rsidRDefault="00ED02EF" w:rsidP="004F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0EEF" w14:textId="77777777" w:rsidR="00ED02EF" w:rsidRDefault="00ED02EF" w:rsidP="004F4A97">
      <w:pPr>
        <w:spacing w:after="0" w:line="240" w:lineRule="auto"/>
      </w:pPr>
      <w:r>
        <w:separator/>
      </w:r>
    </w:p>
  </w:footnote>
  <w:footnote w:type="continuationSeparator" w:id="0">
    <w:p w14:paraId="4C333617" w14:textId="77777777" w:rsidR="00ED02EF" w:rsidRDefault="00ED02EF" w:rsidP="004F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3072" w14:textId="77777777" w:rsidR="004F4A97" w:rsidRDefault="004F4A97">
    <w:pPr>
      <w:pStyle w:val="Kopfzeile"/>
    </w:pPr>
    <w:r>
      <w:rPr>
        <w:noProof/>
      </w:rPr>
      <w:drawing>
        <wp:inline distT="0" distB="0" distL="0" distR="0" wp14:anchorId="3B7611C0" wp14:editId="3B93D44F">
          <wp:extent cx="2592070" cy="620395"/>
          <wp:effectExtent l="0" t="0" r="0" b="8255"/>
          <wp:docPr id="1" name="Bild 2" descr="Berger_Logo_RGB"/>
          <wp:cNvGraphicFramePr/>
          <a:graphic xmlns:a="http://schemas.openxmlformats.org/drawingml/2006/main">
            <a:graphicData uri="http://schemas.openxmlformats.org/drawingml/2006/picture">
              <pic:pic xmlns:pic="http://schemas.openxmlformats.org/drawingml/2006/picture">
                <pic:nvPicPr>
                  <pic:cNvPr id="2" name="Bild 2" descr="Berger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620395"/>
                  </a:xfrm>
                  <a:prstGeom prst="rect">
                    <a:avLst/>
                  </a:prstGeom>
                  <a:noFill/>
                  <a:ln>
                    <a:noFill/>
                  </a:ln>
                </pic:spPr>
              </pic:pic>
            </a:graphicData>
          </a:graphic>
        </wp:inline>
      </w:drawing>
    </w:r>
  </w:p>
  <w:p w14:paraId="743A6851" w14:textId="77777777" w:rsidR="004F4A97" w:rsidRDefault="004F4A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D33AA"/>
    <w:multiLevelType w:val="hybridMultilevel"/>
    <w:tmpl w:val="59B4B7A4"/>
    <w:lvl w:ilvl="0" w:tplc="4CB8A5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F3"/>
    <w:rsid w:val="00004C53"/>
    <w:rsid w:val="000F10EB"/>
    <w:rsid w:val="000F2AB7"/>
    <w:rsid w:val="000F6C64"/>
    <w:rsid w:val="0013231D"/>
    <w:rsid w:val="00133E35"/>
    <w:rsid w:val="001763BF"/>
    <w:rsid w:val="001A1F06"/>
    <w:rsid w:val="00227FEF"/>
    <w:rsid w:val="00235E3C"/>
    <w:rsid w:val="00241995"/>
    <w:rsid w:val="00260100"/>
    <w:rsid w:val="002648CF"/>
    <w:rsid w:val="002D4021"/>
    <w:rsid w:val="003153AA"/>
    <w:rsid w:val="003D1160"/>
    <w:rsid w:val="004027D8"/>
    <w:rsid w:val="00413AA5"/>
    <w:rsid w:val="00432CB1"/>
    <w:rsid w:val="004A3C6E"/>
    <w:rsid w:val="004A4D07"/>
    <w:rsid w:val="004C5FCF"/>
    <w:rsid w:val="004F4A97"/>
    <w:rsid w:val="00504500"/>
    <w:rsid w:val="005433B0"/>
    <w:rsid w:val="005662B3"/>
    <w:rsid w:val="00584F45"/>
    <w:rsid w:val="0059760C"/>
    <w:rsid w:val="005A331A"/>
    <w:rsid w:val="005B7F3B"/>
    <w:rsid w:val="005F1CE6"/>
    <w:rsid w:val="005F23E5"/>
    <w:rsid w:val="005F2FC9"/>
    <w:rsid w:val="006273EE"/>
    <w:rsid w:val="00627A0D"/>
    <w:rsid w:val="0063410C"/>
    <w:rsid w:val="00634CAD"/>
    <w:rsid w:val="00660467"/>
    <w:rsid w:val="00744DD1"/>
    <w:rsid w:val="0078517C"/>
    <w:rsid w:val="00795502"/>
    <w:rsid w:val="007A5813"/>
    <w:rsid w:val="007D49A1"/>
    <w:rsid w:val="007F7714"/>
    <w:rsid w:val="008148CA"/>
    <w:rsid w:val="00817662"/>
    <w:rsid w:val="00942C9E"/>
    <w:rsid w:val="00983B97"/>
    <w:rsid w:val="009C7F2F"/>
    <w:rsid w:val="00A01E4E"/>
    <w:rsid w:val="00A01F2A"/>
    <w:rsid w:val="00A114BD"/>
    <w:rsid w:val="00A1190A"/>
    <w:rsid w:val="00A15B04"/>
    <w:rsid w:val="00A17E54"/>
    <w:rsid w:val="00A40795"/>
    <w:rsid w:val="00A45842"/>
    <w:rsid w:val="00B26A52"/>
    <w:rsid w:val="00B30346"/>
    <w:rsid w:val="00B96223"/>
    <w:rsid w:val="00C14622"/>
    <w:rsid w:val="00C2417C"/>
    <w:rsid w:val="00C54D8E"/>
    <w:rsid w:val="00C61CF3"/>
    <w:rsid w:val="00C97226"/>
    <w:rsid w:val="00CA0EFC"/>
    <w:rsid w:val="00CB0BA2"/>
    <w:rsid w:val="00CC261D"/>
    <w:rsid w:val="00CC67D3"/>
    <w:rsid w:val="00CE7759"/>
    <w:rsid w:val="00D07D77"/>
    <w:rsid w:val="00D124C4"/>
    <w:rsid w:val="00D146DA"/>
    <w:rsid w:val="00D20011"/>
    <w:rsid w:val="00D46E1A"/>
    <w:rsid w:val="00D81519"/>
    <w:rsid w:val="00D84C18"/>
    <w:rsid w:val="00E03A91"/>
    <w:rsid w:val="00E57700"/>
    <w:rsid w:val="00E6309D"/>
    <w:rsid w:val="00E72253"/>
    <w:rsid w:val="00EA1A2D"/>
    <w:rsid w:val="00ED02EF"/>
    <w:rsid w:val="00EE1B2F"/>
    <w:rsid w:val="00EF1024"/>
    <w:rsid w:val="00F22598"/>
    <w:rsid w:val="00F338EC"/>
    <w:rsid w:val="00F34E83"/>
    <w:rsid w:val="00F6539B"/>
    <w:rsid w:val="00FA2E0C"/>
    <w:rsid w:val="00FB2955"/>
    <w:rsid w:val="00FF06E8"/>
    <w:rsid w:val="00FF7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452C"/>
  <w15:chartTrackingRefBased/>
  <w15:docId w15:val="{AD84BE31-27F3-49D3-AE51-572072F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3BF"/>
    <w:pPr>
      <w:ind w:left="720"/>
      <w:contextualSpacing/>
    </w:pPr>
  </w:style>
  <w:style w:type="paragraph" w:styleId="Kopfzeile">
    <w:name w:val="header"/>
    <w:basedOn w:val="Standard"/>
    <w:link w:val="KopfzeileZchn"/>
    <w:uiPriority w:val="99"/>
    <w:unhideWhenUsed/>
    <w:rsid w:val="004F4A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A97"/>
  </w:style>
  <w:style w:type="paragraph" w:styleId="Fuzeile">
    <w:name w:val="footer"/>
    <w:basedOn w:val="Standard"/>
    <w:link w:val="FuzeileZchn"/>
    <w:uiPriority w:val="99"/>
    <w:unhideWhenUsed/>
    <w:rsid w:val="004F4A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A97"/>
  </w:style>
  <w:style w:type="character" w:styleId="Hyperlink">
    <w:name w:val="Hyperlink"/>
    <w:basedOn w:val="Absatz-Standardschriftart"/>
    <w:uiPriority w:val="99"/>
    <w:semiHidden/>
    <w:unhideWhenUsed/>
    <w:rsid w:val="00FB2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1060">
      <w:bodyDiv w:val="1"/>
      <w:marLeft w:val="0"/>
      <w:marRight w:val="0"/>
      <w:marTop w:val="0"/>
      <w:marBottom w:val="0"/>
      <w:divBdr>
        <w:top w:val="none" w:sz="0" w:space="0" w:color="auto"/>
        <w:left w:val="none" w:sz="0" w:space="0" w:color="auto"/>
        <w:bottom w:val="none" w:sz="0" w:space="0" w:color="auto"/>
        <w:right w:val="none" w:sz="0" w:space="0" w:color="auto"/>
      </w:divBdr>
    </w:div>
    <w:div w:id="16171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ger-shop.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Zaiser Christina</dc:creator>
  <cp:keywords/>
  <dc:description/>
  <cp:lastModifiedBy>Marcus Walter</cp:lastModifiedBy>
  <cp:revision>7</cp:revision>
  <dcterms:created xsi:type="dcterms:W3CDTF">2020-04-28T06:18:00Z</dcterms:created>
  <dcterms:modified xsi:type="dcterms:W3CDTF">2020-04-30T05:51:00Z</dcterms:modified>
</cp:coreProperties>
</file>