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12AB5" w14:textId="77777777" w:rsidR="002D2E8F" w:rsidRPr="00041626" w:rsidRDefault="00041626" w:rsidP="005D104E">
      <w:pPr>
        <w:pStyle w:val="DocumentTitle"/>
        <w:rPr>
          <w:lang w:val="de-DE"/>
        </w:rPr>
      </w:pPr>
      <w:r>
        <w:rPr>
          <w:lang w:val="de-DE"/>
        </w:rPr>
        <w:t>Medienmitteilung</w:t>
      </w:r>
    </w:p>
    <w:p w14:paraId="7EF0561D" w14:textId="77777777" w:rsidR="00144C45" w:rsidRDefault="00144C45" w:rsidP="002D2E8F">
      <w:pPr>
        <w:pStyle w:val="TextHeader"/>
        <w:rPr>
          <w:rFonts w:ascii="Calibri" w:hAnsi="Calibri" w:cs="Calibri"/>
          <w:sz w:val="34"/>
          <w:szCs w:val="34"/>
          <w:lang w:val="de-DE"/>
        </w:rPr>
      </w:pPr>
    </w:p>
    <w:p w14:paraId="65249A1B" w14:textId="4D80C3B7" w:rsidR="002D2E8F" w:rsidRPr="00144C45" w:rsidRDefault="00701E64" w:rsidP="002D2E8F">
      <w:pPr>
        <w:pStyle w:val="TextHeader"/>
        <w:rPr>
          <w:rFonts w:ascii="Calibri" w:hAnsi="Calibri" w:cs="Calibri"/>
          <w:b w:val="0"/>
          <w:bCs/>
          <w:sz w:val="34"/>
          <w:szCs w:val="34"/>
          <w:lang w:val="de-DE"/>
        </w:rPr>
      </w:pPr>
      <w:r>
        <w:rPr>
          <w:rFonts w:ascii="Calibri" w:hAnsi="Calibri" w:cs="Calibri"/>
          <w:sz w:val="34"/>
          <w:szCs w:val="34"/>
          <w:lang w:val="de-DE"/>
        </w:rPr>
        <w:t>EGLO</w:t>
      </w:r>
      <w:r w:rsidR="00144C45">
        <w:rPr>
          <w:rFonts w:ascii="Calibri" w:hAnsi="Calibri" w:cs="Calibri"/>
          <w:sz w:val="34"/>
          <w:szCs w:val="34"/>
          <w:lang w:val="de-DE"/>
        </w:rPr>
        <w:t xml:space="preserve">: </w:t>
      </w:r>
      <w:r w:rsidR="00813126">
        <w:rPr>
          <w:rFonts w:ascii="Calibri" w:hAnsi="Calibri" w:cs="Calibri"/>
          <w:sz w:val="34"/>
          <w:szCs w:val="34"/>
          <w:lang w:val="de-DE"/>
        </w:rPr>
        <w:t>Neues Lager für 10 Mio. Leuchten pro Jahr</w:t>
      </w:r>
      <w:r w:rsidR="00144C45">
        <w:rPr>
          <w:rFonts w:ascii="Calibri" w:hAnsi="Calibri" w:cs="Calibri"/>
          <w:sz w:val="34"/>
          <w:szCs w:val="34"/>
          <w:lang w:val="de-DE"/>
        </w:rPr>
        <w:br/>
      </w:r>
      <w:r w:rsidR="00813126">
        <w:rPr>
          <w:rFonts w:ascii="Calibri" w:hAnsi="Calibri" w:cs="Calibri"/>
          <w:b w:val="0"/>
          <w:bCs/>
          <w:sz w:val="34"/>
          <w:szCs w:val="34"/>
          <w:lang w:val="de-DE"/>
        </w:rPr>
        <w:t>Neubau mit Automatisierungstechnik von</w:t>
      </w:r>
      <w:r w:rsidR="00144C45" w:rsidRPr="00144C45">
        <w:rPr>
          <w:rFonts w:ascii="Calibri" w:hAnsi="Calibri" w:cs="Calibri"/>
          <w:b w:val="0"/>
          <w:bCs/>
          <w:sz w:val="34"/>
          <w:szCs w:val="34"/>
          <w:lang w:val="de-DE"/>
        </w:rPr>
        <w:t xml:space="preserve"> Kardex Mlog</w:t>
      </w:r>
    </w:p>
    <w:p w14:paraId="1390F1C7" w14:textId="6740CE7A" w:rsidR="0012507C" w:rsidRPr="005118D4" w:rsidRDefault="00163952" w:rsidP="00701E64">
      <w:pPr>
        <w:spacing w:line="276" w:lineRule="auto"/>
        <w:jc w:val="both"/>
        <w:rPr>
          <w:rFonts w:asciiTheme="majorHAnsi" w:hAnsiTheme="majorHAnsi" w:cstheme="majorHAnsi"/>
          <w:b/>
          <w:color w:val="0060BF"/>
          <w:szCs w:val="20"/>
          <w:lang w:val="de-DE"/>
        </w:rPr>
      </w:pPr>
      <w:r w:rsidRPr="005118D4">
        <w:rPr>
          <w:rFonts w:asciiTheme="majorHAnsi" w:hAnsiTheme="majorHAnsi" w:cstheme="majorHAnsi"/>
          <w:b/>
          <w:i/>
          <w:color w:val="0060BF"/>
          <w:szCs w:val="20"/>
          <w:lang w:val="de-DE"/>
        </w:rPr>
        <w:t xml:space="preserve">Neuenstadt, </w:t>
      </w:r>
      <w:r w:rsidR="0068616F">
        <w:rPr>
          <w:rFonts w:asciiTheme="majorHAnsi" w:hAnsiTheme="majorHAnsi" w:cstheme="majorHAnsi"/>
          <w:b/>
          <w:i/>
          <w:color w:val="0060BF"/>
          <w:szCs w:val="20"/>
          <w:lang w:val="de-DE"/>
        </w:rPr>
        <w:t>15.10</w:t>
      </w:r>
      <w:r w:rsidR="005118D4" w:rsidRPr="005118D4">
        <w:rPr>
          <w:rFonts w:asciiTheme="majorHAnsi" w:hAnsiTheme="majorHAnsi" w:cstheme="majorHAnsi"/>
          <w:b/>
          <w:i/>
          <w:color w:val="0060BF"/>
          <w:szCs w:val="20"/>
          <w:lang w:val="de-DE"/>
        </w:rPr>
        <w:t>.2019</w:t>
      </w:r>
      <w:r w:rsidRPr="005118D4">
        <w:rPr>
          <w:rFonts w:asciiTheme="majorHAnsi" w:hAnsiTheme="majorHAnsi" w:cstheme="majorHAnsi"/>
          <w:b/>
          <w:i/>
          <w:color w:val="0060BF"/>
          <w:szCs w:val="20"/>
          <w:lang w:val="de-DE"/>
        </w:rPr>
        <w:t xml:space="preserve"> –</w:t>
      </w:r>
      <w:r w:rsidRPr="005118D4">
        <w:rPr>
          <w:rFonts w:asciiTheme="majorHAnsi" w:hAnsiTheme="majorHAnsi" w:cstheme="majorHAnsi"/>
          <w:b/>
          <w:color w:val="0060BF"/>
          <w:szCs w:val="20"/>
          <w:lang w:val="de-DE"/>
        </w:rPr>
        <w:t xml:space="preserve"> </w:t>
      </w:r>
      <w:r w:rsidR="0012507C" w:rsidRPr="005118D4">
        <w:rPr>
          <w:b/>
          <w:color w:val="0060BF"/>
          <w:lang w:val="de-DE"/>
        </w:rPr>
        <w:t>Die österreichische EGLO Gruppe, Europas führender Hersteller dekorativer Leuchten, erweitert seine Lagerkapazitäten mit Technik von Kardex Mlog. Mit dem Neubau eines vollautomatischen Hochregallagers am deutschen Standort Magdeburg entstehen bis Januar 202</w:t>
      </w:r>
      <w:r w:rsidR="002E5FE7">
        <w:rPr>
          <w:b/>
          <w:color w:val="0060BF"/>
          <w:lang w:val="de-DE"/>
        </w:rPr>
        <w:t>1</w:t>
      </w:r>
      <w:r w:rsidR="0012507C" w:rsidRPr="005118D4">
        <w:rPr>
          <w:b/>
          <w:color w:val="0060BF"/>
          <w:lang w:val="de-DE"/>
        </w:rPr>
        <w:t xml:space="preserve"> Lagerflächen für rund 66.000 Paletten mit einem Volumen von 60.000</w:t>
      </w:r>
      <w:r w:rsidR="0012507C" w:rsidRPr="005118D4">
        <w:rPr>
          <w:rFonts w:cstheme="minorHAnsi"/>
          <w:b/>
          <w:color w:val="0060BF"/>
          <w:szCs w:val="20"/>
          <w:lang w:val="de-AT"/>
        </w:rPr>
        <w:t xml:space="preserve"> </w:t>
      </w:r>
      <w:r w:rsidR="0012507C" w:rsidRPr="005118D4">
        <w:rPr>
          <w:b/>
          <w:color w:val="0060BF"/>
          <w:lang w:val="de-AT"/>
        </w:rPr>
        <w:t xml:space="preserve">m³. Weitere 10.000 </w:t>
      </w:r>
      <w:proofErr w:type="spellStart"/>
      <w:r w:rsidR="0012507C" w:rsidRPr="005118D4">
        <w:rPr>
          <w:b/>
          <w:color w:val="0060BF"/>
          <w:lang w:val="de-AT"/>
        </w:rPr>
        <w:t>Palettenplätze</w:t>
      </w:r>
      <w:proofErr w:type="spellEnd"/>
      <w:r w:rsidR="0012507C" w:rsidRPr="005118D4">
        <w:rPr>
          <w:b/>
          <w:color w:val="0060BF"/>
          <w:lang w:val="de-AT"/>
        </w:rPr>
        <w:t xml:space="preserve"> sind im </w:t>
      </w:r>
      <w:proofErr w:type="spellStart"/>
      <w:r w:rsidR="0012507C" w:rsidRPr="005118D4">
        <w:rPr>
          <w:b/>
          <w:color w:val="0060BF"/>
          <w:lang w:val="de-AT"/>
        </w:rPr>
        <w:t>Kommissionierbereich</w:t>
      </w:r>
      <w:proofErr w:type="spellEnd"/>
      <w:r w:rsidR="0012507C" w:rsidRPr="005118D4">
        <w:rPr>
          <w:b/>
          <w:color w:val="0060BF"/>
          <w:lang w:val="de-AT"/>
        </w:rPr>
        <w:t xml:space="preserve"> geplant. Zum Vergleich: Würde das gesamte Warenvolumen auf einem Fußballplatz gelagert, wäre dieser bis zu einer Höhe von ca. 9 Metern gefüllt.</w:t>
      </w:r>
    </w:p>
    <w:p w14:paraId="4F0B7560" w14:textId="312F4584" w:rsidR="0012507C" w:rsidRPr="0012507C" w:rsidRDefault="0012507C" w:rsidP="00701E64">
      <w:pPr>
        <w:spacing w:line="276" w:lineRule="auto"/>
        <w:rPr>
          <w:lang w:val="de-DE"/>
        </w:rPr>
      </w:pPr>
      <w:r w:rsidRPr="0012507C">
        <w:rPr>
          <w:lang w:val="de-DE"/>
        </w:rPr>
        <w:t xml:space="preserve">Kardex Mlog liefert unter anderem neun Regalbediengeräte des Typs </w:t>
      </w:r>
      <w:proofErr w:type="spellStart"/>
      <w:r w:rsidRPr="0012507C">
        <w:rPr>
          <w:lang w:val="de-DE"/>
        </w:rPr>
        <w:t>MSingle</w:t>
      </w:r>
      <w:proofErr w:type="spellEnd"/>
      <w:r w:rsidRPr="0012507C">
        <w:rPr>
          <w:lang w:val="de-DE"/>
        </w:rPr>
        <w:t xml:space="preserve"> B-38/800-ZT mit Gangausrüstung und Automatiksteuerung. Zum Lieferumfang gehören ferner die komplette Förderanlage mit 117 Antriebe</w:t>
      </w:r>
      <w:r w:rsidR="005F2CAD">
        <w:rPr>
          <w:lang w:val="de-DE"/>
        </w:rPr>
        <w:t>n</w:t>
      </w:r>
      <w:r w:rsidRPr="0012507C">
        <w:rPr>
          <w:lang w:val="de-DE"/>
        </w:rPr>
        <w:t xml:space="preserve">, die Anlagenvisualisierung sowie Brandschutz- und </w:t>
      </w:r>
      <w:proofErr w:type="spellStart"/>
      <w:r w:rsidRPr="0012507C">
        <w:rPr>
          <w:lang w:val="de-DE"/>
        </w:rPr>
        <w:t>Schnelllauftore</w:t>
      </w:r>
      <w:proofErr w:type="spellEnd"/>
      <w:r w:rsidRPr="0012507C">
        <w:rPr>
          <w:lang w:val="de-DE"/>
        </w:rPr>
        <w:t>.</w:t>
      </w:r>
      <w:r w:rsidR="00AF3894">
        <w:rPr>
          <w:lang w:val="de-DE"/>
        </w:rPr>
        <w:t xml:space="preserve"> </w:t>
      </w:r>
      <w:r>
        <w:rPr>
          <w:lang w:val="de-AT"/>
        </w:rPr>
        <w:t xml:space="preserve">Als zentrales Verteillager für Deutschland, Nord- und Osteuropa ist das HRL mit einer Höhe von 40 Metern (Länge </w:t>
      </w:r>
      <w:r w:rsidRPr="0012507C">
        <w:rPr>
          <w:lang w:val="de-DE"/>
        </w:rPr>
        <w:t>136</w:t>
      </w:r>
      <w:r w:rsidR="005F2CAD">
        <w:rPr>
          <w:lang w:val="de-DE"/>
        </w:rPr>
        <w:t xml:space="preserve"> </w:t>
      </w:r>
      <w:r w:rsidRPr="0012507C">
        <w:rPr>
          <w:lang w:val="de-DE"/>
        </w:rPr>
        <w:t>m, Breite 68</w:t>
      </w:r>
      <w:r w:rsidR="005F2CAD">
        <w:rPr>
          <w:lang w:val="de-DE"/>
        </w:rPr>
        <w:t xml:space="preserve"> </w:t>
      </w:r>
      <w:r w:rsidRPr="0012507C">
        <w:rPr>
          <w:lang w:val="de-DE"/>
        </w:rPr>
        <w:t xml:space="preserve">m) für einen hohen Warendurchsatz von 100.000 m³ jährlich konzipiert. Dies entspricht ungefähr 10 Mio. Leuchten. „Auch dank der hohen Dynamik der </w:t>
      </w:r>
      <w:proofErr w:type="spellStart"/>
      <w:r w:rsidRPr="0012507C">
        <w:rPr>
          <w:lang w:val="de-DE"/>
        </w:rPr>
        <w:t>MSingle</w:t>
      </w:r>
      <w:proofErr w:type="spellEnd"/>
      <w:r w:rsidRPr="0012507C">
        <w:rPr>
          <w:lang w:val="de-DE"/>
        </w:rPr>
        <w:t>-Regalbediengeräte wird es uns möglich sein, den Lagerdurchlauf vom Bestelleingang bis zum Warenversand auf nur wenige Stunden zu reduzieren</w:t>
      </w:r>
      <w:r w:rsidR="00014EED">
        <w:rPr>
          <w:lang w:val="de-DE"/>
        </w:rPr>
        <w:t>“</w:t>
      </w:r>
      <w:r w:rsidR="0068616F">
        <w:rPr>
          <w:lang w:val="de-DE"/>
        </w:rPr>
        <w:t>,</w:t>
      </w:r>
      <w:r w:rsidRPr="0012507C">
        <w:rPr>
          <w:lang w:val="de-DE"/>
        </w:rPr>
        <w:t xml:space="preserve"> so Ren</w:t>
      </w:r>
      <w:r w:rsidR="0092150E">
        <w:rPr>
          <w:lang w:val="de-DE"/>
        </w:rPr>
        <w:t>é</w:t>
      </w:r>
      <w:r w:rsidRPr="0012507C">
        <w:rPr>
          <w:lang w:val="de-DE"/>
        </w:rPr>
        <w:t xml:space="preserve"> </w:t>
      </w:r>
      <w:proofErr w:type="spellStart"/>
      <w:r w:rsidRPr="0012507C">
        <w:rPr>
          <w:lang w:val="de-DE"/>
        </w:rPr>
        <w:t>Tiefenbacher</w:t>
      </w:r>
      <w:proofErr w:type="spellEnd"/>
      <w:r w:rsidRPr="0012507C">
        <w:rPr>
          <w:lang w:val="de-DE"/>
        </w:rPr>
        <w:t>, CEO der EGLO Gruppe. Damit solle vor allem den Anforderungen des E-Commerce Rechnung getragen werden.</w:t>
      </w:r>
    </w:p>
    <w:p w14:paraId="37382287" w14:textId="42A70C13" w:rsidR="0012507C" w:rsidRPr="000707AB" w:rsidRDefault="0012507C" w:rsidP="00EF1E6A">
      <w:pPr>
        <w:spacing w:line="276" w:lineRule="auto"/>
        <w:rPr>
          <w:lang w:val="de-DE"/>
        </w:rPr>
      </w:pPr>
      <w:r w:rsidRPr="0012507C">
        <w:rPr>
          <w:lang w:val="de-DE"/>
        </w:rPr>
        <w:t>Mit dem feierlichen Spatenstich in Gegenwart des Magdeburger Oberbürgermeisters</w:t>
      </w:r>
      <w:r w:rsidR="0072633B" w:rsidRPr="0072633B">
        <w:rPr>
          <w:lang w:val="de-DE"/>
        </w:rPr>
        <w:t xml:space="preserve"> Dr. Lutz </w:t>
      </w:r>
      <w:proofErr w:type="spellStart"/>
      <w:r w:rsidR="0072633B" w:rsidRPr="0072633B">
        <w:rPr>
          <w:lang w:val="de-DE"/>
        </w:rPr>
        <w:t>Trümper</w:t>
      </w:r>
      <w:proofErr w:type="spellEnd"/>
      <w:r w:rsidR="0072633B" w:rsidRPr="0072633B">
        <w:rPr>
          <w:lang w:val="de-DE"/>
        </w:rPr>
        <w:t xml:space="preserve"> </w:t>
      </w:r>
      <w:r w:rsidRPr="0012507C">
        <w:rPr>
          <w:lang w:val="de-DE"/>
        </w:rPr>
        <w:t xml:space="preserve">ist das Projekt am 11. </w:t>
      </w:r>
      <w:r w:rsidRPr="000707AB">
        <w:rPr>
          <w:lang w:val="de-DE"/>
        </w:rPr>
        <w:t>September 2019 in die Realisierungsphase gegangen.</w:t>
      </w:r>
    </w:p>
    <w:p w14:paraId="4301671D" w14:textId="1692C64C" w:rsidR="000707AB" w:rsidRPr="0041368A" w:rsidRDefault="00EF1E6A" w:rsidP="000707AB">
      <w:pPr>
        <w:pStyle w:val="TextHeader"/>
        <w:rPr>
          <w:b w:val="0"/>
          <w:bCs/>
          <w:i/>
          <w:iCs/>
          <w:color w:val="auto"/>
          <w:sz w:val="18"/>
          <w:szCs w:val="18"/>
          <w:lang w:val="de-DE"/>
        </w:rPr>
      </w:pPr>
      <w:r w:rsidRPr="0041368A">
        <w:rPr>
          <w:b w:val="0"/>
          <w:bCs/>
          <w:i/>
          <w:iCs/>
          <w:color w:val="auto"/>
          <w:sz w:val="18"/>
          <w:szCs w:val="18"/>
          <w:lang w:val="de-DE"/>
        </w:rPr>
        <w:t>1.6</w:t>
      </w:r>
      <w:r w:rsidR="00413DD4" w:rsidRPr="0041368A">
        <w:rPr>
          <w:b w:val="0"/>
          <w:bCs/>
          <w:i/>
          <w:iCs/>
          <w:color w:val="auto"/>
          <w:sz w:val="18"/>
          <w:szCs w:val="18"/>
          <w:lang w:val="de-DE"/>
        </w:rPr>
        <w:t>46</w:t>
      </w:r>
      <w:r w:rsidRPr="0041368A">
        <w:rPr>
          <w:b w:val="0"/>
          <w:bCs/>
          <w:i/>
          <w:iCs/>
          <w:color w:val="auto"/>
          <w:sz w:val="18"/>
          <w:szCs w:val="18"/>
          <w:lang w:val="de-DE"/>
        </w:rPr>
        <w:t xml:space="preserve"> Zeichen inkl. Leerzeichen</w:t>
      </w:r>
    </w:p>
    <w:p w14:paraId="225937AF" w14:textId="77777777" w:rsidR="0041368A" w:rsidRDefault="0041368A" w:rsidP="0041368A">
      <w:pPr>
        <w:spacing w:line="360" w:lineRule="auto"/>
        <w:rPr>
          <w:rFonts w:ascii="Calibri" w:hAnsi="Calibri" w:cs="Calibri"/>
          <w:sz w:val="18"/>
          <w:szCs w:val="18"/>
          <w:lang w:val="de-DE"/>
        </w:rPr>
      </w:pPr>
    </w:p>
    <w:p w14:paraId="1B6F65B0" w14:textId="02CA05CA" w:rsidR="0041368A" w:rsidRPr="0041368A" w:rsidRDefault="0041368A" w:rsidP="0041368A">
      <w:pPr>
        <w:spacing w:line="360" w:lineRule="auto"/>
        <w:rPr>
          <w:rFonts w:ascii="Calibri" w:hAnsi="Calibri" w:cs="Calibri"/>
          <w:i/>
          <w:sz w:val="18"/>
          <w:szCs w:val="18"/>
          <w:lang w:val="de-DE"/>
        </w:rPr>
      </w:pPr>
      <w:r w:rsidRPr="0041368A">
        <w:rPr>
          <w:rFonts w:ascii="Calibri" w:hAnsi="Calibri" w:cs="Calibri"/>
          <w:sz w:val="18"/>
          <w:szCs w:val="18"/>
          <w:lang w:val="de-DE"/>
        </w:rPr>
        <w:t>Bildmaterial können Sie über den folgenden Link herunterladen:</w:t>
      </w:r>
      <w:r w:rsidRPr="0041368A">
        <w:rPr>
          <w:rFonts w:ascii="Calibri" w:hAnsi="Calibri" w:cs="Calibri"/>
          <w:sz w:val="18"/>
          <w:szCs w:val="18"/>
          <w:lang w:val="de-DE"/>
        </w:rPr>
        <w:br/>
      </w:r>
      <w:hyperlink r:id="rId11" w:history="1">
        <w:r w:rsidRPr="0041368A">
          <w:rPr>
            <w:rStyle w:val="Hyperlink"/>
            <w:rFonts w:cs="Arial"/>
            <w:sz w:val="19"/>
            <w:szCs w:val="19"/>
            <w:lang w:val="de-DE"/>
          </w:rPr>
          <w:t>https://seidl-sharepoint.com/owncloud/index.php/s/3EuI8BXq0zAEsTC</w:t>
        </w:r>
      </w:hyperlink>
      <w:r w:rsidRPr="0041368A">
        <w:rPr>
          <w:rFonts w:cs="Arial"/>
          <w:sz w:val="19"/>
          <w:szCs w:val="19"/>
          <w:lang w:val="de-DE"/>
        </w:rPr>
        <w:t xml:space="preserve"> </w:t>
      </w:r>
      <w:r w:rsidRPr="0041368A">
        <w:rPr>
          <w:rFonts w:cs="Arial"/>
          <w:sz w:val="19"/>
          <w:szCs w:val="19"/>
          <w:lang w:val="de-DE"/>
        </w:rPr>
        <w:br/>
      </w:r>
      <w:r>
        <w:rPr>
          <w:rFonts w:ascii="Calibri" w:hAnsi="Calibri" w:cs="Calibri"/>
          <w:i/>
          <w:sz w:val="18"/>
          <w:szCs w:val="18"/>
          <w:lang w:val="de-DE"/>
        </w:rPr>
        <w:t xml:space="preserve"> </w:t>
      </w:r>
      <w:bookmarkStart w:id="0" w:name="_GoBack"/>
      <w:bookmarkEnd w:id="0"/>
    </w:p>
    <w:p w14:paraId="685D76E5" w14:textId="3A751D67" w:rsidR="000707AB" w:rsidRPr="00920605" w:rsidRDefault="000707AB" w:rsidP="000707AB">
      <w:pPr>
        <w:pStyle w:val="TextHeader"/>
        <w:rPr>
          <w:lang w:val="de-DE"/>
        </w:rPr>
      </w:pPr>
      <w:r w:rsidRPr="000707AB">
        <w:rPr>
          <w:lang w:val="de-DE"/>
        </w:rPr>
        <w:t>Über EGLO</w:t>
      </w:r>
    </w:p>
    <w:p w14:paraId="289A67CE" w14:textId="02206316" w:rsidR="00920605" w:rsidRPr="00920605" w:rsidRDefault="0012507C" w:rsidP="00920605">
      <w:pPr>
        <w:rPr>
          <w:lang w:val="de-DE"/>
        </w:rPr>
      </w:pPr>
      <w:r w:rsidRPr="000707AB">
        <w:rPr>
          <w:b/>
          <w:bCs/>
          <w:lang w:val="de-DE"/>
        </w:rPr>
        <w:t xml:space="preserve">EGLO </w:t>
      </w:r>
      <w:hyperlink r:id="rId12" w:history="1">
        <w:r w:rsidR="008464AF" w:rsidRPr="008464AF">
          <w:rPr>
            <w:color w:val="000000" w:themeColor="text1"/>
            <w:lang w:val="de-DE" w:eastAsia="de-DE"/>
          </w:rPr>
          <w:t>(www.eglo.com</w:t>
        </w:r>
      </w:hyperlink>
      <w:r w:rsidR="005F6BCE" w:rsidRPr="00225668">
        <w:rPr>
          <w:rFonts w:ascii="Calibri" w:eastAsia="Times New Roman" w:hAnsi="Calibri" w:cs="Calibri"/>
          <w:color w:val="000000" w:themeColor="text1"/>
          <w:szCs w:val="20"/>
          <w:lang w:val="de-DE" w:eastAsia="de-DE"/>
        </w:rPr>
        <w:t>)</w:t>
      </w:r>
      <w:r w:rsidR="00225668" w:rsidRPr="00225668">
        <w:rPr>
          <w:rFonts w:ascii="Calibri" w:eastAsia="Times New Roman" w:hAnsi="Calibri" w:cs="Calibri"/>
          <w:color w:val="000000" w:themeColor="text1"/>
          <w:szCs w:val="20"/>
          <w:lang w:val="de-DE" w:eastAsia="de-DE"/>
        </w:rPr>
        <w:t xml:space="preserve"> </w:t>
      </w:r>
      <w:r w:rsidRPr="00225668">
        <w:rPr>
          <w:rFonts w:ascii="Calibri" w:eastAsia="Times New Roman" w:hAnsi="Calibri" w:cs="Calibri"/>
          <w:color w:val="000000" w:themeColor="text1"/>
          <w:szCs w:val="20"/>
          <w:lang w:val="de-DE" w:eastAsia="de-DE"/>
        </w:rPr>
        <w:t>ist</w:t>
      </w:r>
      <w:r w:rsidRPr="00225668">
        <w:rPr>
          <w:lang w:val="de-DE"/>
        </w:rPr>
        <w:t xml:space="preserve"> </w:t>
      </w:r>
      <w:r w:rsidRPr="0012507C">
        <w:rPr>
          <w:lang w:val="de-DE"/>
        </w:rPr>
        <w:t xml:space="preserve">der führende Hersteller von dekorativen Wohnraumleuchten in Europa und setzt von Tirol/Österreich aus weltweit Akzente. Seit der Gründung durch Herrn Ludwig </w:t>
      </w:r>
      <w:proofErr w:type="spellStart"/>
      <w:r w:rsidRPr="0012507C">
        <w:rPr>
          <w:lang w:val="de-DE"/>
        </w:rPr>
        <w:t>Obwieser</w:t>
      </w:r>
      <w:proofErr w:type="spellEnd"/>
      <w:r w:rsidRPr="0012507C">
        <w:rPr>
          <w:lang w:val="de-DE"/>
        </w:rPr>
        <w:t xml:space="preserve"> im Jahr 1969 schreibt das Familienunternehmen mit Tiroler Wurzeln Erfolgs</w:t>
      </w:r>
      <w:r w:rsidR="009A3F88">
        <w:rPr>
          <w:lang w:val="de-DE"/>
        </w:rPr>
        <w:t>ge</w:t>
      </w:r>
      <w:r w:rsidRPr="0012507C">
        <w:rPr>
          <w:lang w:val="de-DE"/>
        </w:rPr>
        <w:t xml:space="preserve">schichte. Strategische Schritte, wie der Bau einer eigenen Betriebsstätte in </w:t>
      </w:r>
      <w:proofErr w:type="spellStart"/>
      <w:r w:rsidRPr="0012507C">
        <w:rPr>
          <w:lang w:val="de-DE"/>
        </w:rPr>
        <w:t>Pill</w:t>
      </w:r>
      <w:proofErr w:type="spellEnd"/>
      <w:r w:rsidRPr="0012507C">
        <w:rPr>
          <w:lang w:val="de-DE"/>
        </w:rPr>
        <w:t>/Tirol, die Eröffnung der ersten Vertriebsgesellschaft in Deutschland im Jahr 1986 oder die weltweite Erschließung neuer attraktiver Märkte</w:t>
      </w:r>
      <w:r w:rsidR="00174222">
        <w:rPr>
          <w:lang w:val="de-DE"/>
        </w:rPr>
        <w:t>,</w:t>
      </w:r>
      <w:r w:rsidRPr="0012507C">
        <w:rPr>
          <w:lang w:val="de-DE"/>
        </w:rPr>
        <w:t xml:space="preserve"> waren ausschlaggebend für den heutigen Unternehmenserfolg. Die EGLO Gruppe umfasst inzwischen mehr als 70 Tochtergesellschaften weltweit und erzielte im Jahr 2018 einen Jahresumsatz von 507 Mio. </w:t>
      </w:r>
      <w:r w:rsidR="00C0041F">
        <w:rPr>
          <w:lang w:val="de-DE"/>
        </w:rPr>
        <w:t>Euro</w:t>
      </w:r>
      <w:r w:rsidRPr="0012507C">
        <w:rPr>
          <w:lang w:val="de-DE"/>
        </w:rPr>
        <w:t>. Mit der Errichtung des neuen Logistikzentrums in Magdeburg wird ein weiterer wichtiger Grundstein für die Bewältigung des zukünftigen Wachstums von EGLO in Europa gelegt.</w:t>
      </w:r>
    </w:p>
    <w:p w14:paraId="468D1B48" w14:textId="77777777" w:rsidR="00920605" w:rsidRPr="00920605" w:rsidRDefault="00920605" w:rsidP="00EB206B">
      <w:pPr>
        <w:pStyle w:val="TextHeader"/>
        <w:rPr>
          <w:lang w:val="de-DE"/>
        </w:rPr>
      </w:pPr>
      <w:r w:rsidRPr="00920605">
        <w:rPr>
          <w:lang w:val="de-DE"/>
        </w:rPr>
        <w:t>Über Kardex Mlog</w:t>
      </w:r>
    </w:p>
    <w:p w14:paraId="2E5C8401" w14:textId="77777777" w:rsidR="0040450F" w:rsidRPr="0040450F" w:rsidRDefault="0040450F" w:rsidP="0040450F">
      <w:pPr>
        <w:spacing w:before="0" w:after="0"/>
        <w:rPr>
          <w:rFonts w:ascii="Times New Roman" w:eastAsia="Times New Roman" w:hAnsi="Times New Roman" w:cs="Times New Roman"/>
          <w:color w:val="000000" w:themeColor="text1"/>
          <w:szCs w:val="20"/>
          <w:lang w:val="de-DE" w:eastAsia="de-DE"/>
        </w:rPr>
      </w:pPr>
      <w:r w:rsidRPr="0040450F">
        <w:rPr>
          <w:rFonts w:ascii="Calibri" w:eastAsia="Times New Roman" w:hAnsi="Calibri" w:cs="Calibri"/>
          <w:b/>
          <w:bCs/>
          <w:color w:val="000000" w:themeColor="text1"/>
          <w:szCs w:val="20"/>
          <w:lang w:val="de-DE" w:eastAsia="de-DE"/>
        </w:rPr>
        <w:t>Kardex Mlog</w:t>
      </w:r>
      <w:r w:rsidRPr="0040450F">
        <w:rPr>
          <w:rFonts w:ascii="Calibri" w:eastAsia="Times New Roman" w:hAnsi="Calibri" w:cs="Calibri"/>
          <w:color w:val="000000" w:themeColor="text1"/>
          <w:szCs w:val="20"/>
          <w:lang w:val="de-DE" w:eastAsia="de-DE"/>
        </w:rPr>
        <w:t> </w:t>
      </w:r>
      <w:r w:rsidRPr="00583925">
        <w:rPr>
          <w:rFonts w:ascii="Calibri" w:eastAsia="Times New Roman" w:hAnsi="Calibri" w:cs="Calibri"/>
          <w:color w:val="000000" w:themeColor="text1"/>
          <w:szCs w:val="20"/>
          <w:lang w:val="de-DE" w:eastAsia="de-DE"/>
        </w:rPr>
        <w:t>(</w:t>
      </w:r>
      <w:hyperlink r:id="rId13" w:history="1">
        <w:r w:rsidRPr="00583925">
          <w:rPr>
            <w:rFonts w:ascii="Calibri" w:eastAsia="Times New Roman" w:hAnsi="Calibri" w:cs="Calibri"/>
            <w:color w:val="000000" w:themeColor="text1"/>
            <w:szCs w:val="20"/>
            <w:lang w:val="de-DE" w:eastAsia="de-DE"/>
          </w:rPr>
          <w:t>www.kardex-mlog.com</w:t>
        </w:r>
      </w:hyperlink>
      <w:r w:rsidRPr="00583925">
        <w:rPr>
          <w:rFonts w:ascii="Calibri" w:eastAsia="Times New Roman" w:hAnsi="Calibri" w:cs="Calibri"/>
          <w:color w:val="000000" w:themeColor="text1"/>
          <w:szCs w:val="20"/>
          <w:lang w:val="de-DE" w:eastAsia="de-DE"/>
        </w:rPr>
        <w:t>)</w:t>
      </w:r>
      <w:r w:rsidRPr="0040450F">
        <w:rPr>
          <w:rFonts w:ascii="Calibri" w:eastAsia="Times New Roman" w:hAnsi="Calibri" w:cs="Calibri"/>
          <w:color w:val="000000" w:themeColor="text1"/>
          <w:szCs w:val="20"/>
          <w:lang w:val="de-DE" w:eastAsia="de-DE"/>
        </w:rPr>
        <w:t> mit Sitz in Neuenstadt am Kocher ist einer der führenden Anbieter für integrierte Materialflusssysteme und Hochregallager.</w:t>
      </w:r>
    </w:p>
    <w:p w14:paraId="2E40F4F4" w14:textId="77777777" w:rsidR="0040450F" w:rsidRPr="0040450F" w:rsidRDefault="0040450F" w:rsidP="0040450F">
      <w:pPr>
        <w:spacing w:before="0" w:after="0"/>
        <w:rPr>
          <w:rFonts w:ascii="Times New Roman" w:eastAsia="Times New Roman" w:hAnsi="Times New Roman" w:cs="Times New Roman"/>
          <w:color w:val="000000" w:themeColor="text1"/>
          <w:szCs w:val="20"/>
          <w:lang w:val="de-DE" w:eastAsia="de-DE"/>
        </w:rPr>
      </w:pPr>
      <w:r w:rsidRPr="0040450F">
        <w:rPr>
          <w:rFonts w:ascii="Calibri" w:eastAsia="Times New Roman" w:hAnsi="Calibri" w:cs="Calibri"/>
          <w:color w:val="000000" w:themeColor="text1"/>
          <w:szCs w:val="20"/>
          <w:lang w:val="de-DE" w:eastAsia="de-DE"/>
        </w:rPr>
        <w:t> </w:t>
      </w:r>
    </w:p>
    <w:p w14:paraId="0D01FF46" w14:textId="77777777" w:rsidR="0040450F" w:rsidRPr="0040450F" w:rsidRDefault="0040450F" w:rsidP="0040450F">
      <w:pPr>
        <w:spacing w:before="0" w:after="0"/>
        <w:rPr>
          <w:rFonts w:ascii="Times New Roman" w:eastAsia="Times New Roman" w:hAnsi="Times New Roman" w:cs="Times New Roman"/>
          <w:color w:val="000000" w:themeColor="text1"/>
          <w:szCs w:val="20"/>
          <w:lang w:val="de-DE" w:eastAsia="de-DE"/>
        </w:rPr>
      </w:pPr>
      <w:r w:rsidRPr="0040450F">
        <w:rPr>
          <w:rFonts w:ascii="Calibri" w:eastAsia="Times New Roman" w:hAnsi="Calibri" w:cs="Calibri"/>
          <w:color w:val="000000" w:themeColor="text1"/>
          <w:szCs w:val="20"/>
          <w:lang w:val="de-DE" w:eastAsia="de-DE"/>
        </w:rPr>
        <w:lastRenderedPageBreak/>
        <w:t>Das Unternehmen verfügt über mehr als 50 Jahre Erfahrung in der Planung, Realisierung und Instandhaltung von vollautomatischen Logistiklösungen. Die drei Geschäftsbereiche Neuanlagen, Modernisierung und Customer Service stützen sich auf die eigene Fertigung in Neuenstadt. Kardex Mlog gehört zur Kardex-Gruppe und beschäftigt 300 Mitarbeitende, der Umsatz für das Jahr 2018 lag bei 76 Mio. Euro. Weitere Informationen zur Kardex-Gruppe unter: </w:t>
      </w:r>
      <w:hyperlink r:id="rId14" w:history="1">
        <w:r w:rsidRPr="0040450F">
          <w:rPr>
            <w:rFonts w:ascii="Calibri" w:eastAsia="Times New Roman" w:hAnsi="Calibri" w:cs="Calibri"/>
            <w:color w:val="000000" w:themeColor="text1"/>
            <w:szCs w:val="20"/>
            <w:u w:val="single"/>
            <w:lang w:val="de-DE" w:eastAsia="de-DE"/>
          </w:rPr>
          <w:t>www.kardex.com/de/</w:t>
        </w:r>
      </w:hyperlink>
      <w:r w:rsidRPr="0040450F">
        <w:rPr>
          <w:rFonts w:ascii="Calibri" w:eastAsia="Times New Roman" w:hAnsi="Calibri" w:cs="Calibri"/>
          <w:color w:val="000000" w:themeColor="text1"/>
          <w:szCs w:val="20"/>
          <w:lang w:val="de-DE" w:eastAsia="de-DE"/>
        </w:rPr>
        <w:t>.</w:t>
      </w:r>
    </w:p>
    <w:p w14:paraId="20AAD09C" w14:textId="77777777" w:rsidR="00920605" w:rsidRPr="00920605" w:rsidRDefault="00920605" w:rsidP="00EB206B">
      <w:pPr>
        <w:pStyle w:val="TextHeader"/>
        <w:rPr>
          <w:lang w:val="de-DE"/>
        </w:rPr>
      </w:pPr>
      <w:r w:rsidRPr="00920605">
        <w:rPr>
          <w:lang w:val="de-DE"/>
        </w:rPr>
        <w:t>Weitere Informationen:</w:t>
      </w:r>
    </w:p>
    <w:p w14:paraId="5411C2A4" w14:textId="77777777" w:rsidR="00920605" w:rsidRPr="00920605" w:rsidRDefault="00920605" w:rsidP="00920605">
      <w:pPr>
        <w:spacing w:before="0" w:after="0"/>
        <w:rPr>
          <w:lang w:val="de-DE"/>
        </w:rPr>
      </w:pPr>
      <w:r w:rsidRPr="00920605">
        <w:rPr>
          <w:lang w:val="de-DE"/>
        </w:rPr>
        <w:t>MLOG Logistics GmbH</w:t>
      </w:r>
    </w:p>
    <w:p w14:paraId="486502D7" w14:textId="77777777" w:rsidR="00920605" w:rsidRPr="00920605" w:rsidRDefault="00920605" w:rsidP="00920605">
      <w:pPr>
        <w:spacing w:before="0" w:after="0"/>
        <w:rPr>
          <w:lang w:val="de-DE"/>
        </w:rPr>
      </w:pPr>
      <w:r w:rsidRPr="00920605">
        <w:rPr>
          <w:lang w:val="de-DE"/>
        </w:rPr>
        <w:t>Wilhelm-Maybach-Straße 2</w:t>
      </w:r>
    </w:p>
    <w:p w14:paraId="662AD635" w14:textId="77777777" w:rsidR="00920605" w:rsidRPr="00920605" w:rsidRDefault="00920605" w:rsidP="00920605">
      <w:pPr>
        <w:spacing w:before="0" w:after="0"/>
        <w:rPr>
          <w:lang w:val="de-DE"/>
        </w:rPr>
      </w:pPr>
      <w:r w:rsidRPr="00920605">
        <w:rPr>
          <w:lang w:val="de-DE"/>
        </w:rPr>
        <w:t xml:space="preserve">74196 Neuenstadt am Kocher </w:t>
      </w:r>
    </w:p>
    <w:p w14:paraId="1468A2DF" w14:textId="77777777" w:rsidR="00920605" w:rsidRPr="00920605" w:rsidRDefault="00920605" w:rsidP="00920605">
      <w:pPr>
        <w:spacing w:before="0" w:after="0"/>
        <w:rPr>
          <w:lang w:val="de-DE"/>
        </w:rPr>
      </w:pPr>
      <w:r w:rsidRPr="00920605">
        <w:rPr>
          <w:lang w:val="de-DE"/>
        </w:rPr>
        <w:t>Tel.: +49 7139 / 4893-536</w:t>
      </w:r>
    </w:p>
    <w:p w14:paraId="0D3D02E8" w14:textId="77777777" w:rsidR="00920605" w:rsidRPr="00920605" w:rsidRDefault="00920605" w:rsidP="00920605">
      <w:pPr>
        <w:spacing w:before="0" w:after="0"/>
        <w:rPr>
          <w:lang w:val="de-DE"/>
        </w:rPr>
      </w:pPr>
      <w:r w:rsidRPr="00920605">
        <w:rPr>
          <w:lang w:val="de-DE"/>
        </w:rPr>
        <w:t>Fax: +49 7139 / 4893-99 536</w:t>
      </w:r>
    </w:p>
    <w:p w14:paraId="78A5331A" w14:textId="77777777" w:rsidR="00920605" w:rsidRPr="00920605" w:rsidRDefault="00920605" w:rsidP="00920605">
      <w:pPr>
        <w:spacing w:before="0" w:after="0"/>
        <w:rPr>
          <w:lang w:val="de-DE"/>
        </w:rPr>
      </w:pPr>
      <w:r w:rsidRPr="00920605">
        <w:rPr>
          <w:lang w:val="de-DE"/>
        </w:rPr>
        <w:t>E-Mail: presse.mlog@kardex.com</w:t>
      </w:r>
    </w:p>
    <w:p w14:paraId="74A66ED1" w14:textId="77777777" w:rsidR="00920605" w:rsidRPr="00920605" w:rsidRDefault="00920605" w:rsidP="00920605">
      <w:pPr>
        <w:spacing w:before="0" w:after="0"/>
        <w:rPr>
          <w:lang w:val="de-DE"/>
        </w:rPr>
      </w:pPr>
      <w:r w:rsidRPr="00920605">
        <w:rPr>
          <w:lang w:val="de-DE"/>
        </w:rPr>
        <w:t>Internet: www.kardex-mlog.com</w:t>
      </w:r>
    </w:p>
    <w:p w14:paraId="2FF64A3A" w14:textId="77777777" w:rsidR="00920605" w:rsidRPr="00920605" w:rsidRDefault="00920605" w:rsidP="00144C45">
      <w:pPr>
        <w:pStyle w:val="TextHeader"/>
        <w:tabs>
          <w:tab w:val="left" w:pos="3003"/>
        </w:tabs>
        <w:rPr>
          <w:lang w:val="de-DE"/>
        </w:rPr>
      </w:pPr>
      <w:r w:rsidRPr="00920605">
        <w:rPr>
          <w:lang w:val="de-DE"/>
        </w:rPr>
        <w:t>Pressereferentin:</w:t>
      </w:r>
      <w:r w:rsidR="00144C45">
        <w:rPr>
          <w:lang w:val="de-DE"/>
        </w:rPr>
        <w:tab/>
      </w:r>
    </w:p>
    <w:p w14:paraId="168A681E" w14:textId="77777777" w:rsidR="00920605" w:rsidRPr="00920605" w:rsidRDefault="00920605" w:rsidP="00920605">
      <w:pPr>
        <w:spacing w:before="0" w:after="0"/>
        <w:rPr>
          <w:lang w:val="de-DE"/>
        </w:rPr>
      </w:pPr>
      <w:r w:rsidRPr="00920605">
        <w:rPr>
          <w:lang w:val="de-DE"/>
        </w:rPr>
        <w:t>Bettina Wittenberg</w:t>
      </w:r>
    </w:p>
    <w:p w14:paraId="56C90098" w14:textId="77777777" w:rsidR="00920605" w:rsidRPr="00920605" w:rsidRDefault="00920605" w:rsidP="00920605">
      <w:pPr>
        <w:spacing w:before="0" w:after="0"/>
        <w:rPr>
          <w:lang w:val="de-DE"/>
        </w:rPr>
      </w:pPr>
      <w:r w:rsidRPr="00920605">
        <w:rPr>
          <w:lang w:val="de-DE"/>
        </w:rPr>
        <w:t>Tel.: +49 7139 / 4893-536</w:t>
      </w:r>
    </w:p>
    <w:p w14:paraId="78289BCF" w14:textId="77777777" w:rsidR="00920605" w:rsidRPr="00920605" w:rsidRDefault="00920605" w:rsidP="00EA35E2">
      <w:pPr>
        <w:spacing w:before="0" w:after="0"/>
        <w:rPr>
          <w:lang w:val="de-DE"/>
        </w:rPr>
      </w:pPr>
      <w:r w:rsidRPr="00920605">
        <w:rPr>
          <w:lang w:val="de-DE"/>
        </w:rPr>
        <w:t xml:space="preserve">E-Mail: bettina.wittenberg@kardex.com </w:t>
      </w:r>
    </w:p>
    <w:sectPr w:rsidR="00920605" w:rsidRPr="00920605" w:rsidSect="00C02B8A">
      <w:footerReference w:type="default" r:id="rId15"/>
      <w:footerReference w:type="first" r:id="rId16"/>
      <w:pgSz w:w="11907" w:h="16840" w:code="9"/>
      <w:pgMar w:top="993" w:right="1418" w:bottom="1710"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D3248" w14:textId="77777777" w:rsidR="00BD33BC" w:rsidRDefault="00BD33BC" w:rsidP="00A13F94">
      <w:r>
        <w:separator/>
      </w:r>
    </w:p>
  </w:endnote>
  <w:endnote w:type="continuationSeparator" w:id="0">
    <w:p w14:paraId="6A12DB7D" w14:textId="77777777" w:rsidR="00BD33BC" w:rsidRDefault="00BD33BC" w:rsidP="00A1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20B0604020202020204"/>
    <w:charset w:val="00"/>
    <w:family w:val="auto"/>
    <w:pitch w:val="variable"/>
    <w:sig w:usb0="E0002AEF" w:usb1="C0007841" w:usb2="00000009" w:usb3="00000000" w:csb0="000001FF" w:csb1="00000000"/>
  </w:font>
  <w:font w:name="Max TF">
    <w:altName w:val="Calibri"/>
    <w:panose1 w:val="020B0604020202020204"/>
    <w:charset w:val="4D"/>
    <w:family w:val="swiss"/>
    <w:pitch w:val="default"/>
    <w:sig w:usb0="00000003" w:usb1="00000000" w:usb2="00000000" w:usb3="00000000" w:csb0="00000001" w:csb1="00000000"/>
  </w:font>
  <w:font w:name="MaxPro-Light">
    <w:altName w:val="Calibri"/>
    <w:panose1 w:val="020B0604020202020204"/>
    <w:charset w:val="4D"/>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22"/>
      <w:gridCol w:w="3832"/>
      <w:gridCol w:w="2117"/>
    </w:tblGrid>
    <w:tr w:rsidR="00377B09" w14:paraId="3F9A02B9" w14:textId="77777777" w:rsidTr="002A619A">
      <w:trPr>
        <w:trHeight w:val="706"/>
      </w:trPr>
      <w:tc>
        <w:tcPr>
          <w:tcW w:w="1721" w:type="pct"/>
          <w:vAlign w:val="bottom"/>
        </w:tcPr>
        <w:p w14:paraId="5E7EA106" w14:textId="77777777" w:rsidR="00377B09" w:rsidRDefault="006B0346" w:rsidP="00EB02CC">
          <w:pPr>
            <w:pStyle w:val="Fuzeile"/>
          </w:pPr>
          <w:r>
            <w:rPr>
              <w:noProof/>
              <w:lang w:val="de-DE" w:eastAsia="de-DE"/>
            </w:rPr>
            <w:drawing>
              <wp:inline distT="0" distB="0" distL="0" distR="0" wp14:anchorId="63E6C76A" wp14:editId="277D1B21">
                <wp:extent cx="1508400" cy="25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rdex Complete - Mlog (on white).emf"/>
                        <pic:cNvPicPr/>
                      </pic:nvPicPr>
                      <pic:blipFill>
                        <a:blip r:embed="rId1"/>
                        <a:stretch>
                          <a:fillRect/>
                        </a:stretch>
                      </pic:blipFill>
                      <pic:spPr>
                        <a:xfrm>
                          <a:off x="0" y="0"/>
                          <a:ext cx="1508400" cy="252000"/>
                        </a:xfrm>
                        <a:prstGeom prst="rect">
                          <a:avLst/>
                        </a:prstGeom>
                      </pic:spPr>
                    </pic:pic>
                  </a:graphicData>
                </a:graphic>
              </wp:inline>
            </w:drawing>
          </w:r>
        </w:p>
      </w:tc>
      <w:tc>
        <w:tcPr>
          <w:tcW w:w="2112" w:type="pct"/>
          <w:vAlign w:val="bottom"/>
        </w:tcPr>
        <w:p w14:paraId="3AF43E71" w14:textId="3D11F609" w:rsidR="00377B09" w:rsidRPr="003A376E" w:rsidRDefault="000707AB" w:rsidP="00144C45">
          <w:pPr>
            <w:pStyle w:val="Fuzeile"/>
            <w:jc w:val="center"/>
            <w:rPr>
              <w:szCs w:val="16"/>
            </w:rPr>
          </w:pPr>
          <w:r>
            <w:rPr>
              <w:szCs w:val="16"/>
            </w:rPr>
            <w:t>EGLO</w:t>
          </w:r>
        </w:p>
      </w:tc>
      <w:tc>
        <w:tcPr>
          <w:tcW w:w="1167" w:type="pct"/>
          <w:vAlign w:val="bottom"/>
        </w:tcPr>
        <w:p w14:paraId="470C5808" w14:textId="77777777" w:rsidR="00377B09" w:rsidRPr="003A376E" w:rsidRDefault="00377B09" w:rsidP="00EB02CC">
          <w:pPr>
            <w:pStyle w:val="Fuzeile"/>
            <w:jc w:val="right"/>
            <w:rPr>
              <w:szCs w:val="16"/>
            </w:rPr>
          </w:pPr>
          <w:r w:rsidRPr="003A376E">
            <w:rPr>
              <w:szCs w:val="16"/>
            </w:rPr>
            <w:t xml:space="preserve">Page </w:t>
          </w:r>
          <w:r w:rsidRPr="003A376E">
            <w:rPr>
              <w:bCs/>
              <w:szCs w:val="16"/>
            </w:rPr>
            <w:fldChar w:fldCharType="begin"/>
          </w:r>
          <w:r w:rsidRPr="003A376E">
            <w:rPr>
              <w:bCs/>
              <w:szCs w:val="16"/>
            </w:rPr>
            <w:instrText xml:space="preserve"> PAGE  \* Arabic  \* MERGEFORMAT </w:instrText>
          </w:r>
          <w:r w:rsidRPr="003A376E">
            <w:rPr>
              <w:bCs/>
              <w:szCs w:val="16"/>
            </w:rPr>
            <w:fldChar w:fldCharType="separate"/>
          </w:r>
          <w:r w:rsidR="00256327">
            <w:rPr>
              <w:bCs/>
              <w:noProof/>
              <w:szCs w:val="16"/>
            </w:rPr>
            <w:t>5</w:t>
          </w:r>
          <w:r w:rsidRPr="003A376E">
            <w:rPr>
              <w:bCs/>
              <w:szCs w:val="16"/>
            </w:rPr>
            <w:fldChar w:fldCharType="end"/>
          </w:r>
          <w:r w:rsidRPr="003A376E">
            <w:rPr>
              <w:szCs w:val="16"/>
            </w:rPr>
            <w:t xml:space="preserve"> of </w:t>
          </w:r>
          <w:r w:rsidRPr="003A376E">
            <w:rPr>
              <w:bCs/>
              <w:szCs w:val="16"/>
            </w:rPr>
            <w:fldChar w:fldCharType="begin"/>
          </w:r>
          <w:r w:rsidRPr="003A376E">
            <w:rPr>
              <w:bCs/>
              <w:szCs w:val="16"/>
            </w:rPr>
            <w:instrText xml:space="preserve"> NUMPAGES  \* Arabic  \* MERGEFORMAT </w:instrText>
          </w:r>
          <w:r w:rsidRPr="003A376E">
            <w:rPr>
              <w:bCs/>
              <w:szCs w:val="16"/>
            </w:rPr>
            <w:fldChar w:fldCharType="separate"/>
          </w:r>
          <w:r w:rsidR="00256327">
            <w:rPr>
              <w:bCs/>
              <w:noProof/>
              <w:szCs w:val="16"/>
            </w:rPr>
            <w:t>5</w:t>
          </w:r>
          <w:r w:rsidRPr="003A376E">
            <w:rPr>
              <w:bCs/>
              <w:szCs w:val="16"/>
            </w:rPr>
            <w:fldChar w:fldCharType="end"/>
          </w:r>
        </w:p>
      </w:tc>
    </w:tr>
  </w:tbl>
  <w:p w14:paraId="1267488E" w14:textId="77777777" w:rsidR="00FE6512" w:rsidRPr="00EE380E" w:rsidRDefault="00FE65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3827"/>
      <w:gridCol w:w="2115"/>
    </w:tblGrid>
    <w:tr w:rsidR="00966BE9" w14:paraId="35C36ABB" w14:textId="77777777" w:rsidTr="00EB02CC">
      <w:trPr>
        <w:trHeight w:val="706"/>
      </w:trPr>
      <w:tc>
        <w:tcPr>
          <w:tcW w:w="3119" w:type="dxa"/>
          <w:vAlign w:val="bottom"/>
        </w:tcPr>
        <w:p w14:paraId="6C4515DB" w14:textId="77777777" w:rsidR="00966BE9" w:rsidRDefault="00966BE9" w:rsidP="00EB02CC">
          <w:pPr>
            <w:pStyle w:val="Fuzeile"/>
          </w:pPr>
          <w:r w:rsidRPr="00984914">
            <w:rPr>
              <w:noProof/>
              <w:lang w:val="de-DE" w:eastAsia="de-DE"/>
            </w:rPr>
            <w:drawing>
              <wp:anchor distT="0" distB="0" distL="114300" distR="114300" simplePos="0" relativeHeight="251671552" behindDoc="0" locked="0" layoutInCell="1" allowOverlap="1" wp14:anchorId="058690DE" wp14:editId="167039E4">
                <wp:simplePos x="0" y="0"/>
                <wp:positionH relativeFrom="margin">
                  <wp:posOffset>635</wp:posOffset>
                </wp:positionH>
                <wp:positionV relativeFrom="page">
                  <wp:posOffset>9901555</wp:posOffset>
                </wp:positionV>
                <wp:extent cx="1681200" cy="183600"/>
                <wp:effectExtent l="0" t="0" r="0" b="6985"/>
                <wp:wrapNone/>
                <wp:docPr id="7" name="Picture 7" descr="C:\Kardex\Projects\Corporate Identity\Kardex_blu_gre_png_300dpi\ka-re_blu-gre_png_300dpi\ka-re_ps4_blu-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rdex\Projects\Corporate Identity\Kardex_blu_gre_png_300dpi\ka-re_blu-gre_png_300dpi\ka-re_ps4_blu-gre.png"/>
                        <pic:cNvPicPr>
                          <a:picLocks noChangeAspect="1" noChangeArrowheads="1"/>
                        </pic:cNvPicPr>
                      </pic:nvPicPr>
                      <pic:blipFill>
                        <a:blip r:embed="rId1"/>
                        <a:srcRect/>
                        <a:stretch>
                          <a:fillRect/>
                        </a:stretch>
                      </pic:blipFill>
                      <pic:spPr bwMode="auto">
                        <a:xfrm>
                          <a:off x="0" y="0"/>
                          <a:ext cx="1681200" cy="18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827" w:type="dxa"/>
          <w:vAlign w:val="bottom"/>
        </w:tcPr>
        <w:p w14:paraId="316450AB" w14:textId="420E340C" w:rsidR="00473C6D" w:rsidRPr="0068616F" w:rsidRDefault="00473C6D" w:rsidP="00EB02CC">
          <w:pPr>
            <w:pStyle w:val="Fuzeile"/>
            <w:jc w:val="right"/>
            <w:rPr>
              <w:szCs w:val="16"/>
              <w:lang w:val="de-DE"/>
            </w:rPr>
          </w:pPr>
          <w:r w:rsidRPr="003A376E">
            <w:rPr>
              <w:szCs w:val="16"/>
            </w:rPr>
            <w:fldChar w:fldCharType="begin"/>
          </w:r>
          <w:r w:rsidRPr="0068616F">
            <w:rPr>
              <w:szCs w:val="16"/>
              <w:lang w:val="de-DE"/>
            </w:rPr>
            <w:instrText xml:space="preserve"> FILENAME   \* MERGEFORMAT </w:instrText>
          </w:r>
          <w:r w:rsidRPr="003A376E">
            <w:rPr>
              <w:szCs w:val="16"/>
            </w:rPr>
            <w:fldChar w:fldCharType="separate"/>
          </w:r>
          <w:r w:rsidR="0068616F" w:rsidRPr="0068616F">
            <w:rPr>
              <w:noProof/>
              <w:szCs w:val="16"/>
              <w:lang w:val="de-DE"/>
            </w:rPr>
            <w:t>Kardex_Mlog_Presseinformation_EGLO_160919.docx</w:t>
          </w:r>
          <w:r w:rsidRPr="003A376E">
            <w:rPr>
              <w:szCs w:val="16"/>
            </w:rPr>
            <w:fldChar w:fldCharType="end"/>
          </w:r>
        </w:p>
      </w:tc>
      <w:tc>
        <w:tcPr>
          <w:tcW w:w="2115" w:type="dxa"/>
          <w:vAlign w:val="bottom"/>
        </w:tcPr>
        <w:p w14:paraId="70778F5A" w14:textId="77777777" w:rsidR="00966BE9" w:rsidRPr="003A376E" w:rsidRDefault="00473C6D" w:rsidP="00EB02CC">
          <w:pPr>
            <w:pStyle w:val="Fuzeile"/>
            <w:jc w:val="right"/>
            <w:rPr>
              <w:szCs w:val="16"/>
            </w:rPr>
          </w:pPr>
          <w:r w:rsidRPr="003A376E">
            <w:rPr>
              <w:szCs w:val="16"/>
            </w:rPr>
            <w:t xml:space="preserve">Page </w:t>
          </w:r>
          <w:r w:rsidRPr="003A376E">
            <w:rPr>
              <w:bCs/>
              <w:szCs w:val="16"/>
            </w:rPr>
            <w:fldChar w:fldCharType="begin"/>
          </w:r>
          <w:r w:rsidRPr="003A376E">
            <w:rPr>
              <w:bCs/>
              <w:szCs w:val="16"/>
            </w:rPr>
            <w:instrText xml:space="preserve"> PAGE  \* Arabic  \* MERGEFORMAT </w:instrText>
          </w:r>
          <w:r w:rsidRPr="003A376E">
            <w:rPr>
              <w:bCs/>
              <w:szCs w:val="16"/>
            </w:rPr>
            <w:fldChar w:fldCharType="separate"/>
          </w:r>
          <w:r w:rsidR="00C02B8A">
            <w:rPr>
              <w:bCs/>
              <w:noProof/>
              <w:szCs w:val="16"/>
            </w:rPr>
            <w:t>1</w:t>
          </w:r>
          <w:r w:rsidRPr="003A376E">
            <w:rPr>
              <w:bCs/>
              <w:szCs w:val="16"/>
            </w:rPr>
            <w:fldChar w:fldCharType="end"/>
          </w:r>
          <w:r w:rsidRPr="003A376E">
            <w:rPr>
              <w:szCs w:val="16"/>
            </w:rPr>
            <w:t xml:space="preserve"> of </w:t>
          </w:r>
          <w:r w:rsidRPr="003A376E">
            <w:rPr>
              <w:bCs/>
              <w:szCs w:val="16"/>
            </w:rPr>
            <w:fldChar w:fldCharType="begin"/>
          </w:r>
          <w:r w:rsidRPr="003A376E">
            <w:rPr>
              <w:bCs/>
              <w:szCs w:val="16"/>
            </w:rPr>
            <w:instrText xml:space="preserve"> NUMPAGES  \* Arabic  \* MERGEFORMAT </w:instrText>
          </w:r>
          <w:r w:rsidRPr="003A376E">
            <w:rPr>
              <w:bCs/>
              <w:szCs w:val="16"/>
            </w:rPr>
            <w:fldChar w:fldCharType="separate"/>
          </w:r>
          <w:r w:rsidR="00256327">
            <w:rPr>
              <w:bCs/>
              <w:noProof/>
              <w:szCs w:val="16"/>
            </w:rPr>
            <w:t>5</w:t>
          </w:r>
          <w:r w:rsidRPr="003A376E">
            <w:rPr>
              <w:bCs/>
              <w:szCs w:val="16"/>
            </w:rPr>
            <w:fldChar w:fldCharType="end"/>
          </w:r>
        </w:p>
      </w:tc>
    </w:tr>
  </w:tbl>
  <w:p w14:paraId="24E2454D" w14:textId="77777777" w:rsidR="00B13729" w:rsidRPr="00BA23CC" w:rsidRDefault="00966BE9" w:rsidP="007F65B4">
    <w:pPr>
      <w:pStyle w:val="Fuzeile"/>
    </w:pPr>
    <w:r>
      <w:rPr>
        <w:noProof/>
        <w:lang w:val="de-DE" w:eastAsia="de-DE"/>
      </w:rPr>
      <w:drawing>
        <wp:anchor distT="0" distB="0" distL="114300" distR="114300" simplePos="0" relativeHeight="251667456" behindDoc="0" locked="0" layoutInCell="1" allowOverlap="1" wp14:anchorId="6A699DDE" wp14:editId="70DA36C5">
          <wp:simplePos x="0" y="0"/>
          <wp:positionH relativeFrom="page">
            <wp:posOffset>864235</wp:posOffset>
          </wp:positionH>
          <wp:positionV relativeFrom="page">
            <wp:posOffset>10189210</wp:posOffset>
          </wp:positionV>
          <wp:extent cx="1504800" cy="25200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ardex Complete - Remstar (on white).emf"/>
                  <pic:cNvPicPr/>
                </pic:nvPicPr>
                <pic:blipFill>
                  <a:blip r:embed="rId2">
                    <a:extLst>
                      <a:ext uri="{28A0092B-C50C-407E-A947-70E740481C1C}">
                        <a14:useLocalDpi xmlns:a14="http://schemas.microsoft.com/office/drawing/2010/main" val="0"/>
                      </a:ext>
                    </a:extLst>
                  </a:blip>
                  <a:stretch>
                    <a:fillRect/>
                  </a:stretch>
                </pic:blipFill>
                <pic:spPr>
                  <a:xfrm>
                    <a:off x="0" y="0"/>
                    <a:ext cx="1504800" cy="25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931FD" w14:textId="77777777" w:rsidR="00BD33BC" w:rsidRDefault="00BD33BC" w:rsidP="00A13F94">
      <w:r>
        <w:separator/>
      </w:r>
    </w:p>
  </w:footnote>
  <w:footnote w:type="continuationSeparator" w:id="0">
    <w:p w14:paraId="3CE89287" w14:textId="77777777" w:rsidR="00BD33BC" w:rsidRDefault="00BD33BC" w:rsidP="00A13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0EBB96"/>
    <w:lvl w:ilvl="0">
      <w:start w:val="1"/>
      <w:numFmt w:val="decimal"/>
      <w:lvlText w:val="%1."/>
      <w:lvlJc w:val="left"/>
      <w:pPr>
        <w:ind w:left="1418" w:hanging="284"/>
      </w:pPr>
      <w:rPr>
        <w:rFonts w:hint="default"/>
        <w:color w:val="0060BF" w:themeColor="text2"/>
      </w:rPr>
    </w:lvl>
  </w:abstractNum>
  <w:abstractNum w:abstractNumId="1" w15:restartNumberingAfterBreak="0">
    <w:nsid w:val="FFFFFF7D"/>
    <w:multiLevelType w:val="singleLevel"/>
    <w:tmpl w:val="F54E46BA"/>
    <w:lvl w:ilvl="0">
      <w:start w:val="1"/>
      <w:numFmt w:val="decimal"/>
      <w:lvlText w:val="%1."/>
      <w:lvlJc w:val="left"/>
      <w:pPr>
        <w:ind w:left="1135" w:hanging="284"/>
      </w:pPr>
      <w:rPr>
        <w:rFonts w:hint="default"/>
        <w:color w:val="0060BF" w:themeColor="text2"/>
      </w:rPr>
    </w:lvl>
  </w:abstractNum>
  <w:abstractNum w:abstractNumId="2" w15:restartNumberingAfterBreak="0">
    <w:nsid w:val="FFFFFF7E"/>
    <w:multiLevelType w:val="singleLevel"/>
    <w:tmpl w:val="22C0A40C"/>
    <w:lvl w:ilvl="0">
      <w:start w:val="1"/>
      <w:numFmt w:val="decimal"/>
      <w:lvlText w:val="%1."/>
      <w:lvlJc w:val="left"/>
      <w:pPr>
        <w:ind w:left="851" w:hanging="284"/>
      </w:pPr>
      <w:rPr>
        <w:rFonts w:hint="default"/>
        <w:color w:val="0060BF" w:themeColor="text2"/>
      </w:rPr>
    </w:lvl>
  </w:abstractNum>
  <w:abstractNum w:abstractNumId="3" w15:restartNumberingAfterBreak="0">
    <w:nsid w:val="FFFFFF7F"/>
    <w:multiLevelType w:val="singleLevel"/>
    <w:tmpl w:val="5B4867D0"/>
    <w:lvl w:ilvl="0">
      <w:start w:val="1"/>
      <w:numFmt w:val="decimal"/>
      <w:lvlText w:val="%1."/>
      <w:lvlJc w:val="left"/>
      <w:pPr>
        <w:ind w:left="567" w:hanging="284"/>
      </w:pPr>
      <w:rPr>
        <w:rFonts w:hint="default"/>
        <w:color w:val="0060BF" w:themeColor="text2"/>
      </w:rPr>
    </w:lvl>
  </w:abstractNum>
  <w:abstractNum w:abstractNumId="4" w15:restartNumberingAfterBreak="0">
    <w:nsid w:val="FFFFFF80"/>
    <w:multiLevelType w:val="singleLevel"/>
    <w:tmpl w:val="EE06DCDC"/>
    <w:lvl w:ilvl="0">
      <w:start w:val="1"/>
      <w:numFmt w:val="bullet"/>
      <w:lvlText w:val=""/>
      <w:lvlJc w:val="left"/>
      <w:pPr>
        <w:ind w:left="1418" w:hanging="284"/>
      </w:pPr>
      <w:rPr>
        <w:rFonts w:ascii="Wingdings" w:hAnsi="Wingdings" w:hint="default"/>
        <w:color w:val="0060BF" w:themeColor="text2"/>
      </w:rPr>
    </w:lvl>
  </w:abstractNum>
  <w:abstractNum w:abstractNumId="5" w15:restartNumberingAfterBreak="0">
    <w:nsid w:val="FFFFFF81"/>
    <w:multiLevelType w:val="singleLevel"/>
    <w:tmpl w:val="56F0A7EE"/>
    <w:lvl w:ilvl="0">
      <w:start w:val="1"/>
      <w:numFmt w:val="bullet"/>
      <w:lvlText w:val="—"/>
      <w:lvlJc w:val="left"/>
      <w:pPr>
        <w:ind w:left="1134" w:hanging="283"/>
      </w:pPr>
      <w:rPr>
        <w:rFonts w:asciiTheme="minorHAnsi" w:hAnsiTheme="minorHAnsi" w:hint="default"/>
        <w:color w:val="0060BF" w:themeColor="text2"/>
      </w:rPr>
    </w:lvl>
  </w:abstractNum>
  <w:abstractNum w:abstractNumId="6" w15:restartNumberingAfterBreak="0">
    <w:nsid w:val="FFFFFF82"/>
    <w:multiLevelType w:val="singleLevel"/>
    <w:tmpl w:val="AEC6779E"/>
    <w:lvl w:ilvl="0">
      <w:start w:val="1"/>
      <w:numFmt w:val="bullet"/>
      <w:lvlText w:val=""/>
      <w:lvlJc w:val="left"/>
      <w:pPr>
        <w:ind w:left="851" w:hanging="284"/>
      </w:pPr>
      <w:rPr>
        <w:rFonts w:ascii="Wingdings" w:hAnsi="Wingdings" w:hint="default"/>
        <w:color w:val="0060BF" w:themeColor="text2"/>
      </w:rPr>
    </w:lvl>
  </w:abstractNum>
  <w:abstractNum w:abstractNumId="7" w15:restartNumberingAfterBreak="0">
    <w:nsid w:val="FFFFFF83"/>
    <w:multiLevelType w:val="singleLevel"/>
    <w:tmpl w:val="9976AC7C"/>
    <w:lvl w:ilvl="0">
      <w:start w:val="1"/>
      <w:numFmt w:val="bullet"/>
      <w:lvlText w:val="—"/>
      <w:lvlJc w:val="left"/>
      <w:pPr>
        <w:ind w:left="567" w:hanging="283"/>
      </w:pPr>
      <w:rPr>
        <w:rFonts w:ascii="Calibri (Body)" w:hAnsi="Calibri (Body)" w:hint="default"/>
        <w:color w:val="0060BF" w:themeColor="text2"/>
      </w:rPr>
    </w:lvl>
  </w:abstractNum>
  <w:abstractNum w:abstractNumId="8" w15:restartNumberingAfterBreak="0">
    <w:nsid w:val="FFFFFF88"/>
    <w:multiLevelType w:val="singleLevel"/>
    <w:tmpl w:val="40E4F890"/>
    <w:lvl w:ilvl="0">
      <w:start w:val="1"/>
      <w:numFmt w:val="decimal"/>
      <w:lvlText w:val="%1."/>
      <w:lvlJc w:val="left"/>
      <w:pPr>
        <w:ind w:left="284" w:hanging="284"/>
      </w:pPr>
      <w:rPr>
        <w:rFonts w:hint="default"/>
        <w:color w:val="0060BF" w:themeColor="text2"/>
      </w:rPr>
    </w:lvl>
  </w:abstractNum>
  <w:abstractNum w:abstractNumId="9" w15:restartNumberingAfterBreak="0">
    <w:nsid w:val="FFFFFF89"/>
    <w:multiLevelType w:val="singleLevel"/>
    <w:tmpl w:val="24A2C9DC"/>
    <w:lvl w:ilvl="0">
      <w:start w:val="1"/>
      <w:numFmt w:val="bullet"/>
      <w:lvlText w:val=""/>
      <w:lvlJc w:val="left"/>
      <w:pPr>
        <w:ind w:left="284" w:hanging="284"/>
      </w:pPr>
      <w:rPr>
        <w:rFonts w:ascii="Wingdings" w:hAnsi="Wingdings" w:hint="default"/>
        <w:color w:val="0060BF" w:themeColor="text2"/>
      </w:rPr>
    </w:lvl>
  </w:abstractNum>
  <w:abstractNum w:abstractNumId="10" w15:restartNumberingAfterBreak="0">
    <w:nsid w:val="034234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362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6E1AFB"/>
    <w:multiLevelType w:val="multilevel"/>
    <w:tmpl w:val="C930C9C8"/>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13" w15:restartNumberingAfterBreak="0">
    <w:nsid w:val="113722BF"/>
    <w:multiLevelType w:val="hybridMultilevel"/>
    <w:tmpl w:val="3FC2831C"/>
    <w:lvl w:ilvl="0" w:tplc="65F4CA38">
      <w:start w:val="1"/>
      <w:numFmt w:val="bullet"/>
      <w:pStyle w:val="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147E1"/>
    <w:multiLevelType w:val="multilevel"/>
    <w:tmpl w:val="BF603BF6"/>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3A36DE"/>
    <w:multiLevelType w:val="hybridMultilevel"/>
    <w:tmpl w:val="300CCB22"/>
    <w:lvl w:ilvl="0" w:tplc="A5181850">
      <w:start w:val="1"/>
      <w:numFmt w:val="bullet"/>
      <w:pStyle w:val="Unter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A0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864A98"/>
    <w:multiLevelType w:val="multilevel"/>
    <w:tmpl w:val="1A5483CA"/>
    <w:styleLink w:val="Headings"/>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37" w:hanging="737"/>
      </w:pPr>
      <w:rPr>
        <w:rFonts w:hint="default"/>
      </w:rPr>
    </w:lvl>
    <w:lvl w:ilvl="3">
      <w:start w:val="1"/>
      <w:numFmt w:val="decimal"/>
      <w:pStyle w:val="berschrift4"/>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91" w:hanging="1191"/>
      </w:pPr>
      <w:rPr>
        <w:rFonts w:hint="default"/>
      </w:rPr>
    </w:lvl>
    <w:lvl w:ilvl="6">
      <w:start w:val="1"/>
      <w:numFmt w:val="decimal"/>
      <w:pStyle w:val="berschrift7"/>
      <w:lvlText w:val="%1.%2.%3.%4.%5.%6.%7"/>
      <w:lvlJc w:val="left"/>
      <w:pPr>
        <w:ind w:left="1304" w:hanging="1304"/>
      </w:pPr>
      <w:rPr>
        <w:rFonts w:hint="default"/>
      </w:rPr>
    </w:lvl>
    <w:lvl w:ilvl="7">
      <w:start w:val="1"/>
      <w:numFmt w:val="decimal"/>
      <w:pStyle w:val="berschrift8"/>
      <w:lvlText w:val="%1.%2.%3.%4.%5.%6.%7.%8"/>
      <w:lvlJc w:val="left"/>
      <w:pPr>
        <w:tabs>
          <w:tab w:val="num" w:pos="2835"/>
        </w:tabs>
        <w:ind w:left="1474" w:hanging="1474"/>
      </w:pPr>
      <w:rPr>
        <w:rFonts w:hint="default"/>
      </w:rPr>
    </w:lvl>
    <w:lvl w:ilvl="8">
      <w:start w:val="1"/>
      <w:numFmt w:val="decimal"/>
      <w:pStyle w:val="berschrift9"/>
      <w:lvlText w:val="%1.%2.%3.%4.%5.%6.%7.%8.%9"/>
      <w:lvlJc w:val="left"/>
      <w:pPr>
        <w:ind w:left="1588" w:hanging="1588"/>
      </w:pPr>
      <w:rPr>
        <w:rFonts w:hint="default"/>
      </w:rPr>
    </w:lvl>
  </w:abstractNum>
  <w:abstractNum w:abstractNumId="18" w15:restartNumberingAfterBreak="0">
    <w:nsid w:val="236468AB"/>
    <w:multiLevelType w:val="multilevel"/>
    <w:tmpl w:val="64D6D6E8"/>
    <w:styleLink w:val="Numbers"/>
    <w:lvl w:ilvl="0">
      <w:start w:val="1"/>
      <w:numFmt w:val="decimal"/>
      <w:pStyle w:val="Listennummer"/>
      <w:lvlText w:val="%1."/>
      <w:lvlJc w:val="left"/>
      <w:pPr>
        <w:ind w:left="284" w:hanging="284"/>
      </w:pPr>
      <w:rPr>
        <w:rFonts w:hint="default"/>
        <w:color w:val="0060BF" w:themeColor="text2"/>
      </w:rPr>
    </w:lvl>
    <w:lvl w:ilvl="1">
      <w:start w:val="1"/>
      <w:numFmt w:val="decimal"/>
      <w:pStyle w:val="Listennummer2"/>
      <w:lvlText w:val="%2."/>
      <w:lvlJc w:val="left"/>
      <w:pPr>
        <w:ind w:left="567" w:hanging="283"/>
      </w:pPr>
      <w:rPr>
        <w:rFonts w:hint="default"/>
        <w:color w:val="0060BF" w:themeColor="text2"/>
      </w:rPr>
    </w:lvl>
    <w:lvl w:ilvl="2">
      <w:start w:val="1"/>
      <w:numFmt w:val="decimal"/>
      <w:pStyle w:val="Listennummer3"/>
      <w:lvlText w:val="%3."/>
      <w:lvlJc w:val="left"/>
      <w:pPr>
        <w:ind w:left="851" w:hanging="284"/>
      </w:pPr>
      <w:rPr>
        <w:rFonts w:hint="default"/>
        <w:color w:val="0060BF" w:themeColor="text2"/>
      </w:rPr>
    </w:lvl>
    <w:lvl w:ilvl="3">
      <w:start w:val="1"/>
      <w:numFmt w:val="decimal"/>
      <w:pStyle w:val="Listennummer4"/>
      <w:lvlText w:val="%4."/>
      <w:lvlJc w:val="left"/>
      <w:pPr>
        <w:ind w:left="1134" w:hanging="283"/>
      </w:pPr>
      <w:rPr>
        <w:rFonts w:hint="default"/>
        <w:color w:val="0060BF" w:themeColor="text2"/>
      </w:rPr>
    </w:lvl>
    <w:lvl w:ilvl="4">
      <w:start w:val="1"/>
      <w:numFmt w:val="decimal"/>
      <w:pStyle w:val="Listennummer5"/>
      <w:lvlText w:val="%5."/>
      <w:lvlJc w:val="left"/>
      <w:pPr>
        <w:ind w:left="1418" w:hanging="284"/>
      </w:pPr>
      <w:rPr>
        <w:rFonts w:hint="default"/>
        <w:color w:val="0060BF" w:themeColor="text2"/>
      </w:rPr>
    </w:lvl>
    <w:lvl w:ilvl="5">
      <w:start w:val="1"/>
      <w:numFmt w:val="decimal"/>
      <w:lvlText w:val="%6."/>
      <w:lvlJc w:val="left"/>
      <w:pPr>
        <w:ind w:left="1701" w:hanging="283"/>
      </w:pPr>
      <w:rPr>
        <w:rFonts w:hint="default"/>
        <w:color w:val="0060BF" w:themeColor="text2"/>
      </w:rPr>
    </w:lvl>
    <w:lvl w:ilvl="6">
      <w:start w:val="1"/>
      <w:numFmt w:val="decimal"/>
      <w:lvlText w:val="%7."/>
      <w:lvlJc w:val="left"/>
      <w:pPr>
        <w:ind w:left="1985" w:hanging="284"/>
      </w:pPr>
      <w:rPr>
        <w:rFonts w:hint="default"/>
        <w:color w:val="0060BF" w:themeColor="text2"/>
      </w:rPr>
    </w:lvl>
    <w:lvl w:ilvl="7">
      <w:start w:val="1"/>
      <w:numFmt w:val="decimal"/>
      <w:lvlText w:val="%8."/>
      <w:lvlJc w:val="left"/>
      <w:pPr>
        <w:ind w:left="2268" w:hanging="283"/>
      </w:pPr>
      <w:rPr>
        <w:rFonts w:hint="default"/>
        <w:color w:val="0060BF" w:themeColor="text2"/>
      </w:rPr>
    </w:lvl>
    <w:lvl w:ilvl="8">
      <w:start w:val="1"/>
      <w:numFmt w:val="decimal"/>
      <w:lvlText w:val="%9."/>
      <w:lvlJc w:val="left"/>
      <w:pPr>
        <w:ind w:left="2552" w:hanging="284"/>
      </w:pPr>
      <w:rPr>
        <w:rFonts w:hint="default"/>
        <w:color w:val="0060BF" w:themeColor="text2"/>
      </w:rPr>
    </w:lvl>
  </w:abstractNum>
  <w:abstractNum w:abstractNumId="19" w15:restartNumberingAfterBreak="0">
    <w:nsid w:val="241858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1F3146"/>
    <w:multiLevelType w:val="multilevel"/>
    <w:tmpl w:val="39A031FE"/>
    <w:lvl w:ilvl="0">
      <w:start w:val="1"/>
      <w:numFmt w:val="bullet"/>
      <w:lvlText w:val=""/>
      <w:lvlJc w:val="left"/>
      <w:pPr>
        <w:ind w:left="284" w:hanging="284"/>
      </w:pPr>
      <w:rPr>
        <w:rFonts w:ascii="Wingdings" w:hAnsi="Wingdings" w:hint="default"/>
        <w:color w:val="0060BF"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2569AD"/>
    <w:multiLevelType w:val="multilevel"/>
    <w:tmpl w:val="475CF172"/>
    <w:styleLink w:val="Bullets"/>
    <w:lvl w:ilvl="0">
      <w:start w:val="1"/>
      <w:numFmt w:val="bullet"/>
      <w:pStyle w:val="Aufzhlungszeichen"/>
      <w:lvlText w:val=""/>
      <w:lvlJc w:val="left"/>
      <w:pPr>
        <w:ind w:left="284" w:hanging="284"/>
      </w:pPr>
      <w:rPr>
        <w:rFonts w:ascii="Wingdings" w:hAnsi="Wingdings" w:cs="Times New Roman" w:hint="default"/>
        <w:color w:val="0060BF" w:themeColor="text2"/>
      </w:rPr>
    </w:lvl>
    <w:lvl w:ilvl="1">
      <w:start w:val="1"/>
      <w:numFmt w:val="bullet"/>
      <w:pStyle w:val="Aufzhlungszeichen2"/>
      <w:lvlText w:val="—"/>
      <w:lvlJc w:val="left"/>
      <w:pPr>
        <w:ind w:left="567" w:hanging="283"/>
      </w:pPr>
      <w:rPr>
        <w:rFonts w:ascii="Calibri" w:hAnsi="Calibri" w:cs="Calibri" w:hint="default"/>
        <w:color w:val="0060BF" w:themeColor="text2"/>
      </w:rPr>
    </w:lvl>
    <w:lvl w:ilvl="2">
      <w:start w:val="1"/>
      <w:numFmt w:val="bullet"/>
      <w:pStyle w:val="Aufzhlungszeichen3"/>
      <w:lvlText w:val=""/>
      <w:lvlJc w:val="left"/>
      <w:pPr>
        <w:ind w:left="851" w:hanging="284"/>
      </w:pPr>
      <w:rPr>
        <w:rFonts w:ascii="Wingdings" w:hAnsi="Wingdings" w:cs="Times New Roman" w:hint="default"/>
        <w:color w:val="0060BF" w:themeColor="text2"/>
      </w:rPr>
    </w:lvl>
    <w:lvl w:ilvl="3">
      <w:start w:val="1"/>
      <w:numFmt w:val="bullet"/>
      <w:pStyle w:val="Aufzhlungszeichen4"/>
      <w:lvlText w:val="—"/>
      <w:lvlJc w:val="left"/>
      <w:pPr>
        <w:ind w:left="1134" w:hanging="283"/>
      </w:pPr>
      <w:rPr>
        <w:rFonts w:ascii="Calibri (Body)" w:hAnsi="Calibri (Body)" w:cs="Calibri (Body)" w:hint="default"/>
        <w:color w:val="0060BF" w:themeColor="text2"/>
      </w:rPr>
    </w:lvl>
    <w:lvl w:ilvl="4">
      <w:start w:val="1"/>
      <w:numFmt w:val="bullet"/>
      <w:pStyle w:val="Aufzhlungszeichen5"/>
      <w:lvlText w:val=""/>
      <w:lvlJc w:val="left"/>
      <w:pPr>
        <w:ind w:left="1418" w:hanging="284"/>
      </w:pPr>
      <w:rPr>
        <w:rFonts w:ascii="Wingdings" w:hAnsi="Wingdings" w:cs="Wingdings" w:hint="default"/>
        <w:color w:val="0060BF" w:themeColor="text2"/>
      </w:rPr>
    </w:lvl>
    <w:lvl w:ilvl="5">
      <w:start w:val="1"/>
      <w:numFmt w:val="bullet"/>
      <w:lvlText w:val="—"/>
      <w:lvlJc w:val="left"/>
      <w:pPr>
        <w:ind w:left="1701" w:hanging="283"/>
      </w:pPr>
      <w:rPr>
        <w:rFonts w:ascii="Calibri" w:hAnsi="Calibri" w:cs="Times New Roman" w:hint="default"/>
        <w:color w:val="0060BF" w:themeColor="text2"/>
      </w:rPr>
    </w:lvl>
    <w:lvl w:ilvl="6">
      <w:start w:val="1"/>
      <w:numFmt w:val="bullet"/>
      <w:lvlText w:val=""/>
      <w:lvlJc w:val="left"/>
      <w:pPr>
        <w:ind w:left="1985" w:hanging="284"/>
      </w:pPr>
      <w:rPr>
        <w:rFonts w:ascii="Wingdings" w:hAnsi="Wingdings" w:cs="Times New Roman" w:hint="default"/>
        <w:color w:val="0060BF" w:themeColor="text2"/>
      </w:rPr>
    </w:lvl>
    <w:lvl w:ilvl="7">
      <w:start w:val="1"/>
      <w:numFmt w:val="bullet"/>
      <w:lvlText w:val="—"/>
      <w:lvlJc w:val="left"/>
      <w:pPr>
        <w:ind w:left="2268" w:hanging="283"/>
      </w:pPr>
      <w:rPr>
        <w:rFonts w:ascii="Calibri" w:hAnsi="Calibri" w:cs="Courier New" w:hint="default"/>
        <w:color w:val="0060BF" w:themeColor="text2"/>
      </w:rPr>
    </w:lvl>
    <w:lvl w:ilvl="8">
      <w:start w:val="1"/>
      <w:numFmt w:val="bullet"/>
      <w:lvlText w:val=""/>
      <w:lvlJc w:val="left"/>
      <w:pPr>
        <w:ind w:left="2552" w:hanging="284"/>
      </w:pPr>
      <w:rPr>
        <w:rFonts w:ascii="Wingdings" w:hAnsi="Wingdings" w:cs="Times New Roman" w:hint="default"/>
        <w:color w:val="0060BF" w:themeColor="text2"/>
      </w:rPr>
    </w:lvl>
  </w:abstractNum>
  <w:abstractNum w:abstractNumId="22" w15:restartNumberingAfterBreak="0">
    <w:nsid w:val="307239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5903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0600DD"/>
    <w:multiLevelType w:val="multilevel"/>
    <w:tmpl w:val="67D0104A"/>
    <w:lvl w:ilvl="0">
      <w:start w:val="1"/>
      <w:numFmt w:val="decimal"/>
      <w:lvlText w:val="%1."/>
      <w:lvlJc w:val="left"/>
      <w:pPr>
        <w:ind w:left="397" w:hanging="397"/>
      </w:pPr>
      <w:rPr>
        <w:rFonts w:hint="default"/>
      </w:rPr>
    </w:lvl>
    <w:lvl w:ilvl="1">
      <w:start w:val="1"/>
      <w:numFmt w:val="decimal"/>
      <w:lvlText w:val="%1.%2."/>
      <w:lvlJc w:val="left"/>
      <w:pPr>
        <w:ind w:left="567" w:hanging="17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CE32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142D90"/>
    <w:multiLevelType w:val="multilevel"/>
    <w:tmpl w:val="9466B944"/>
    <w:lvl w:ilvl="0">
      <w:start w:val="1"/>
      <w:numFmt w:val="bullet"/>
      <w:lvlText w:val=""/>
      <w:lvlJc w:val="left"/>
      <w:pPr>
        <w:ind w:left="1418" w:hanging="284"/>
      </w:pPr>
      <w:rPr>
        <w:rFonts w:ascii="Wingdings" w:hAnsi="Wingdings" w:hint="default"/>
        <w:color w:val="0060BF"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F0576A"/>
    <w:multiLevelType w:val="multilevel"/>
    <w:tmpl w:val="39A031FE"/>
    <w:lvl w:ilvl="0">
      <w:start w:val="1"/>
      <w:numFmt w:val="bullet"/>
      <w:lvlText w:val=""/>
      <w:lvlJc w:val="left"/>
      <w:pPr>
        <w:ind w:left="284" w:hanging="284"/>
      </w:pPr>
      <w:rPr>
        <w:rFonts w:ascii="Wingdings" w:hAnsi="Wingdings" w:hint="default"/>
        <w:color w:val="0060BF"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513FEE"/>
    <w:multiLevelType w:val="multilevel"/>
    <w:tmpl w:val="AB06ABE2"/>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29" w15:restartNumberingAfterBreak="0">
    <w:nsid w:val="6B1666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FE79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45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3F38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24"/>
  </w:num>
  <w:num w:numId="8">
    <w:abstractNumId w:val="28"/>
  </w:num>
  <w:num w:numId="9">
    <w:abstractNumId w:val="16"/>
  </w:num>
  <w:num w:numId="10">
    <w:abstractNumId w:val="0"/>
  </w:num>
  <w:num w:numId="11">
    <w:abstractNumId w:val="1"/>
  </w:num>
  <w:num w:numId="12">
    <w:abstractNumId w:val="2"/>
  </w:num>
  <w:num w:numId="13">
    <w:abstractNumId w:val="3"/>
  </w:num>
  <w:num w:numId="14">
    <w:abstractNumId w:val="8"/>
  </w:num>
  <w:num w:numId="15">
    <w:abstractNumId w:val="23"/>
  </w:num>
  <w:num w:numId="16">
    <w:abstractNumId w:val="11"/>
  </w:num>
  <w:num w:numId="17">
    <w:abstractNumId w:val="29"/>
  </w:num>
  <w:num w:numId="18">
    <w:abstractNumId w:val="25"/>
  </w:num>
  <w:num w:numId="19">
    <w:abstractNumId w:val="32"/>
  </w:num>
  <w:num w:numId="20">
    <w:abstractNumId w:val="10"/>
  </w:num>
  <w:num w:numId="21">
    <w:abstractNumId w:val="30"/>
  </w:num>
  <w:num w:numId="22">
    <w:abstractNumId w:val="13"/>
  </w:num>
  <w:num w:numId="23">
    <w:abstractNumId w:val="22"/>
  </w:num>
  <w:num w:numId="24">
    <w:abstractNumId w:val="31"/>
  </w:num>
  <w:num w:numId="25">
    <w:abstractNumId w:val="15"/>
  </w:num>
  <w:num w:numId="26">
    <w:abstractNumId w:val="19"/>
  </w:num>
  <w:num w:numId="27">
    <w:abstractNumId w:val="26"/>
  </w:num>
  <w:num w:numId="28">
    <w:abstractNumId w:val="12"/>
  </w:num>
  <w:num w:numId="29">
    <w:abstractNumId w:val="17"/>
  </w:num>
  <w:num w:numId="30">
    <w:abstractNumId w:val="20"/>
  </w:num>
  <w:num w:numId="31">
    <w:abstractNumId w:val="27"/>
  </w:num>
  <w:num w:numId="32">
    <w:abstractNumId w:val="21"/>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LockTheme/>
  <w:styleLockQFSet/>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70B"/>
    <w:rsid w:val="000007BB"/>
    <w:rsid w:val="00001281"/>
    <w:rsid w:val="0000271C"/>
    <w:rsid w:val="00003106"/>
    <w:rsid w:val="00004C4E"/>
    <w:rsid w:val="0000520C"/>
    <w:rsid w:val="0001290F"/>
    <w:rsid w:val="00014EED"/>
    <w:rsid w:val="00015C7C"/>
    <w:rsid w:val="00016B16"/>
    <w:rsid w:val="000172F4"/>
    <w:rsid w:val="00017676"/>
    <w:rsid w:val="00021487"/>
    <w:rsid w:val="00023A21"/>
    <w:rsid w:val="000255D0"/>
    <w:rsid w:val="000352F4"/>
    <w:rsid w:val="00036260"/>
    <w:rsid w:val="00036B65"/>
    <w:rsid w:val="00037B3B"/>
    <w:rsid w:val="00041626"/>
    <w:rsid w:val="000420CB"/>
    <w:rsid w:val="00043554"/>
    <w:rsid w:val="00044070"/>
    <w:rsid w:val="00045DAA"/>
    <w:rsid w:val="0004701C"/>
    <w:rsid w:val="00051FBE"/>
    <w:rsid w:val="00053E2D"/>
    <w:rsid w:val="000542B1"/>
    <w:rsid w:val="00057659"/>
    <w:rsid w:val="00060C07"/>
    <w:rsid w:val="00060C86"/>
    <w:rsid w:val="00062136"/>
    <w:rsid w:val="00065B8D"/>
    <w:rsid w:val="00065F19"/>
    <w:rsid w:val="00067100"/>
    <w:rsid w:val="000705AD"/>
    <w:rsid w:val="000707AB"/>
    <w:rsid w:val="0007257F"/>
    <w:rsid w:val="00072D25"/>
    <w:rsid w:val="000748EA"/>
    <w:rsid w:val="00074E90"/>
    <w:rsid w:val="00075649"/>
    <w:rsid w:val="00081764"/>
    <w:rsid w:val="0008190A"/>
    <w:rsid w:val="00085A89"/>
    <w:rsid w:val="0009146C"/>
    <w:rsid w:val="00091D99"/>
    <w:rsid w:val="00092B39"/>
    <w:rsid w:val="00093158"/>
    <w:rsid w:val="00094469"/>
    <w:rsid w:val="00094860"/>
    <w:rsid w:val="000A1100"/>
    <w:rsid w:val="000A5267"/>
    <w:rsid w:val="000A707B"/>
    <w:rsid w:val="000B204F"/>
    <w:rsid w:val="000B2331"/>
    <w:rsid w:val="000B2F6A"/>
    <w:rsid w:val="000B45EA"/>
    <w:rsid w:val="000B7A0A"/>
    <w:rsid w:val="000C4951"/>
    <w:rsid w:val="000C4DB3"/>
    <w:rsid w:val="000C7AE0"/>
    <w:rsid w:val="000C7BB5"/>
    <w:rsid w:val="000D052C"/>
    <w:rsid w:val="000D25E4"/>
    <w:rsid w:val="000D34A2"/>
    <w:rsid w:val="000D4528"/>
    <w:rsid w:val="000D470B"/>
    <w:rsid w:val="000D5A27"/>
    <w:rsid w:val="000D74F4"/>
    <w:rsid w:val="000D77B4"/>
    <w:rsid w:val="000E4389"/>
    <w:rsid w:val="000E5696"/>
    <w:rsid w:val="000E575F"/>
    <w:rsid w:val="000E7342"/>
    <w:rsid w:val="000F3EBD"/>
    <w:rsid w:val="000F40C6"/>
    <w:rsid w:val="000F4365"/>
    <w:rsid w:val="000F439B"/>
    <w:rsid w:val="000F54A6"/>
    <w:rsid w:val="000F5719"/>
    <w:rsid w:val="000F6287"/>
    <w:rsid w:val="000F65FD"/>
    <w:rsid w:val="00101C53"/>
    <w:rsid w:val="001023EA"/>
    <w:rsid w:val="00102A4B"/>
    <w:rsid w:val="00105095"/>
    <w:rsid w:val="00106CD9"/>
    <w:rsid w:val="00111D0D"/>
    <w:rsid w:val="0011286A"/>
    <w:rsid w:val="00117556"/>
    <w:rsid w:val="00120959"/>
    <w:rsid w:val="0012507C"/>
    <w:rsid w:val="001254AA"/>
    <w:rsid w:val="001254CE"/>
    <w:rsid w:val="00127F00"/>
    <w:rsid w:val="0013164A"/>
    <w:rsid w:val="00132A67"/>
    <w:rsid w:val="00134F80"/>
    <w:rsid w:val="00140037"/>
    <w:rsid w:val="0014457D"/>
    <w:rsid w:val="00144C45"/>
    <w:rsid w:val="001468BC"/>
    <w:rsid w:val="001479FF"/>
    <w:rsid w:val="001525B4"/>
    <w:rsid w:val="00156F93"/>
    <w:rsid w:val="00157676"/>
    <w:rsid w:val="00160BFF"/>
    <w:rsid w:val="00161A88"/>
    <w:rsid w:val="00162F3C"/>
    <w:rsid w:val="00163952"/>
    <w:rsid w:val="00164065"/>
    <w:rsid w:val="0016518D"/>
    <w:rsid w:val="00166479"/>
    <w:rsid w:val="001665C3"/>
    <w:rsid w:val="001725DC"/>
    <w:rsid w:val="00174222"/>
    <w:rsid w:val="00175DAE"/>
    <w:rsid w:val="001766F7"/>
    <w:rsid w:val="001802FA"/>
    <w:rsid w:val="00182B2A"/>
    <w:rsid w:val="00183739"/>
    <w:rsid w:val="001854B1"/>
    <w:rsid w:val="001856F0"/>
    <w:rsid w:val="001928C6"/>
    <w:rsid w:val="00192C88"/>
    <w:rsid w:val="0019362F"/>
    <w:rsid w:val="0019389E"/>
    <w:rsid w:val="00194A99"/>
    <w:rsid w:val="00196271"/>
    <w:rsid w:val="00196D19"/>
    <w:rsid w:val="00197107"/>
    <w:rsid w:val="00197181"/>
    <w:rsid w:val="00197DB8"/>
    <w:rsid w:val="001A04FC"/>
    <w:rsid w:val="001A0EA9"/>
    <w:rsid w:val="001A2311"/>
    <w:rsid w:val="001A3B7F"/>
    <w:rsid w:val="001A40FF"/>
    <w:rsid w:val="001A5CEC"/>
    <w:rsid w:val="001B14C4"/>
    <w:rsid w:val="001B45C2"/>
    <w:rsid w:val="001B5A66"/>
    <w:rsid w:val="001C0579"/>
    <w:rsid w:val="001C14DA"/>
    <w:rsid w:val="001C238F"/>
    <w:rsid w:val="001C45AE"/>
    <w:rsid w:val="001C4D86"/>
    <w:rsid w:val="001C6466"/>
    <w:rsid w:val="001C655E"/>
    <w:rsid w:val="001D2AF8"/>
    <w:rsid w:val="001D6578"/>
    <w:rsid w:val="001D7FA9"/>
    <w:rsid w:val="001E4142"/>
    <w:rsid w:val="001E4315"/>
    <w:rsid w:val="001E5400"/>
    <w:rsid w:val="001F36E0"/>
    <w:rsid w:val="001F462E"/>
    <w:rsid w:val="001F6230"/>
    <w:rsid w:val="0020070A"/>
    <w:rsid w:val="002018CE"/>
    <w:rsid w:val="00203B52"/>
    <w:rsid w:val="002047A2"/>
    <w:rsid w:val="0020504F"/>
    <w:rsid w:val="00205A42"/>
    <w:rsid w:val="002075A1"/>
    <w:rsid w:val="00210825"/>
    <w:rsid w:val="00212E53"/>
    <w:rsid w:val="00215D5C"/>
    <w:rsid w:val="00220CC8"/>
    <w:rsid w:val="00221241"/>
    <w:rsid w:val="00222CC6"/>
    <w:rsid w:val="0022310B"/>
    <w:rsid w:val="0022399F"/>
    <w:rsid w:val="00223FBA"/>
    <w:rsid w:val="00225668"/>
    <w:rsid w:val="00227B21"/>
    <w:rsid w:val="002301DE"/>
    <w:rsid w:val="00231905"/>
    <w:rsid w:val="00232664"/>
    <w:rsid w:val="00233E20"/>
    <w:rsid w:val="00235092"/>
    <w:rsid w:val="00236427"/>
    <w:rsid w:val="0024170B"/>
    <w:rsid w:val="00242C1E"/>
    <w:rsid w:val="00244D13"/>
    <w:rsid w:val="00245130"/>
    <w:rsid w:val="002451E3"/>
    <w:rsid w:val="00247E76"/>
    <w:rsid w:val="00247F1C"/>
    <w:rsid w:val="00252510"/>
    <w:rsid w:val="00252D82"/>
    <w:rsid w:val="002553E5"/>
    <w:rsid w:val="00255892"/>
    <w:rsid w:val="00256327"/>
    <w:rsid w:val="002576F7"/>
    <w:rsid w:val="0026319B"/>
    <w:rsid w:val="00263D14"/>
    <w:rsid w:val="0026550F"/>
    <w:rsid w:val="00266BB6"/>
    <w:rsid w:val="0027011E"/>
    <w:rsid w:val="00271903"/>
    <w:rsid w:val="00275457"/>
    <w:rsid w:val="002754C9"/>
    <w:rsid w:val="00275E10"/>
    <w:rsid w:val="00276310"/>
    <w:rsid w:val="0028030E"/>
    <w:rsid w:val="00281A42"/>
    <w:rsid w:val="00284BD7"/>
    <w:rsid w:val="00284C33"/>
    <w:rsid w:val="00285899"/>
    <w:rsid w:val="00286ACA"/>
    <w:rsid w:val="00287BBB"/>
    <w:rsid w:val="002913F8"/>
    <w:rsid w:val="00291650"/>
    <w:rsid w:val="00292C40"/>
    <w:rsid w:val="00292EF5"/>
    <w:rsid w:val="0029386E"/>
    <w:rsid w:val="002938CA"/>
    <w:rsid w:val="002939B1"/>
    <w:rsid w:val="00296423"/>
    <w:rsid w:val="002974C3"/>
    <w:rsid w:val="002975B8"/>
    <w:rsid w:val="002A0728"/>
    <w:rsid w:val="002A0E9E"/>
    <w:rsid w:val="002A497A"/>
    <w:rsid w:val="002A502A"/>
    <w:rsid w:val="002A52A4"/>
    <w:rsid w:val="002A619A"/>
    <w:rsid w:val="002A6889"/>
    <w:rsid w:val="002A74AF"/>
    <w:rsid w:val="002A7688"/>
    <w:rsid w:val="002A771C"/>
    <w:rsid w:val="002A7D5C"/>
    <w:rsid w:val="002B3121"/>
    <w:rsid w:val="002B3954"/>
    <w:rsid w:val="002C06CB"/>
    <w:rsid w:val="002C1D19"/>
    <w:rsid w:val="002C2E50"/>
    <w:rsid w:val="002C3671"/>
    <w:rsid w:val="002C4AFF"/>
    <w:rsid w:val="002D11C3"/>
    <w:rsid w:val="002D1576"/>
    <w:rsid w:val="002D253D"/>
    <w:rsid w:val="002D2559"/>
    <w:rsid w:val="002D2E8F"/>
    <w:rsid w:val="002E1438"/>
    <w:rsid w:val="002E5904"/>
    <w:rsid w:val="002E5FE7"/>
    <w:rsid w:val="002F14C7"/>
    <w:rsid w:val="002F27B7"/>
    <w:rsid w:val="002F45D6"/>
    <w:rsid w:val="002F7BD1"/>
    <w:rsid w:val="003007D5"/>
    <w:rsid w:val="003077EB"/>
    <w:rsid w:val="003116A3"/>
    <w:rsid w:val="003121A3"/>
    <w:rsid w:val="003130B2"/>
    <w:rsid w:val="0031467A"/>
    <w:rsid w:val="00314B3E"/>
    <w:rsid w:val="003209ED"/>
    <w:rsid w:val="003232D3"/>
    <w:rsid w:val="0032729B"/>
    <w:rsid w:val="00327398"/>
    <w:rsid w:val="003311D0"/>
    <w:rsid w:val="00331C85"/>
    <w:rsid w:val="00331E02"/>
    <w:rsid w:val="0033344B"/>
    <w:rsid w:val="00333828"/>
    <w:rsid w:val="00335D8F"/>
    <w:rsid w:val="00340625"/>
    <w:rsid w:val="00341679"/>
    <w:rsid w:val="00341A64"/>
    <w:rsid w:val="00342480"/>
    <w:rsid w:val="00345882"/>
    <w:rsid w:val="00345900"/>
    <w:rsid w:val="0034659E"/>
    <w:rsid w:val="00346BC7"/>
    <w:rsid w:val="003513BD"/>
    <w:rsid w:val="003520FB"/>
    <w:rsid w:val="00354BE8"/>
    <w:rsid w:val="00357075"/>
    <w:rsid w:val="00360BE4"/>
    <w:rsid w:val="00362880"/>
    <w:rsid w:val="003641AC"/>
    <w:rsid w:val="00364748"/>
    <w:rsid w:val="003654D5"/>
    <w:rsid w:val="003711E5"/>
    <w:rsid w:val="0037362C"/>
    <w:rsid w:val="00373A2D"/>
    <w:rsid w:val="00374281"/>
    <w:rsid w:val="0037595E"/>
    <w:rsid w:val="003774DC"/>
    <w:rsid w:val="003774E0"/>
    <w:rsid w:val="00377B09"/>
    <w:rsid w:val="00384FE3"/>
    <w:rsid w:val="00390BC9"/>
    <w:rsid w:val="00391285"/>
    <w:rsid w:val="0039141C"/>
    <w:rsid w:val="003938E7"/>
    <w:rsid w:val="0039721E"/>
    <w:rsid w:val="0039743C"/>
    <w:rsid w:val="003A1414"/>
    <w:rsid w:val="003A2297"/>
    <w:rsid w:val="003A376E"/>
    <w:rsid w:val="003A53B4"/>
    <w:rsid w:val="003B1D13"/>
    <w:rsid w:val="003B392F"/>
    <w:rsid w:val="003B3F37"/>
    <w:rsid w:val="003B44D4"/>
    <w:rsid w:val="003B4FB4"/>
    <w:rsid w:val="003B5D70"/>
    <w:rsid w:val="003B6106"/>
    <w:rsid w:val="003B7D67"/>
    <w:rsid w:val="003C4FE4"/>
    <w:rsid w:val="003C5A95"/>
    <w:rsid w:val="003C7C08"/>
    <w:rsid w:val="003D26DD"/>
    <w:rsid w:val="003D2ACC"/>
    <w:rsid w:val="003D2DAB"/>
    <w:rsid w:val="003D43E2"/>
    <w:rsid w:val="003D6C5A"/>
    <w:rsid w:val="003E0471"/>
    <w:rsid w:val="003E0F8B"/>
    <w:rsid w:val="003E715E"/>
    <w:rsid w:val="003F2EDB"/>
    <w:rsid w:val="003F449A"/>
    <w:rsid w:val="003F4635"/>
    <w:rsid w:val="003F5575"/>
    <w:rsid w:val="003F5A3A"/>
    <w:rsid w:val="003F74A4"/>
    <w:rsid w:val="00400EA2"/>
    <w:rsid w:val="004029A0"/>
    <w:rsid w:val="00403AD9"/>
    <w:rsid w:val="0040450F"/>
    <w:rsid w:val="004045C9"/>
    <w:rsid w:val="004061C4"/>
    <w:rsid w:val="00406DA1"/>
    <w:rsid w:val="004077E4"/>
    <w:rsid w:val="0040793A"/>
    <w:rsid w:val="00411B5F"/>
    <w:rsid w:val="00412B81"/>
    <w:rsid w:val="0041368A"/>
    <w:rsid w:val="00413DD4"/>
    <w:rsid w:val="00415182"/>
    <w:rsid w:val="00416D10"/>
    <w:rsid w:val="0041763A"/>
    <w:rsid w:val="00420663"/>
    <w:rsid w:val="0042438A"/>
    <w:rsid w:val="004278D4"/>
    <w:rsid w:val="00427FF8"/>
    <w:rsid w:val="0043077A"/>
    <w:rsid w:val="004320EC"/>
    <w:rsid w:val="004334CE"/>
    <w:rsid w:val="00433FE6"/>
    <w:rsid w:val="00434401"/>
    <w:rsid w:val="00434BC5"/>
    <w:rsid w:val="00435312"/>
    <w:rsid w:val="0043637C"/>
    <w:rsid w:val="00444226"/>
    <w:rsid w:val="00444C02"/>
    <w:rsid w:val="00444F0B"/>
    <w:rsid w:val="004451E9"/>
    <w:rsid w:val="004523C3"/>
    <w:rsid w:val="00453CB0"/>
    <w:rsid w:val="004557AF"/>
    <w:rsid w:val="00455CCC"/>
    <w:rsid w:val="00457B65"/>
    <w:rsid w:val="00460DF5"/>
    <w:rsid w:val="00461618"/>
    <w:rsid w:val="004617E2"/>
    <w:rsid w:val="00461FD1"/>
    <w:rsid w:val="00463531"/>
    <w:rsid w:val="004637C0"/>
    <w:rsid w:val="00467AF4"/>
    <w:rsid w:val="0047019F"/>
    <w:rsid w:val="004706B3"/>
    <w:rsid w:val="00473C6D"/>
    <w:rsid w:val="0047547F"/>
    <w:rsid w:val="004769FE"/>
    <w:rsid w:val="00482C38"/>
    <w:rsid w:val="004843B1"/>
    <w:rsid w:val="004862EE"/>
    <w:rsid w:val="00486A8F"/>
    <w:rsid w:val="00487C92"/>
    <w:rsid w:val="00487E22"/>
    <w:rsid w:val="00491B82"/>
    <w:rsid w:val="00491D06"/>
    <w:rsid w:val="0049363A"/>
    <w:rsid w:val="00494CB8"/>
    <w:rsid w:val="00496DA6"/>
    <w:rsid w:val="00497A54"/>
    <w:rsid w:val="004A4ADA"/>
    <w:rsid w:val="004A6387"/>
    <w:rsid w:val="004A7342"/>
    <w:rsid w:val="004B127D"/>
    <w:rsid w:val="004B301E"/>
    <w:rsid w:val="004B3327"/>
    <w:rsid w:val="004B6581"/>
    <w:rsid w:val="004C0E54"/>
    <w:rsid w:val="004C2466"/>
    <w:rsid w:val="004C45FE"/>
    <w:rsid w:val="004C5E2D"/>
    <w:rsid w:val="004C5EA7"/>
    <w:rsid w:val="004C6876"/>
    <w:rsid w:val="004C7403"/>
    <w:rsid w:val="004C7C74"/>
    <w:rsid w:val="004D1DFB"/>
    <w:rsid w:val="004D5CD3"/>
    <w:rsid w:val="004D73CD"/>
    <w:rsid w:val="004E0519"/>
    <w:rsid w:val="004E0E31"/>
    <w:rsid w:val="004E278B"/>
    <w:rsid w:val="004E7D2A"/>
    <w:rsid w:val="004F302C"/>
    <w:rsid w:val="004F6217"/>
    <w:rsid w:val="004F6E89"/>
    <w:rsid w:val="00501A9F"/>
    <w:rsid w:val="0050310D"/>
    <w:rsid w:val="00503872"/>
    <w:rsid w:val="005048E7"/>
    <w:rsid w:val="00505ED1"/>
    <w:rsid w:val="00506E65"/>
    <w:rsid w:val="005104E2"/>
    <w:rsid w:val="005113BA"/>
    <w:rsid w:val="005118D4"/>
    <w:rsid w:val="0051387B"/>
    <w:rsid w:val="00517284"/>
    <w:rsid w:val="00522D08"/>
    <w:rsid w:val="00526D34"/>
    <w:rsid w:val="00532D14"/>
    <w:rsid w:val="00537923"/>
    <w:rsid w:val="00537DC0"/>
    <w:rsid w:val="005400F4"/>
    <w:rsid w:val="0054091B"/>
    <w:rsid w:val="00540E53"/>
    <w:rsid w:val="00543B7F"/>
    <w:rsid w:val="00544F6A"/>
    <w:rsid w:val="00550523"/>
    <w:rsid w:val="00555D8E"/>
    <w:rsid w:val="00556A78"/>
    <w:rsid w:val="00557A1F"/>
    <w:rsid w:val="00557D8C"/>
    <w:rsid w:val="00560856"/>
    <w:rsid w:val="00560B65"/>
    <w:rsid w:val="005611F6"/>
    <w:rsid w:val="0056193E"/>
    <w:rsid w:val="00565394"/>
    <w:rsid w:val="0056546D"/>
    <w:rsid w:val="005656A6"/>
    <w:rsid w:val="00567080"/>
    <w:rsid w:val="00567701"/>
    <w:rsid w:val="00571752"/>
    <w:rsid w:val="00571BF1"/>
    <w:rsid w:val="0057299B"/>
    <w:rsid w:val="00574E74"/>
    <w:rsid w:val="00575FA9"/>
    <w:rsid w:val="0057680B"/>
    <w:rsid w:val="00576AEF"/>
    <w:rsid w:val="00576D8D"/>
    <w:rsid w:val="00577305"/>
    <w:rsid w:val="0058001B"/>
    <w:rsid w:val="00580D1B"/>
    <w:rsid w:val="00580D7C"/>
    <w:rsid w:val="00582644"/>
    <w:rsid w:val="00582730"/>
    <w:rsid w:val="00583925"/>
    <w:rsid w:val="005844A0"/>
    <w:rsid w:val="00586959"/>
    <w:rsid w:val="00587301"/>
    <w:rsid w:val="005917F9"/>
    <w:rsid w:val="0059263E"/>
    <w:rsid w:val="00592FF8"/>
    <w:rsid w:val="0059386A"/>
    <w:rsid w:val="005A0C66"/>
    <w:rsid w:val="005A0F04"/>
    <w:rsid w:val="005A4441"/>
    <w:rsid w:val="005A559F"/>
    <w:rsid w:val="005A6238"/>
    <w:rsid w:val="005A630B"/>
    <w:rsid w:val="005A6A4C"/>
    <w:rsid w:val="005A6B19"/>
    <w:rsid w:val="005B00DB"/>
    <w:rsid w:val="005B0F3B"/>
    <w:rsid w:val="005B185F"/>
    <w:rsid w:val="005B4DAF"/>
    <w:rsid w:val="005B6EDE"/>
    <w:rsid w:val="005B7164"/>
    <w:rsid w:val="005C02B1"/>
    <w:rsid w:val="005C26BA"/>
    <w:rsid w:val="005C3194"/>
    <w:rsid w:val="005C4B3F"/>
    <w:rsid w:val="005D011E"/>
    <w:rsid w:val="005D104E"/>
    <w:rsid w:val="005D137F"/>
    <w:rsid w:val="005D5424"/>
    <w:rsid w:val="005E0B50"/>
    <w:rsid w:val="005E3088"/>
    <w:rsid w:val="005E394F"/>
    <w:rsid w:val="005E3B6A"/>
    <w:rsid w:val="005E4966"/>
    <w:rsid w:val="005E4B9B"/>
    <w:rsid w:val="005E6820"/>
    <w:rsid w:val="005F00BB"/>
    <w:rsid w:val="005F0942"/>
    <w:rsid w:val="005F0B01"/>
    <w:rsid w:val="005F26DC"/>
    <w:rsid w:val="005F2CAD"/>
    <w:rsid w:val="005F315A"/>
    <w:rsid w:val="005F39AA"/>
    <w:rsid w:val="005F63AC"/>
    <w:rsid w:val="005F6BCE"/>
    <w:rsid w:val="00600A20"/>
    <w:rsid w:val="00602D59"/>
    <w:rsid w:val="006030D3"/>
    <w:rsid w:val="00612BC3"/>
    <w:rsid w:val="00612C9B"/>
    <w:rsid w:val="00612D2A"/>
    <w:rsid w:val="0061305E"/>
    <w:rsid w:val="0061309D"/>
    <w:rsid w:val="0061340F"/>
    <w:rsid w:val="00613E10"/>
    <w:rsid w:val="00615FD0"/>
    <w:rsid w:val="006174D3"/>
    <w:rsid w:val="006224F0"/>
    <w:rsid w:val="00622E65"/>
    <w:rsid w:val="0062531D"/>
    <w:rsid w:val="006253ED"/>
    <w:rsid w:val="0062564D"/>
    <w:rsid w:val="006269E6"/>
    <w:rsid w:val="006304F2"/>
    <w:rsid w:val="0063309A"/>
    <w:rsid w:val="006332D9"/>
    <w:rsid w:val="006343B1"/>
    <w:rsid w:val="0063553E"/>
    <w:rsid w:val="00635B81"/>
    <w:rsid w:val="006417A2"/>
    <w:rsid w:val="00642293"/>
    <w:rsid w:val="00643473"/>
    <w:rsid w:val="00644E5A"/>
    <w:rsid w:val="00644F41"/>
    <w:rsid w:val="006458CD"/>
    <w:rsid w:val="00646926"/>
    <w:rsid w:val="00647781"/>
    <w:rsid w:val="00650F28"/>
    <w:rsid w:val="00650FF2"/>
    <w:rsid w:val="006532F0"/>
    <w:rsid w:val="00653FFB"/>
    <w:rsid w:val="00654057"/>
    <w:rsid w:val="0065702B"/>
    <w:rsid w:val="0066063F"/>
    <w:rsid w:val="00660861"/>
    <w:rsid w:val="006617E9"/>
    <w:rsid w:val="00661FC3"/>
    <w:rsid w:val="006629C5"/>
    <w:rsid w:val="00663F6B"/>
    <w:rsid w:val="00666BA4"/>
    <w:rsid w:val="00667F19"/>
    <w:rsid w:val="006708B1"/>
    <w:rsid w:val="00670DCE"/>
    <w:rsid w:val="00672DA5"/>
    <w:rsid w:val="00674825"/>
    <w:rsid w:val="006751F9"/>
    <w:rsid w:val="006768F7"/>
    <w:rsid w:val="00682DDB"/>
    <w:rsid w:val="00683278"/>
    <w:rsid w:val="0068616F"/>
    <w:rsid w:val="006879A5"/>
    <w:rsid w:val="0069048E"/>
    <w:rsid w:val="006909B4"/>
    <w:rsid w:val="006934BC"/>
    <w:rsid w:val="00693653"/>
    <w:rsid w:val="0069390E"/>
    <w:rsid w:val="00696A36"/>
    <w:rsid w:val="006A2A90"/>
    <w:rsid w:val="006A314A"/>
    <w:rsid w:val="006A4188"/>
    <w:rsid w:val="006A5D67"/>
    <w:rsid w:val="006A6ED9"/>
    <w:rsid w:val="006B0346"/>
    <w:rsid w:val="006B2277"/>
    <w:rsid w:val="006B6A05"/>
    <w:rsid w:val="006B7FBE"/>
    <w:rsid w:val="006C005B"/>
    <w:rsid w:val="006C3FD3"/>
    <w:rsid w:val="006C4173"/>
    <w:rsid w:val="006C5631"/>
    <w:rsid w:val="006D164C"/>
    <w:rsid w:val="006D17FB"/>
    <w:rsid w:val="006D1B02"/>
    <w:rsid w:val="006D1EB1"/>
    <w:rsid w:val="006D1F37"/>
    <w:rsid w:val="006D2459"/>
    <w:rsid w:val="006D4AE9"/>
    <w:rsid w:val="006E21BF"/>
    <w:rsid w:val="006E2386"/>
    <w:rsid w:val="006E2770"/>
    <w:rsid w:val="006E3742"/>
    <w:rsid w:val="006E38EF"/>
    <w:rsid w:val="006E3EBC"/>
    <w:rsid w:val="006E4AC3"/>
    <w:rsid w:val="006E61E1"/>
    <w:rsid w:val="006E641D"/>
    <w:rsid w:val="006E6B54"/>
    <w:rsid w:val="006E6D27"/>
    <w:rsid w:val="006E7026"/>
    <w:rsid w:val="006E7316"/>
    <w:rsid w:val="006E74C8"/>
    <w:rsid w:val="006F0F0B"/>
    <w:rsid w:val="006F1EC3"/>
    <w:rsid w:val="006F4790"/>
    <w:rsid w:val="006F757C"/>
    <w:rsid w:val="00700291"/>
    <w:rsid w:val="0070083B"/>
    <w:rsid w:val="00701E64"/>
    <w:rsid w:val="00702CE6"/>
    <w:rsid w:val="0070368A"/>
    <w:rsid w:val="0070436A"/>
    <w:rsid w:val="00704549"/>
    <w:rsid w:val="0070788F"/>
    <w:rsid w:val="00712561"/>
    <w:rsid w:val="0071310E"/>
    <w:rsid w:val="00713EDA"/>
    <w:rsid w:val="00715474"/>
    <w:rsid w:val="00724D20"/>
    <w:rsid w:val="0072633B"/>
    <w:rsid w:val="00727701"/>
    <w:rsid w:val="00727BD7"/>
    <w:rsid w:val="0073142E"/>
    <w:rsid w:val="00732D17"/>
    <w:rsid w:val="00736A55"/>
    <w:rsid w:val="00740129"/>
    <w:rsid w:val="00742138"/>
    <w:rsid w:val="00744E0D"/>
    <w:rsid w:val="007457FA"/>
    <w:rsid w:val="007466CE"/>
    <w:rsid w:val="00746D15"/>
    <w:rsid w:val="00753265"/>
    <w:rsid w:val="00753308"/>
    <w:rsid w:val="00754894"/>
    <w:rsid w:val="00756946"/>
    <w:rsid w:val="00762B0C"/>
    <w:rsid w:val="00763F09"/>
    <w:rsid w:val="00767CF6"/>
    <w:rsid w:val="007704B7"/>
    <w:rsid w:val="007722B5"/>
    <w:rsid w:val="00774F43"/>
    <w:rsid w:val="0077593D"/>
    <w:rsid w:val="007760DB"/>
    <w:rsid w:val="007805BA"/>
    <w:rsid w:val="00785A28"/>
    <w:rsid w:val="0079046C"/>
    <w:rsid w:val="00790D73"/>
    <w:rsid w:val="00795BB2"/>
    <w:rsid w:val="00795BD7"/>
    <w:rsid w:val="00797520"/>
    <w:rsid w:val="007A0E1A"/>
    <w:rsid w:val="007A110A"/>
    <w:rsid w:val="007A17A9"/>
    <w:rsid w:val="007A2D7E"/>
    <w:rsid w:val="007A631B"/>
    <w:rsid w:val="007A7D36"/>
    <w:rsid w:val="007B2139"/>
    <w:rsid w:val="007B351A"/>
    <w:rsid w:val="007B4563"/>
    <w:rsid w:val="007B5276"/>
    <w:rsid w:val="007B5B79"/>
    <w:rsid w:val="007B669B"/>
    <w:rsid w:val="007B7868"/>
    <w:rsid w:val="007C035C"/>
    <w:rsid w:val="007C30B5"/>
    <w:rsid w:val="007C3E53"/>
    <w:rsid w:val="007C4FFF"/>
    <w:rsid w:val="007D1B9C"/>
    <w:rsid w:val="007D5ADC"/>
    <w:rsid w:val="007D5D63"/>
    <w:rsid w:val="007E02F3"/>
    <w:rsid w:val="007E138D"/>
    <w:rsid w:val="007E57C6"/>
    <w:rsid w:val="007E598F"/>
    <w:rsid w:val="007E7C1D"/>
    <w:rsid w:val="007F1755"/>
    <w:rsid w:val="007F1C40"/>
    <w:rsid w:val="007F234A"/>
    <w:rsid w:val="007F4A2E"/>
    <w:rsid w:val="007F65B4"/>
    <w:rsid w:val="007F71ED"/>
    <w:rsid w:val="0080561B"/>
    <w:rsid w:val="0080649F"/>
    <w:rsid w:val="00806BB3"/>
    <w:rsid w:val="00811746"/>
    <w:rsid w:val="00811A2E"/>
    <w:rsid w:val="00813126"/>
    <w:rsid w:val="0081653B"/>
    <w:rsid w:val="00816E9D"/>
    <w:rsid w:val="00817146"/>
    <w:rsid w:val="00820308"/>
    <w:rsid w:val="008213FE"/>
    <w:rsid w:val="00823B8B"/>
    <w:rsid w:val="008260CA"/>
    <w:rsid w:val="00826C07"/>
    <w:rsid w:val="00827334"/>
    <w:rsid w:val="00834589"/>
    <w:rsid w:val="00835E2F"/>
    <w:rsid w:val="008464AF"/>
    <w:rsid w:val="00846880"/>
    <w:rsid w:val="00846C21"/>
    <w:rsid w:val="00846F72"/>
    <w:rsid w:val="00850A5A"/>
    <w:rsid w:val="00852A95"/>
    <w:rsid w:val="00853B4B"/>
    <w:rsid w:val="008573ED"/>
    <w:rsid w:val="00857E72"/>
    <w:rsid w:val="00860B2B"/>
    <w:rsid w:val="008656AC"/>
    <w:rsid w:val="008667A0"/>
    <w:rsid w:val="008672B2"/>
    <w:rsid w:val="008756EF"/>
    <w:rsid w:val="00875D6C"/>
    <w:rsid w:val="008765E3"/>
    <w:rsid w:val="0088036C"/>
    <w:rsid w:val="0088498F"/>
    <w:rsid w:val="00885381"/>
    <w:rsid w:val="008870B2"/>
    <w:rsid w:val="0088774C"/>
    <w:rsid w:val="00887DB9"/>
    <w:rsid w:val="0089167D"/>
    <w:rsid w:val="00891885"/>
    <w:rsid w:val="00891959"/>
    <w:rsid w:val="0089286A"/>
    <w:rsid w:val="00893E18"/>
    <w:rsid w:val="008954EB"/>
    <w:rsid w:val="0089640A"/>
    <w:rsid w:val="00897FE5"/>
    <w:rsid w:val="008A05E7"/>
    <w:rsid w:val="008A39DA"/>
    <w:rsid w:val="008A4DE5"/>
    <w:rsid w:val="008A6F4B"/>
    <w:rsid w:val="008B084E"/>
    <w:rsid w:val="008B0973"/>
    <w:rsid w:val="008B3E48"/>
    <w:rsid w:val="008B3E49"/>
    <w:rsid w:val="008B6F7E"/>
    <w:rsid w:val="008B7E13"/>
    <w:rsid w:val="008C107D"/>
    <w:rsid w:val="008C274B"/>
    <w:rsid w:val="008C342B"/>
    <w:rsid w:val="008C6C18"/>
    <w:rsid w:val="008C72C1"/>
    <w:rsid w:val="008C7685"/>
    <w:rsid w:val="008D15C2"/>
    <w:rsid w:val="008D1A62"/>
    <w:rsid w:val="008D5A6B"/>
    <w:rsid w:val="008D5CAC"/>
    <w:rsid w:val="008D6C02"/>
    <w:rsid w:val="008D7B6E"/>
    <w:rsid w:val="008E3B85"/>
    <w:rsid w:val="008E5CEF"/>
    <w:rsid w:val="008E6102"/>
    <w:rsid w:val="008E6447"/>
    <w:rsid w:val="008F0510"/>
    <w:rsid w:val="008F05C2"/>
    <w:rsid w:val="008F2269"/>
    <w:rsid w:val="008F31D9"/>
    <w:rsid w:val="008F332B"/>
    <w:rsid w:val="008F474B"/>
    <w:rsid w:val="008F5661"/>
    <w:rsid w:val="008F6B7B"/>
    <w:rsid w:val="00900557"/>
    <w:rsid w:val="0090146B"/>
    <w:rsid w:val="00903C2A"/>
    <w:rsid w:val="00903FA3"/>
    <w:rsid w:val="00905A02"/>
    <w:rsid w:val="00905AB9"/>
    <w:rsid w:val="009069F7"/>
    <w:rsid w:val="00911438"/>
    <w:rsid w:val="00912791"/>
    <w:rsid w:val="0091461A"/>
    <w:rsid w:val="00914E11"/>
    <w:rsid w:val="00914FAC"/>
    <w:rsid w:val="009170A5"/>
    <w:rsid w:val="00920605"/>
    <w:rsid w:val="00920D55"/>
    <w:rsid w:val="0092150E"/>
    <w:rsid w:val="0092191D"/>
    <w:rsid w:val="00921D74"/>
    <w:rsid w:val="00921E29"/>
    <w:rsid w:val="0092274C"/>
    <w:rsid w:val="00922BEC"/>
    <w:rsid w:val="0092566E"/>
    <w:rsid w:val="00925A01"/>
    <w:rsid w:val="009260C2"/>
    <w:rsid w:val="0093008E"/>
    <w:rsid w:val="0093036E"/>
    <w:rsid w:val="00930A01"/>
    <w:rsid w:val="0093193D"/>
    <w:rsid w:val="00933B28"/>
    <w:rsid w:val="00934597"/>
    <w:rsid w:val="00934FB1"/>
    <w:rsid w:val="00937524"/>
    <w:rsid w:val="0093764E"/>
    <w:rsid w:val="00937759"/>
    <w:rsid w:val="0094000F"/>
    <w:rsid w:val="00946091"/>
    <w:rsid w:val="00947E26"/>
    <w:rsid w:val="00952D0B"/>
    <w:rsid w:val="00954614"/>
    <w:rsid w:val="009547BF"/>
    <w:rsid w:val="00954B75"/>
    <w:rsid w:val="00960A58"/>
    <w:rsid w:val="00961D58"/>
    <w:rsid w:val="00962233"/>
    <w:rsid w:val="00962427"/>
    <w:rsid w:val="00962F43"/>
    <w:rsid w:val="00962F52"/>
    <w:rsid w:val="0096335A"/>
    <w:rsid w:val="0096451A"/>
    <w:rsid w:val="00964710"/>
    <w:rsid w:val="00964F19"/>
    <w:rsid w:val="009653EF"/>
    <w:rsid w:val="00965882"/>
    <w:rsid w:val="009666D0"/>
    <w:rsid w:val="00966BE9"/>
    <w:rsid w:val="00966E77"/>
    <w:rsid w:val="0097392C"/>
    <w:rsid w:val="00973F0C"/>
    <w:rsid w:val="0097415B"/>
    <w:rsid w:val="00975022"/>
    <w:rsid w:val="00975245"/>
    <w:rsid w:val="00975A28"/>
    <w:rsid w:val="00975E54"/>
    <w:rsid w:val="00977A6B"/>
    <w:rsid w:val="00977B16"/>
    <w:rsid w:val="00980BD2"/>
    <w:rsid w:val="00983C6B"/>
    <w:rsid w:val="00984914"/>
    <w:rsid w:val="00984FCF"/>
    <w:rsid w:val="00990EB1"/>
    <w:rsid w:val="009925AC"/>
    <w:rsid w:val="00992D8E"/>
    <w:rsid w:val="00995801"/>
    <w:rsid w:val="009A0CC2"/>
    <w:rsid w:val="009A3228"/>
    <w:rsid w:val="009A3550"/>
    <w:rsid w:val="009A3F88"/>
    <w:rsid w:val="009A442D"/>
    <w:rsid w:val="009A5304"/>
    <w:rsid w:val="009A68FC"/>
    <w:rsid w:val="009A6BB6"/>
    <w:rsid w:val="009B0069"/>
    <w:rsid w:val="009B08C9"/>
    <w:rsid w:val="009B2B9D"/>
    <w:rsid w:val="009B44D1"/>
    <w:rsid w:val="009B6099"/>
    <w:rsid w:val="009B6EEC"/>
    <w:rsid w:val="009C1FFE"/>
    <w:rsid w:val="009C3785"/>
    <w:rsid w:val="009C6452"/>
    <w:rsid w:val="009C68DA"/>
    <w:rsid w:val="009C6A5B"/>
    <w:rsid w:val="009C6F94"/>
    <w:rsid w:val="009C76E5"/>
    <w:rsid w:val="009D1040"/>
    <w:rsid w:val="009D2C14"/>
    <w:rsid w:val="009D4498"/>
    <w:rsid w:val="009D5540"/>
    <w:rsid w:val="009D656B"/>
    <w:rsid w:val="009D7A69"/>
    <w:rsid w:val="009D7CD4"/>
    <w:rsid w:val="009D7DB6"/>
    <w:rsid w:val="009E1816"/>
    <w:rsid w:val="009E2C0F"/>
    <w:rsid w:val="009E5D67"/>
    <w:rsid w:val="009E6243"/>
    <w:rsid w:val="009F1B2C"/>
    <w:rsid w:val="009F1C02"/>
    <w:rsid w:val="009F1FE0"/>
    <w:rsid w:val="009F40BD"/>
    <w:rsid w:val="00A00F9C"/>
    <w:rsid w:val="00A01C73"/>
    <w:rsid w:val="00A03A30"/>
    <w:rsid w:val="00A0441D"/>
    <w:rsid w:val="00A078BE"/>
    <w:rsid w:val="00A07D8D"/>
    <w:rsid w:val="00A113EE"/>
    <w:rsid w:val="00A119B4"/>
    <w:rsid w:val="00A11F84"/>
    <w:rsid w:val="00A13F94"/>
    <w:rsid w:val="00A14E2C"/>
    <w:rsid w:val="00A165A2"/>
    <w:rsid w:val="00A16CC4"/>
    <w:rsid w:val="00A1773A"/>
    <w:rsid w:val="00A24556"/>
    <w:rsid w:val="00A251A2"/>
    <w:rsid w:val="00A25583"/>
    <w:rsid w:val="00A26D74"/>
    <w:rsid w:val="00A30D70"/>
    <w:rsid w:val="00A33036"/>
    <w:rsid w:val="00A33F57"/>
    <w:rsid w:val="00A348FB"/>
    <w:rsid w:val="00A34D29"/>
    <w:rsid w:val="00A35783"/>
    <w:rsid w:val="00A363F8"/>
    <w:rsid w:val="00A36A2E"/>
    <w:rsid w:val="00A36D3D"/>
    <w:rsid w:val="00A37D14"/>
    <w:rsid w:val="00A406A0"/>
    <w:rsid w:val="00A41850"/>
    <w:rsid w:val="00A43997"/>
    <w:rsid w:val="00A43CA7"/>
    <w:rsid w:val="00A442E9"/>
    <w:rsid w:val="00A443AB"/>
    <w:rsid w:val="00A44602"/>
    <w:rsid w:val="00A44AE4"/>
    <w:rsid w:val="00A513C0"/>
    <w:rsid w:val="00A52474"/>
    <w:rsid w:val="00A52510"/>
    <w:rsid w:val="00A575E3"/>
    <w:rsid w:val="00A57E1D"/>
    <w:rsid w:val="00A61427"/>
    <w:rsid w:val="00A614C9"/>
    <w:rsid w:val="00A64331"/>
    <w:rsid w:val="00A64BBC"/>
    <w:rsid w:val="00A65172"/>
    <w:rsid w:val="00A71BAF"/>
    <w:rsid w:val="00A72C9C"/>
    <w:rsid w:val="00A75DB7"/>
    <w:rsid w:val="00A82D54"/>
    <w:rsid w:val="00A84BDE"/>
    <w:rsid w:val="00A84EF6"/>
    <w:rsid w:val="00A8539E"/>
    <w:rsid w:val="00A871C9"/>
    <w:rsid w:val="00A878C5"/>
    <w:rsid w:val="00A90A9F"/>
    <w:rsid w:val="00A92B17"/>
    <w:rsid w:val="00A92F9C"/>
    <w:rsid w:val="00A94681"/>
    <w:rsid w:val="00A954AD"/>
    <w:rsid w:val="00AA2512"/>
    <w:rsid w:val="00AA2ED3"/>
    <w:rsid w:val="00AA3D28"/>
    <w:rsid w:val="00AA44F8"/>
    <w:rsid w:val="00AA47B7"/>
    <w:rsid w:val="00AA490B"/>
    <w:rsid w:val="00AA4C19"/>
    <w:rsid w:val="00AA5DE8"/>
    <w:rsid w:val="00AA694F"/>
    <w:rsid w:val="00AA6DC7"/>
    <w:rsid w:val="00AA77CA"/>
    <w:rsid w:val="00AB0FCC"/>
    <w:rsid w:val="00AB2D0D"/>
    <w:rsid w:val="00AB723A"/>
    <w:rsid w:val="00AC033F"/>
    <w:rsid w:val="00AC070A"/>
    <w:rsid w:val="00AC3423"/>
    <w:rsid w:val="00AC45D3"/>
    <w:rsid w:val="00AC6383"/>
    <w:rsid w:val="00AD09A4"/>
    <w:rsid w:val="00AD0CBE"/>
    <w:rsid w:val="00AD26FB"/>
    <w:rsid w:val="00AD4C4B"/>
    <w:rsid w:val="00AD59B1"/>
    <w:rsid w:val="00AD6D90"/>
    <w:rsid w:val="00AD7813"/>
    <w:rsid w:val="00AD7F9A"/>
    <w:rsid w:val="00AE116A"/>
    <w:rsid w:val="00AE54EC"/>
    <w:rsid w:val="00AE5BE9"/>
    <w:rsid w:val="00AE63CC"/>
    <w:rsid w:val="00AE77AD"/>
    <w:rsid w:val="00AF08A0"/>
    <w:rsid w:val="00AF0D08"/>
    <w:rsid w:val="00AF3894"/>
    <w:rsid w:val="00AF4601"/>
    <w:rsid w:val="00AF46A7"/>
    <w:rsid w:val="00AF4ACF"/>
    <w:rsid w:val="00AF524D"/>
    <w:rsid w:val="00B006F9"/>
    <w:rsid w:val="00B00C05"/>
    <w:rsid w:val="00B00F8A"/>
    <w:rsid w:val="00B01200"/>
    <w:rsid w:val="00B01B3C"/>
    <w:rsid w:val="00B02275"/>
    <w:rsid w:val="00B02994"/>
    <w:rsid w:val="00B04221"/>
    <w:rsid w:val="00B04FA7"/>
    <w:rsid w:val="00B12B6D"/>
    <w:rsid w:val="00B13729"/>
    <w:rsid w:val="00B17CF6"/>
    <w:rsid w:val="00B200B9"/>
    <w:rsid w:val="00B209A9"/>
    <w:rsid w:val="00B2289E"/>
    <w:rsid w:val="00B22E4A"/>
    <w:rsid w:val="00B375B9"/>
    <w:rsid w:val="00B413AB"/>
    <w:rsid w:val="00B429D2"/>
    <w:rsid w:val="00B42D1F"/>
    <w:rsid w:val="00B44388"/>
    <w:rsid w:val="00B455EA"/>
    <w:rsid w:val="00B4575E"/>
    <w:rsid w:val="00B45BBE"/>
    <w:rsid w:val="00B462D0"/>
    <w:rsid w:val="00B46494"/>
    <w:rsid w:val="00B46771"/>
    <w:rsid w:val="00B46AC7"/>
    <w:rsid w:val="00B501CC"/>
    <w:rsid w:val="00B50573"/>
    <w:rsid w:val="00B50D16"/>
    <w:rsid w:val="00B539AD"/>
    <w:rsid w:val="00B53AEB"/>
    <w:rsid w:val="00B548DE"/>
    <w:rsid w:val="00B54D17"/>
    <w:rsid w:val="00B54D79"/>
    <w:rsid w:val="00B54DD0"/>
    <w:rsid w:val="00B57779"/>
    <w:rsid w:val="00B577C6"/>
    <w:rsid w:val="00B6065A"/>
    <w:rsid w:val="00B60CD8"/>
    <w:rsid w:val="00B6155B"/>
    <w:rsid w:val="00B635C4"/>
    <w:rsid w:val="00B64786"/>
    <w:rsid w:val="00B665FA"/>
    <w:rsid w:val="00B67CA8"/>
    <w:rsid w:val="00B7130C"/>
    <w:rsid w:val="00B7584F"/>
    <w:rsid w:val="00B75A36"/>
    <w:rsid w:val="00B761DD"/>
    <w:rsid w:val="00B762C6"/>
    <w:rsid w:val="00B77A66"/>
    <w:rsid w:val="00B837D7"/>
    <w:rsid w:val="00B83E1B"/>
    <w:rsid w:val="00B844FF"/>
    <w:rsid w:val="00B91F33"/>
    <w:rsid w:val="00B9511C"/>
    <w:rsid w:val="00B96C6B"/>
    <w:rsid w:val="00B97BF6"/>
    <w:rsid w:val="00BA0745"/>
    <w:rsid w:val="00BA0AE5"/>
    <w:rsid w:val="00BA1901"/>
    <w:rsid w:val="00BA23CC"/>
    <w:rsid w:val="00BA58A5"/>
    <w:rsid w:val="00BA7BE5"/>
    <w:rsid w:val="00BA7CA0"/>
    <w:rsid w:val="00BB0818"/>
    <w:rsid w:val="00BB62FE"/>
    <w:rsid w:val="00BB6C4D"/>
    <w:rsid w:val="00BC23AB"/>
    <w:rsid w:val="00BC69ED"/>
    <w:rsid w:val="00BD0D1C"/>
    <w:rsid w:val="00BD10BB"/>
    <w:rsid w:val="00BD25D7"/>
    <w:rsid w:val="00BD33BC"/>
    <w:rsid w:val="00BD5538"/>
    <w:rsid w:val="00BD617A"/>
    <w:rsid w:val="00BD7010"/>
    <w:rsid w:val="00BD7530"/>
    <w:rsid w:val="00BE03FC"/>
    <w:rsid w:val="00BE11BB"/>
    <w:rsid w:val="00BE16D4"/>
    <w:rsid w:val="00BE16F4"/>
    <w:rsid w:val="00BE1F4C"/>
    <w:rsid w:val="00BE3CCF"/>
    <w:rsid w:val="00BE542C"/>
    <w:rsid w:val="00BE6F49"/>
    <w:rsid w:val="00BF1AC5"/>
    <w:rsid w:val="00BF4C11"/>
    <w:rsid w:val="00BF5912"/>
    <w:rsid w:val="00BF641A"/>
    <w:rsid w:val="00BF7B12"/>
    <w:rsid w:val="00C0037E"/>
    <w:rsid w:val="00C0041F"/>
    <w:rsid w:val="00C0154B"/>
    <w:rsid w:val="00C02B8A"/>
    <w:rsid w:val="00C040C2"/>
    <w:rsid w:val="00C05552"/>
    <w:rsid w:val="00C07D65"/>
    <w:rsid w:val="00C10EE8"/>
    <w:rsid w:val="00C111BE"/>
    <w:rsid w:val="00C11929"/>
    <w:rsid w:val="00C14A93"/>
    <w:rsid w:val="00C2068A"/>
    <w:rsid w:val="00C20C7D"/>
    <w:rsid w:val="00C21154"/>
    <w:rsid w:val="00C21A5A"/>
    <w:rsid w:val="00C2234A"/>
    <w:rsid w:val="00C23812"/>
    <w:rsid w:val="00C26F2B"/>
    <w:rsid w:val="00C31F30"/>
    <w:rsid w:val="00C32D5D"/>
    <w:rsid w:val="00C32F2E"/>
    <w:rsid w:val="00C3392D"/>
    <w:rsid w:val="00C33A65"/>
    <w:rsid w:val="00C34BD6"/>
    <w:rsid w:val="00C34F3F"/>
    <w:rsid w:val="00C36138"/>
    <w:rsid w:val="00C362E0"/>
    <w:rsid w:val="00C37192"/>
    <w:rsid w:val="00C407C4"/>
    <w:rsid w:val="00C428B1"/>
    <w:rsid w:val="00C439B8"/>
    <w:rsid w:val="00C45A2C"/>
    <w:rsid w:val="00C50DE6"/>
    <w:rsid w:val="00C51AFD"/>
    <w:rsid w:val="00C52247"/>
    <w:rsid w:val="00C5503B"/>
    <w:rsid w:val="00C573A9"/>
    <w:rsid w:val="00C577C8"/>
    <w:rsid w:val="00C611CA"/>
    <w:rsid w:val="00C64172"/>
    <w:rsid w:val="00C64D62"/>
    <w:rsid w:val="00C659D8"/>
    <w:rsid w:val="00C65E9F"/>
    <w:rsid w:val="00C67A95"/>
    <w:rsid w:val="00C71347"/>
    <w:rsid w:val="00C73745"/>
    <w:rsid w:val="00C73E86"/>
    <w:rsid w:val="00C824BF"/>
    <w:rsid w:val="00C83BB9"/>
    <w:rsid w:val="00C845D3"/>
    <w:rsid w:val="00C84976"/>
    <w:rsid w:val="00C87E60"/>
    <w:rsid w:val="00C90A82"/>
    <w:rsid w:val="00C910DA"/>
    <w:rsid w:val="00C95270"/>
    <w:rsid w:val="00CA11F1"/>
    <w:rsid w:val="00CA184C"/>
    <w:rsid w:val="00CA1A77"/>
    <w:rsid w:val="00CA4F33"/>
    <w:rsid w:val="00CA52CF"/>
    <w:rsid w:val="00CA5504"/>
    <w:rsid w:val="00CA5B24"/>
    <w:rsid w:val="00CA7E80"/>
    <w:rsid w:val="00CB2798"/>
    <w:rsid w:val="00CB3B89"/>
    <w:rsid w:val="00CB6777"/>
    <w:rsid w:val="00CC42C9"/>
    <w:rsid w:val="00CC5112"/>
    <w:rsid w:val="00CC5BA3"/>
    <w:rsid w:val="00CD1145"/>
    <w:rsid w:val="00CD2193"/>
    <w:rsid w:val="00CD50BB"/>
    <w:rsid w:val="00CD609A"/>
    <w:rsid w:val="00CD6F41"/>
    <w:rsid w:val="00CD7959"/>
    <w:rsid w:val="00CE5252"/>
    <w:rsid w:val="00CE5A27"/>
    <w:rsid w:val="00CF01E8"/>
    <w:rsid w:val="00CF5024"/>
    <w:rsid w:val="00CF7CBC"/>
    <w:rsid w:val="00D0193C"/>
    <w:rsid w:val="00D033A2"/>
    <w:rsid w:val="00D07B36"/>
    <w:rsid w:val="00D1047A"/>
    <w:rsid w:val="00D13185"/>
    <w:rsid w:val="00D16F6E"/>
    <w:rsid w:val="00D17ABD"/>
    <w:rsid w:val="00D17BB8"/>
    <w:rsid w:val="00D17F69"/>
    <w:rsid w:val="00D203BC"/>
    <w:rsid w:val="00D22AF6"/>
    <w:rsid w:val="00D24AE9"/>
    <w:rsid w:val="00D250BE"/>
    <w:rsid w:val="00D26A5C"/>
    <w:rsid w:val="00D275A6"/>
    <w:rsid w:val="00D2764D"/>
    <w:rsid w:val="00D30957"/>
    <w:rsid w:val="00D314B7"/>
    <w:rsid w:val="00D317E3"/>
    <w:rsid w:val="00D3263F"/>
    <w:rsid w:val="00D32C6B"/>
    <w:rsid w:val="00D344D0"/>
    <w:rsid w:val="00D34BC6"/>
    <w:rsid w:val="00D34EEC"/>
    <w:rsid w:val="00D40B95"/>
    <w:rsid w:val="00D430C9"/>
    <w:rsid w:val="00D45BF7"/>
    <w:rsid w:val="00D474EF"/>
    <w:rsid w:val="00D477AF"/>
    <w:rsid w:val="00D47F11"/>
    <w:rsid w:val="00D5157A"/>
    <w:rsid w:val="00D5327D"/>
    <w:rsid w:val="00D54C31"/>
    <w:rsid w:val="00D5566C"/>
    <w:rsid w:val="00D55ACF"/>
    <w:rsid w:val="00D55CCD"/>
    <w:rsid w:val="00D56FC5"/>
    <w:rsid w:val="00D60E72"/>
    <w:rsid w:val="00D61B53"/>
    <w:rsid w:val="00D61BC3"/>
    <w:rsid w:val="00D62269"/>
    <w:rsid w:val="00D62BD0"/>
    <w:rsid w:val="00D6594D"/>
    <w:rsid w:val="00D663FE"/>
    <w:rsid w:val="00D70FE6"/>
    <w:rsid w:val="00D74E26"/>
    <w:rsid w:val="00D7744E"/>
    <w:rsid w:val="00D80075"/>
    <w:rsid w:val="00D811BB"/>
    <w:rsid w:val="00D82C5B"/>
    <w:rsid w:val="00D82D9A"/>
    <w:rsid w:val="00D836D6"/>
    <w:rsid w:val="00D83FB5"/>
    <w:rsid w:val="00D85505"/>
    <w:rsid w:val="00D90734"/>
    <w:rsid w:val="00D91273"/>
    <w:rsid w:val="00D9162D"/>
    <w:rsid w:val="00D931A2"/>
    <w:rsid w:val="00D937EC"/>
    <w:rsid w:val="00D96089"/>
    <w:rsid w:val="00D9636F"/>
    <w:rsid w:val="00D97438"/>
    <w:rsid w:val="00DA0EBB"/>
    <w:rsid w:val="00DA1275"/>
    <w:rsid w:val="00DA5109"/>
    <w:rsid w:val="00DA667C"/>
    <w:rsid w:val="00DB0824"/>
    <w:rsid w:val="00DB32BA"/>
    <w:rsid w:val="00DC0196"/>
    <w:rsid w:val="00DC2C3F"/>
    <w:rsid w:val="00DC3E72"/>
    <w:rsid w:val="00DC48D0"/>
    <w:rsid w:val="00DC5561"/>
    <w:rsid w:val="00DD1769"/>
    <w:rsid w:val="00DD20FD"/>
    <w:rsid w:val="00DD2755"/>
    <w:rsid w:val="00DD2DA9"/>
    <w:rsid w:val="00DD2F41"/>
    <w:rsid w:val="00DD647C"/>
    <w:rsid w:val="00DD6BB3"/>
    <w:rsid w:val="00DD7776"/>
    <w:rsid w:val="00DE0419"/>
    <w:rsid w:val="00DE36D8"/>
    <w:rsid w:val="00DE5B12"/>
    <w:rsid w:val="00DE69F2"/>
    <w:rsid w:val="00DF121F"/>
    <w:rsid w:val="00DF6ED4"/>
    <w:rsid w:val="00DF73DF"/>
    <w:rsid w:val="00E04955"/>
    <w:rsid w:val="00E07582"/>
    <w:rsid w:val="00E0797A"/>
    <w:rsid w:val="00E11025"/>
    <w:rsid w:val="00E11259"/>
    <w:rsid w:val="00E12745"/>
    <w:rsid w:val="00E12EC8"/>
    <w:rsid w:val="00E13876"/>
    <w:rsid w:val="00E141B7"/>
    <w:rsid w:val="00E161A4"/>
    <w:rsid w:val="00E16321"/>
    <w:rsid w:val="00E175FD"/>
    <w:rsid w:val="00E17932"/>
    <w:rsid w:val="00E20EAB"/>
    <w:rsid w:val="00E212FE"/>
    <w:rsid w:val="00E2236D"/>
    <w:rsid w:val="00E230A2"/>
    <w:rsid w:val="00E230EC"/>
    <w:rsid w:val="00E2382F"/>
    <w:rsid w:val="00E25D56"/>
    <w:rsid w:val="00E26F40"/>
    <w:rsid w:val="00E30282"/>
    <w:rsid w:val="00E31957"/>
    <w:rsid w:val="00E33549"/>
    <w:rsid w:val="00E33CE9"/>
    <w:rsid w:val="00E34427"/>
    <w:rsid w:val="00E34D0E"/>
    <w:rsid w:val="00E36358"/>
    <w:rsid w:val="00E36A15"/>
    <w:rsid w:val="00E36E83"/>
    <w:rsid w:val="00E421C2"/>
    <w:rsid w:val="00E43A96"/>
    <w:rsid w:val="00E43C8A"/>
    <w:rsid w:val="00E44BFA"/>
    <w:rsid w:val="00E51A65"/>
    <w:rsid w:val="00E53084"/>
    <w:rsid w:val="00E5309B"/>
    <w:rsid w:val="00E538BB"/>
    <w:rsid w:val="00E547A7"/>
    <w:rsid w:val="00E565AC"/>
    <w:rsid w:val="00E56E01"/>
    <w:rsid w:val="00E573AC"/>
    <w:rsid w:val="00E6051D"/>
    <w:rsid w:val="00E6247A"/>
    <w:rsid w:val="00E6342E"/>
    <w:rsid w:val="00E63458"/>
    <w:rsid w:val="00E66B0B"/>
    <w:rsid w:val="00E6761B"/>
    <w:rsid w:val="00E7047F"/>
    <w:rsid w:val="00E71A22"/>
    <w:rsid w:val="00E721EB"/>
    <w:rsid w:val="00E742A7"/>
    <w:rsid w:val="00E74ABB"/>
    <w:rsid w:val="00E76DF1"/>
    <w:rsid w:val="00E77B39"/>
    <w:rsid w:val="00E8097A"/>
    <w:rsid w:val="00E83A0A"/>
    <w:rsid w:val="00E83EB7"/>
    <w:rsid w:val="00E8659D"/>
    <w:rsid w:val="00E86696"/>
    <w:rsid w:val="00E87531"/>
    <w:rsid w:val="00E87CC2"/>
    <w:rsid w:val="00E921BA"/>
    <w:rsid w:val="00E93CDE"/>
    <w:rsid w:val="00E940A1"/>
    <w:rsid w:val="00E9505C"/>
    <w:rsid w:val="00EA35E2"/>
    <w:rsid w:val="00EA63E8"/>
    <w:rsid w:val="00EA646D"/>
    <w:rsid w:val="00EA6AB5"/>
    <w:rsid w:val="00EA7A4E"/>
    <w:rsid w:val="00EB02CC"/>
    <w:rsid w:val="00EB07C5"/>
    <w:rsid w:val="00EB206B"/>
    <w:rsid w:val="00EB2184"/>
    <w:rsid w:val="00EB2B1C"/>
    <w:rsid w:val="00EB300B"/>
    <w:rsid w:val="00EB4CB9"/>
    <w:rsid w:val="00EB6021"/>
    <w:rsid w:val="00EC039F"/>
    <w:rsid w:val="00EC0C0B"/>
    <w:rsid w:val="00EC3B0C"/>
    <w:rsid w:val="00EC3F24"/>
    <w:rsid w:val="00EC71B6"/>
    <w:rsid w:val="00EC7C97"/>
    <w:rsid w:val="00ED1F4B"/>
    <w:rsid w:val="00ED2F4B"/>
    <w:rsid w:val="00EE380E"/>
    <w:rsid w:val="00EE4A4F"/>
    <w:rsid w:val="00EF1E6A"/>
    <w:rsid w:val="00EF2807"/>
    <w:rsid w:val="00EF382B"/>
    <w:rsid w:val="00EF4668"/>
    <w:rsid w:val="00EF67DF"/>
    <w:rsid w:val="00EF6F5F"/>
    <w:rsid w:val="00EF71FC"/>
    <w:rsid w:val="00EF7EE5"/>
    <w:rsid w:val="00F00B66"/>
    <w:rsid w:val="00F013F3"/>
    <w:rsid w:val="00F01F0D"/>
    <w:rsid w:val="00F026BD"/>
    <w:rsid w:val="00F04C93"/>
    <w:rsid w:val="00F06A7F"/>
    <w:rsid w:val="00F10563"/>
    <w:rsid w:val="00F11054"/>
    <w:rsid w:val="00F12DF6"/>
    <w:rsid w:val="00F13897"/>
    <w:rsid w:val="00F151A4"/>
    <w:rsid w:val="00F1551D"/>
    <w:rsid w:val="00F17582"/>
    <w:rsid w:val="00F17594"/>
    <w:rsid w:val="00F21306"/>
    <w:rsid w:val="00F2422E"/>
    <w:rsid w:val="00F263E1"/>
    <w:rsid w:val="00F30775"/>
    <w:rsid w:val="00F32AFF"/>
    <w:rsid w:val="00F32E7E"/>
    <w:rsid w:val="00F335BB"/>
    <w:rsid w:val="00F34345"/>
    <w:rsid w:val="00F35458"/>
    <w:rsid w:val="00F3746B"/>
    <w:rsid w:val="00F37BBA"/>
    <w:rsid w:val="00F37E00"/>
    <w:rsid w:val="00F410A5"/>
    <w:rsid w:val="00F41E57"/>
    <w:rsid w:val="00F4301E"/>
    <w:rsid w:val="00F4321C"/>
    <w:rsid w:val="00F43BB2"/>
    <w:rsid w:val="00F440AE"/>
    <w:rsid w:val="00F44FCA"/>
    <w:rsid w:val="00F45804"/>
    <w:rsid w:val="00F46E6A"/>
    <w:rsid w:val="00F47D58"/>
    <w:rsid w:val="00F51B9A"/>
    <w:rsid w:val="00F527BE"/>
    <w:rsid w:val="00F532CA"/>
    <w:rsid w:val="00F54217"/>
    <w:rsid w:val="00F54219"/>
    <w:rsid w:val="00F542A7"/>
    <w:rsid w:val="00F55503"/>
    <w:rsid w:val="00F55FA3"/>
    <w:rsid w:val="00F56437"/>
    <w:rsid w:val="00F566AD"/>
    <w:rsid w:val="00F57E7D"/>
    <w:rsid w:val="00F60151"/>
    <w:rsid w:val="00F614F7"/>
    <w:rsid w:val="00F61D4E"/>
    <w:rsid w:val="00F62D9D"/>
    <w:rsid w:val="00F6324A"/>
    <w:rsid w:val="00F635D3"/>
    <w:rsid w:val="00F639C9"/>
    <w:rsid w:val="00F701C5"/>
    <w:rsid w:val="00F71BE8"/>
    <w:rsid w:val="00F7332C"/>
    <w:rsid w:val="00F74F76"/>
    <w:rsid w:val="00F77259"/>
    <w:rsid w:val="00F80373"/>
    <w:rsid w:val="00F82A79"/>
    <w:rsid w:val="00F82FDE"/>
    <w:rsid w:val="00F83C50"/>
    <w:rsid w:val="00F857AC"/>
    <w:rsid w:val="00F86386"/>
    <w:rsid w:val="00F86DFD"/>
    <w:rsid w:val="00F87ACE"/>
    <w:rsid w:val="00F90135"/>
    <w:rsid w:val="00F905B5"/>
    <w:rsid w:val="00F926EE"/>
    <w:rsid w:val="00F94326"/>
    <w:rsid w:val="00F94FC1"/>
    <w:rsid w:val="00F950A7"/>
    <w:rsid w:val="00F95576"/>
    <w:rsid w:val="00F95FD0"/>
    <w:rsid w:val="00F96341"/>
    <w:rsid w:val="00FA3A19"/>
    <w:rsid w:val="00FA3B70"/>
    <w:rsid w:val="00FA40E7"/>
    <w:rsid w:val="00FA5357"/>
    <w:rsid w:val="00FB005C"/>
    <w:rsid w:val="00FB2553"/>
    <w:rsid w:val="00FB2FCF"/>
    <w:rsid w:val="00FB6CBB"/>
    <w:rsid w:val="00FB77AD"/>
    <w:rsid w:val="00FC1171"/>
    <w:rsid w:val="00FC208A"/>
    <w:rsid w:val="00FC3828"/>
    <w:rsid w:val="00FC593E"/>
    <w:rsid w:val="00FC5A1B"/>
    <w:rsid w:val="00FC677D"/>
    <w:rsid w:val="00FC750C"/>
    <w:rsid w:val="00FD105E"/>
    <w:rsid w:val="00FD3040"/>
    <w:rsid w:val="00FD66F4"/>
    <w:rsid w:val="00FD7972"/>
    <w:rsid w:val="00FE0203"/>
    <w:rsid w:val="00FE2C92"/>
    <w:rsid w:val="00FE381F"/>
    <w:rsid w:val="00FE4DED"/>
    <w:rsid w:val="00FE6512"/>
    <w:rsid w:val="00FF07A0"/>
    <w:rsid w:val="00FF412A"/>
    <w:rsid w:val="00FF4291"/>
    <w:rsid w:val="00FF49DD"/>
    <w:rsid w:val="00FF4BDE"/>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A438DD"/>
  <w15:docId w15:val="{21610D72-D778-4593-BFC7-63E1C4E9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iPriority="0"/>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uiPriority="13" w:qFormat="1"/>
    <w:lsdException w:name="List 2" w:semiHidden="1"/>
    <w:lsdException w:name="List 3" w:semiHidden="1"/>
    <w:lsdException w:name="List 4" w:semiHidden="1"/>
    <w:lsdException w:name="List 5" w:semiHidden="1"/>
    <w:lsdException w:name="List Bullet 2" w:uiPriority="12" w:qFormat="1"/>
    <w:lsdException w:name="List Bullet 3" w:uiPriority="12" w:qFormat="1"/>
    <w:lsdException w:name="List Bullet 4" w:uiPriority="12" w:qFormat="1"/>
    <w:lsdException w:name="List Bullet 5" w:uiPriority="12" w:qFormat="1"/>
    <w:lsdException w:name="List Number 2" w:uiPriority="13" w:qFormat="1"/>
    <w:lsdException w:name="List Number 3" w:uiPriority="13" w:qFormat="1"/>
    <w:lsdException w:name="List Number 4" w:uiPriority="13" w:qFormat="1"/>
    <w:lsdException w:name="List Number 5" w:uiPriority="13" w:qFormat="1"/>
    <w:lsdException w:name="Title" w:uiPriority="1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Standard">
    <w:name w:val="Normal"/>
    <w:qFormat/>
    <w:rsid w:val="009A68FC"/>
    <w:pPr>
      <w:spacing w:before="200" w:after="200"/>
    </w:pPr>
    <w:rPr>
      <w:sz w:val="20"/>
      <w:lang w:val="en-US" w:eastAsia="zh-TW"/>
    </w:rPr>
  </w:style>
  <w:style w:type="paragraph" w:styleId="berschrift1">
    <w:name w:val="heading 1"/>
    <w:next w:val="Standard"/>
    <w:link w:val="berschrift1Zchn"/>
    <w:uiPriority w:val="9"/>
    <w:qFormat/>
    <w:rsid w:val="00F32E7E"/>
    <w:pPr>
      <w:keepNext/>
      <w:keepLines/>
      <w:numPr>
        <w:numId w:val="29"/>
      </w:numPr>
      <w:pBdr>
        <w:bottom w:val="single" w:sz="8" w:space="1" w:color="83BC00" w:themeColor="accent1"/>
      </w:pBdr>
      <w:spacing w:before="480" w:after="200"/>
      <w:outlineLvl w:val="0"/>
    </w:pPr>
    <w:rPr>
      <w:rFonts w:asciiTheme="majorHAnsi" w:eastAsiaTheme="majorEastAsia" w:hAnsiTheme="majorHAnsi" w:cs="Times New Roman (Headings CS)"/>
      <w:b/>
      <w:color w:val="0060BF" w:themeColor="text2"/>
      <w:sz w:val="32"/>
      <w:szCs w:val="32"/>
      <w:lang w:val="en-US" w:eastAsia="zh-TW"/>
    </w:rPr>
  </w:style>
  <w:style w:type="paragraph" w:styleId="berschrift2">
    <w:name w:val="heading 2"/>
    <w:basedOn w:val="berschrift1"/>
    <w:next w:val="Standard"/>
    <w:link w:val="berschrift2Zchn"/>
    <w:uiPriority w:val="9"/>
    <w:qFormat/>
    <w:rsid w:val="00F32E7E"/>
    <w:pPr>
      <w:numPr>
        <w:ilvl w:val="1"/>
      </w:numPr>
      <w:pBdr>
        <w:bottom w:val="none" w:sz="0" w:space="0" w:color="auto"/>
      </w:pBdr>
      <w:outlineLvl w:val="1"/>
    </w:pPr>
    <w:rPr>
      <w:rFonts w:cstheme="majorBidi"/>
      <w:szCs w:val="26"/>
    </w:rPr>
  </w:style>
  <w:style w:type="paragraph" w:styleId="berschrift3">
    <w:name w:val="heading 3"/>
    <w:basedOn w:val="berschrift2"/>
    <w:next w:val="Standard"/>
    <w:link w:val="berschrift3Zchn"/>
    <w:uiPriority w:val="9"/>
    <w:qFormat/>
    <w:rsid w:val="00F32E7E"/>
    <w:pPr>
      <w:numPr>
        <w:ilvl w:val="2"/>
      </w:numPr>
      <w:spacing w:before="420"/>
      <w:outlineLvl w:val="2"/>
    </w:pPr>
    <w:rPr>
      <w:sz w:val="28"/>
    </w:rPr>
  </w:style>
  <w:style w:type="paragraph" w:styleId="berschrift4">
    <w:name w:val="heading 4"/>
    <w:basedOn w:val="berschrift3"/>
    <w:next w:val="Standard"/>
    <w:link w:val="berschrift4Zchn"/>
    <w:uiPriority w:val="9"/>
    <w:rsid w:val="00F32E7E"/>
    <w:pPr>
      <w:numPr>
        <w:ilvl w:val="3"/>
      </w:numPr>
      <w:outlineLvl w:val="3"/>
    </w:pPr>
    <w:rPr>
      <w:iCs/>
    </w:rPr>
  </w:style>
  <w:style w:type="paragraph" w:styleId="berschrift5">
    <w:name w:val="heading 5"/>
    <w:basedOn w:val="Standard"/>
    <w:next w:val="Standard"/>
    <w:link w:val="berschrift5Zchn"/>
    <w:uiPriority w:val="9"/>
    <w:rsid w:val="00F32E7E"/>
    <w:pPr>
      <w:keepNext/>
      <w:keepLines/>
      <w:numPr>
        <w:ilvl w:val="4"/>
        <w:numId w:val="29"/>
      </w:numPr>
      <w:spacing w:before="300"/>
      <w:outlineLvl w:val="4"/>
    </w:pPr>
    <w:rPr>
      <w:rFonts w:asciiTheme="majorHAnsi" w:eastAsiaTheme="majorEastAsia" w:hAnsiTheme="majorHAnsi" w:cstheme="majorBidi"/>
      <w:b/>
      <w:color w:val="0060BF" w:themeColor="text2"/>
    </w:rPr>
  </w:style>
  <w:style w:type="paragraph" w:styleId="berschrift6">
    <w:name w:val="heading 6"/>
    <w:basedOn w:val="Standard"/>
    <w:next w:val="Standard"/>
    <w:link w:val="berschrift6Zchn"/>
    <w:uiPriority w:val="9"/>
    <w:rsid w:val="00F32E7E"/>
    <w:pPr>
      <w:keepNext/>
      <w:keepLines/>
      <w:numPr>
        <w:ilvl w:val="5"/>
        <w:numId w:val="29"/>
      </w:numPr>
      <w:spacing w:before="300"/>
      <w:outlineLvl w:val="5"/>
    </w:pPr>
    <w:rPr>
      <w:rFonts w:asciiTheme="majorHAnsi" w:eastAsiaTheme="majorEastAsia" w:hAnsiTheme="majorHAnsi" w:cstheme="majorBidi"/>
      <w:b/>
      <w:color w:val="0060BF" w:themeColor="text2"/>
    </w:rPr>
  </w:style>
  <w:style w:type="paragraph" w:styleId="berschrift7">
    <w:name w:val="heading 7"/>
    <w:basedOn w:val="Standard"/>
    <w:next w:val="Standard"/>
    <w:link w:val="berschrift7Zchn"/>
    <w:uiPriority w:val="9"/>
    <w:rsid w:val="00F32E7E"/>
    <w:pPr>
      <w:keepNext/>
      <w:keepLines/>
      <w:numPr>
        <w:ilvl w:val="6"/>
        <w:numId w:val="29"/>
      </w:numPr>
      <w:spacing w:before="300"/>
      <w:outlineLvl w:val="6"/>
    </w:pPr>
    <w:rPr>
      <w:rFonts w:asciiTheme="majorHAnsi" w:eastAsiaTheme="majorEastAsia" w:hAnsiTheme="majorHAnsi" w:cstheme="majorBidi"/>
      <w:b/>
      <w:iCs/>
      <w:color w:val="0060BF" w:themeColor="text2"/>
    </w:rPr>
  </w:style>
  <w:style w:type="paragraph" w:styleId="berschrift8">
    <w:name w:val="heading 8"/>
    <w:basedOn w:val="Standard"/>
    <w:next w:val="Standard"/>
    <w:link w:val="berschrift8Zchn"/>
    <w:uiPriority w:val="9"/>
    <w:rsid w:val="00F32E7E"/>
    <w:pPr>
      <w:keepNext/>
      <w:keepLines/>
      <w:numPr>
        <w:ilvl w:val="7"/>
        <w:numId w:val="29"/>
      </w:numPr>
      <w:spacing w:before="300"/>
      <w:outlineLvl w:val="7"/>
    </w:pPr>
    <w:rPr>
      <w:rFonts w:asciiTheme="majorHAnsi" w:eastAsiaTheme="majorEastAsia" w:hAnsiTheme="majorHAnsi" w:cstheme="majorBidi"/>
      <w:b/>
      <w:color w:val="0060BF" w:themeColor="text2"/>
      <w:szCs w:val="21"/>
    </w:rPr>
  </w:style>
  <w:style w:type="paragraph" w:styleId="berschrift9">
    <w:name w:val="heading 9"/>
    <w:basedOn w:val="Standard"/>
    <w:next w:val="Standard"/>
    <w:link w:val="berschrift9Zchn"/>
    <w:uiPriority w:val="9"/>
    <w:rsid w:val="00F32E7E"/>
    <w:pPr>
      <w:keepNext/>
      <w:keepLines/>
      <w:numPr>
        <w:ilvl w:val="8"/>
        <w:numId w:val="29"/>
      </w:numPr>
      <w:spacing w:before="300"/>
      <w:outlineLvl w:val="8"/>
    </w:pPr>
    <w:rPr>
      <w:rFonts w:asciiTheme="majorHAnsi" w:eastAsiaTheme="majorEastAsia" w:hAnsiTheme="majorHAnsi" w:cstheme="majorBidi"/>
      <w:b/>
      <w:iCs/>
      <w:color w:val="0060BF" w:themeColor="text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2E7E"/>
    <w:rPr>
      <w:rFonts w:asciiTheme="majorHAnsi" w:eastAsiaTheme="majorEastAsia" w:hAnsiTheme="majorHAnsi" w:cs="Times New Roman (Headings CS)"/>
      <w:b/>
      <w:color w:val="0060BF" w:themeColor="text2"/>
      <w:sz w:val="32"/>
      <w:szCs w:val="32"/>
      <w:lang w:val="en-US" w:eastAsia="zh-TW"/>
    </w:rPr>
  </w:style>
  <w:style w:type="character" w:customStyle="1" w:styleId="berschrift2Zchn">
    <w:name w:val="Überschrift 2 Zchn"/>
    <w:basedOn w:val="Absatz-Standardschriftart"/>
    <w:link w:val="berschrift2"/>
    <w:uiPriority w:val="9"/>
    <w:rsid w:val="00F32E7E"/>
    <w:rPr>
      <w:rFonts w:asciiTheme="majorHAnsi" w:eastAsiaTheme="majorEastAsia" w:hAnsiTheme="majorHAnsi" w:cstheme="majorBidi"/>
      <w:b/>
      <w:color w:val="0060BF" w:themeColor="text2"/>
      <w:sz w:val="32"/>
      <w:szCs w:val="26"/>
      <w:lang w:val="en-US" w:eastAsia="zh-TW"/>
    </w:rPr>
  </w:style>
  <w:style w:type="character" w:customStyle="1" w:styleId="berschrift3Zchn">
    <w:name w:val="Überschrift 3 Zchn"/>
    <w:basedOn w:val="Absatz-Standardschriftart"/>
    <w:link w:val="berschrift3"/>
    <w:uiPriority w:val="9"/>
    <w:rsid w:val="00F32E7E"/>
    <w:rPr>
      <w:rFonts w:asciiTheme="majorHAnsi" w:eastAsiaTheme="majorEastAsia" w:hAnsiTheme="majorHAnsi" w:cstheme="majorBidi"/>
      <w:b/>
      <w:color w:val="0060BF" w:themeColor="text2"/>
      <w:sz w:val="28"/>
      <w:szCs w:val="26"/>
      <w:lang w:val="en-US" w:eastAsia="zh-TW"/>
    </w:rPr>
  </w:style>
  <w:style w:type="character" w:customStyle="1" w:styleId="berschrift4Zchn">
    <w:name w:val="Überschrift 4 Zchn"/>
    <w:basedOn w:val="Absatz-Standardschriftart"/>
    <w:link w:val="berschrift4"/>
    <w:uiPriority w:val="9"/>
    <w:rsid w:val="00F32E7E"/>
    <w:rPr>
      <w:rFonts w:asciiTheme="majorHAnsi" w:eastAsiaTheme="majorEastAsia" w:hAnsiTheme="majorHAnsi" w:cstheme="majorBidi"/>
      <w:b/>
      <w:iCs/>
      <w:color w:val="0060BF" w:themeColor="text2"/>
      <w:sz w:val="28"/>
      <w:szCs w:val="26"/>
      <w:lang w:val="en-US" w:eastAsia="zh-TW"/>
    </w:rPr>
  </w:style>
  <w:style w:type="character" w:customStyle="1" w:styleId="berschrift5Zchn">
    <w:name w:val="Überschrift 5 Zchn"/>
    <w:basedOn w:val="Absatz-Standardschriftart"/>
    <w:link w:val="berschrift5"/>
    <w:uiPriority w:val="9"/>
    <w:rsid w:val="00F32E7E"/>
    <w:rPr>
      <w:rFonts w:asciiTheme="majorHAnsi" w:eastAsiaTheme="majorEastAsia" w:hAnsiTheme="majorHAnsi" w:cstheme="majorBidi"/>
      <w:b/>
      <w:color w:val="0060BF" w:themeColor="text2"/>
      <w:sz w:val="20"/>
      <w:lang w:val="en-US" w:eastAsia="zh-TW"/>
    </w:rPr>
  </w:style>
  <w:style w:type="character" w:customStyle="1" w:styleId="berschrift6Zchn">
    <w:name w:val="Überschrift 6 Zchn"/>
    <w:basedOn w:val="Absatz-Standardschriftart"/>
    <w:link w:val="berschrift6"/>
    <w:uiPriority w:val="9"/>
    <w:rsid w:val="00F32E7E"/>
    <w:rPr>
      <w:rFonts w:asciiTheme="majorHAnsi" w:eastAsiaTheme="majorEastAsia" w:hAnsiTheme="majorHAnsi" w:cstheme="majorBidi"/>
      <w:b/>
      <w:color w:val="0060BF" w:themeColor="text2"/>
      <w:sz w:val="20"/>
      <w:lang w:val="en-US" w:eastAsia="zh-TW"/>
    </w:rPr>
  </w:style>
  <w:style w:type="character" w:customStyle="1" w:styleId="berschrift7Zchn">
    <w:name w:val="Überschrift 7 Zchn"/>
    <w:basedOn w:val="Absatz-Standardschriftart"/>
    <w:link w:val="berschrift7"/>
    <w:uiPriority w:val="9"/>
    <w:rsid w:val="00F32E7E"/>
    <w:rPr>
      <w:rFonts w:asciiTheme="majorHAnsi" w:eastAsiaTheme="majorEastAsia" w:hAnsiTheme="majorHAnsi" w:cstheme="majorBidi"/>
      <w:b/>
      <w:iCs/>
      <w:color w:val="0060BF" w:themeColor="text2"/>
      <w:sz w:val="20"/>
      <w:lang w:val="en-US" w:eastAsia="zh-TW"/>
    </w:rPr>
  </w:style>
  <w:style w:type="character" w:customStyle="1" w:styleId="berschrift8Zchn">
    <w:name w:val="Überschrift 8 Zchn"/>
    <w:basedOn w:val="Absatz-Standardschriftart"/>
    <w:link w:val="berschrift8"/>
    <w:uiPriority w:val="9"/>
    <w:rsid w:val="00F32E7E"/>
    <w:rPr>
      <w:rFonts w:asciiTheme="majorHAnsi" w:eastAsiaTheme="majorEastAsia" w:hAnsiTheme="majorHAnsi" w:cstheme="majorBidi"/>
      <w:b/>
      <w:color w:val="0060BF" w:themeColor="text2"/>
      <w:sz w:val="20"/>
      <w:szCs w:val="21"/>
      <w:lang w:val="en-US" w:eastAsia="zh-TW"/>
    </w:rPr>
  </w:style>
  <w:style w:type="character" w:customStyle="1" w:styleId="berschrift9Zchn">
    <w:name w:val="Überschrift 9 Zchn"/>
    <w:basedOn w:val="Absatz-Standardschriftart"/>
    <w:link w:val="berschrift9"/>
    <w:uiPriority w:val="9"/>
    <w:rsid w:val="00F32E7E"/>
    <w:rPr>
      <w:rFonts w:asciiTheme="majorHAnsi" w:eastAsiaTheme="majorEastAsia" w:hAnsiTheme="majorHAnsi" w:cstheme="majorBidi"/>
      <w:b/>
      <w:iCs/>
      <w:color w:val="0060BF" w:themeColor="text2"/>
      <w:sz w:val="20"/>
      <w:szCs w:val="21"/>
      <w:lang w:val="en-US" w:eastAsia="zh-TW"/>
    </w:rPr>
  </w:style>
  <w:style w:type="paragraph" w:styleId="Aufzhlungszeichen">
    <w:name w:val="List Bullet"/>
    <w:uiPriority w:val="12"/>
    <w:qFormat/>
    <w:rsid w:val="00F32E7E"/>
    <w:pPr>
      <w:keepLines/>
      <w:numPr>
        <w:numId w:val="32"/>
      </w:numPr>
      <w:spacing w:before="60" w:after="60"/>
      <w:outlineLvl w:val="0"/>
    </w:pPr>
    <w:rPr>
      <w:sz w:val="20"/>
      <w:lang w:val="en-US" w:eastAsia="zh-TW"/>
    </w:rPr>
  </w:style>
  <w:style w:type="paragraph" w:styleId="Aufzhlungszeichen2">
    <w:name w:val="List Bullet 2"/>
    <w:basedOn w:val="Aufzhlungszeichen"/>
    <w:uiPriority w:val="12"/>
    <w:rsid w:val="00F32E7E"/>
    <w:pPr>
      <w:numPr>
        <w:ilvl w:val="1"/>
      </w:numPr>
      <w:outlineLvl w:val="1"/>
    </w:pPr>
  </w:style>
  <w:style w:type="paragraph" w:styleId="Aufzhlungszeichen3">
    <w:name w:val="List Bullet 3"/>
    <w:basedOn w:val="Aufzhlungszeichen2"/>
    <w:uiPriority w:val="12"/>
    <w:rsid w:val="00F32E7E"/>
    <w:pPr>
      <w:numPr>
        <w:ilvl w:val="2"/>
      </w:numPr>
      <w:outlineLvl w:val="2"/>
    </w:pPr>
  </w:style>
  <w:style w:type="paragraph" w:styleId="Aufzhlungszeichen4">
    <w:name w:val="List Bullet 4"/>
    <w:basedOn w:val="Standard"/>
    <w:uiPriority w:val="12"/>
    <w:rsid w:val="00F32E7E"/>
    <w:pPr>
      <w:keepLines/>
      <w:numPr>
        <w:ilvl w:val="3"/>
        <w:numId w:val="32"/>
      </w:numPr>
      <w:spacing w:before="60" w:after="60"/>
    </w:pPr>
  </w:style>
  <w:style w:type="paragraph" w:styleId="Aufzhlungszeichen5">
    <w:name w:val="List Bullet 5"/>
    <w:basedOn w:val="Aufzhlungszeichen4"/>
    <w:uiPriority w:val="12"/>
    <w:rsid w:val="00F32E7E"/>
    <w:pPr>
      <w:numPr>
        <w:ilvl w:val="4"/>
      </w:numPr>
      <w:outlineLvl w:val="4"/>
    </w:pPr>
  </w:style>
  <w:style w:type="paragraph" w:styleId="Listennummer">
    <w:name w:val="List Number"/>
    <w:uiPriority w:val="13"/>
    <w:qFormat/>
    <w:rsid w:val="00F32E7E"/>
    <w:pPr>
      <w:keepLines/>
      <w:numPr>
        <w:numId w:val="33"/>
      </w:numPr>
      <w:spacing w:before="60" w:after="60"/>
      <w:outlineLvl w:val="0"/>
    </w:pPr>
    <w:rPr>
      <w:sz w:val="20"/>
      <w:lang w:val="en-US" w:eastAsia="zh-TW"/>
    </w:rPr>
  </w:style>
  <w:style w:type="paragraph" w:styleId="Listennummer2">
    <w:name w:val="List Number 2"/>
    <w:basedOn w:val="Listennummer"/>
    <w:uiPriority w:val="13"/>
    <w:rsid w:val="00F32E7E"/>
    <w:pPr>
      <w:numPr>
        <w:ilvl w:val="1"/>
      </w:numPr>
      <w:outlineLvl w:val="1"/>
    </w:pPr>
  </w:style>
  <w:style w:type="paragraph" w:styleId="Listennummer3">
    <w:name w:val="List Number 3"/>
    <w:basedOn w:val="Listennummer2"/>
    <w:uiPriority w:val="13"/>
    <w:rsid w:val="00F32E7E"/>
    <w:pPr>
      <w:numPr>
        <w:ilvl w:val="2"/>
      </w:numPr>
      <w:outlineLvl w:val="2"/>
    </w:pPr>
  </w:style>
  <w:style w:type="paragraph" w:styleId="Listennummer4">
    <w:name w:val="List Number 4"/>
    <w:basedOn w:val="Listennummer3"/>
    <w:uiPriority w:val="13"/>
    <w:rsid w:val="00F32E7E"/>
    <w:pPr>
      <w:numPr>
        <w:ilvl w:val="3"/>
      </w:numPr>
      <w:outlineLvl w:val="3"/>
    </w:pPr>
  </w:style>
  <w:style w:type="paragraph" w:styleId="Listennummer5">
    <w:name w:val="List Number 5"/>
    <w:basedOn w:val="Listennummer4"/>
    <w:uiPriority w:val="13"/>
    <w:rsid w:val="00F32E7E"/>
    <w:pPr>
      <w:numPr>
        <w:ilvl w:val="4"/>
      </w:numPr>
      <w:outlineLvl w:val="4"/>
    </w:pPr>
  </w:style>
  <w:style w:type="paragraph" w:styleId="Inhaltsverzeichnisberschrift">
    <w:name w:val="TOC Heading"/>
    <w:basedOn w:val="berschrift1"/>
    <w:next w:val="Standard"/>
    <w:uiPriority w:val="39"/>
    <w:qFormat/>
    <w:rsid w:val="00F32E7E"/>
    <w:pPr>
      <w:pageBreakBefore/>
      <w:numPr>
        <w:numId w:val="0"/>
      </w:numPr>
      <w:ind w:left="397" w:hanging="397"/>
      <w:outlineLvl w:val="9"/>
    </w:pPr>
    <w:rPr>
      <w:rFonts w:cstheme="majorBidi"/>
    </w:rPr>
  </w:style>
  <w:style w:type="paragraph" w:styleId="Titel">
    <w:name w:val="Title"/>
    <w:basedOn w:val="Standard"/>
    <w:next w:val="Untertitel"/>
    <w:link w:val="TitelZchn"/>
    <w:uiPriority w:val="10"/>
    <w:rsid w:val="00F32E7E"/>
    <w:pPr>
      <w:keepLines/>
      <w:pageBreakBefore/>
      <w:numPr>
        <w:numId w:val="22"/>
      </w:numPr>
      <w:pBdr>
        <w:top w:val="single" w:sz="48" w:space="10" w:color="FFFFFF" w:themeColor="background1"/>
        <w:left w:val="single" w:sz="192" w:space="4" w:color="0060BF" w:themeColor="text2"/>
        <w:bottom w:val="single" w:sz="48" w:space="10" w:color="FFFFFF" w:themeColor="background1"/>
      </w:pBdr>
      <w:spacing w:before="3000" w:line="276" w:lineRule="auto"/>
      <w:ind w:right="2268"/>
    </w:pPr>
    <w:rPr>
      <w:rFonts w:asciiTheme="majorHAnsi" w:eastAsiaTheme="majorEastAsia" w:hAnsiTheme="majorHAnsi" w:cs="Times New Roman (Headings CS)"/>
      <w:color w:val="0060BF" w:themeColor="text2"/>
      <w:spacing w:val="5"/>
      <w:kern w:val="28"/>
      <w:sz w:val="52"/>
      <w:szCs w:val="56"/>
    </w:rPr>
  </w:style>
  <w:style w:type="character" w:customStyle="1" w:styleId="TitelZchn">
    <w:name w:val="Titel Zchn"/>
    <w:basedOn w:val="Absatz-Standardschriftart"/>
    <w:link w:val="Titel"/>
    <w:uiPriority w:val="10"/>
    <w:rsid w:val="00F32E7E"/>
    <w:rPr>
      <w:rFonts w:asciiTheme="majorHAnsi" w:eastAsiaTheme="majorEastAsia" w:hAnsiTheme="majorHAnsi" w:cs="Times New Roman (Headings CS)"/>
      <w:color w:val="0060BF" w:themeColor="text2"/>
      <w:spacing w:val="5"/>
      <w:kern w:val="28"/>
      <w:sz w:val="52"/>
      <w:szCs w:val="56"/>
      <w:lang w:val="en-US" w:eastAsia="zh-TW"/>
    </w:rPr>
  </w:style>
  <w:style w:type="paragraph" w:styleId="Untertitel">
    <w:name w:val="Subtitle"/>
    <w:basedOn w:val="Standard"/>
    <w:next w:val="Standard"/>
    <w:link w:val="UntertitelZchn"/>
    <w:uiPriority w:val="11"/>
    <w:rsid w:val="00F32E7E"/>
    <w:pPr>
      <w:keepLines/>
      <w:numPr>
        <w:numId w:val="25"/>
      </w:numPr>
      <w:pBdr>
        <w:top w:val="single" w:sz="48" w:space="5" w:color="FFFFFF" w:themeColor="background1"/>
        <w:left w:val="single" w:sz="192" w:space="4" w:color="83BC00" w:themeColor="accent1"/>
        <w:bottom w:val="single" w:sz="48" w:space="5" w:color="FFFFFF" w:themeColor="background1"/>
      </w:pBdr>
      <w:spacing w:after="600"/>
      <w:ind w:right="2268"/>
    </w:pPr>
    <w:rPr>
      <w:rFonts w:eastAsiaTheme="minorEastAsia" w:cs="Times New Roman (Body CS)"/>
      <w:color w:val="83BC00" w:themeColor="accent1"/>
      <w:spacing w:val="15"/>
      <w:kern w:val="28"/>
      <w:sz w:val="44"/>
      <w:szCs w:val="22"/>
    </w:rPr>
  </w:style>
  <w:style w:type="character" w:customStyle="1" w:styleId="UntertitelZchn">
    <w:name w:val="Untertitel Zchn"/>
    <w:basedOn w:val="Absatz-Standardschriftart"/>
    <w:link w:val="Untertitel"/>
    <w:uiPriority w:val="11"/>
    <w:rsid w:val="00F32E7E"/>
    <w:rPr>
      <w:rFonts w:eastAsiaTheme="minorEastAsia" w:cs="Times New Roman (Body CS)"/>
      <w:color w:val="83BC00" w:themeColor="accent1"/>
      <w:spacing w:val="15"/>
      <w:kern w:val="28"/>
      <w:sz w:val="44"/>
      <w:szCs w:val="22"/>
      <w:lang w:val="en-US" w:eastAsia="zh-TW"/>
    </w:rPr>
  </w:style>
  <w:style w:type="paragraph" w:styleId="Blocktext">
    <w:name w:val="Block Text"/>
    <w:basedOn w:val="Standard"/>
    <w:next w:val="Standard"/>
    <w:uiPriority w:val="99"/>
    <w:rsid w:val="00F32E7E"/>
    <w:pPr>
      <w:pBdr>
        <w:top w:val="single" w:sz="8" w:space="10" w:color="83BC00" w:themeColor="accent1"/>
        <w:bottom w:val="single" w:sz="8" w:space="10" w:color="83BC00" w:themeColor="accent1"/>
        <w:right w:val="single" w:sz="8" w:space="10" w:color="83BC00" w:themeColor="accent1"/>
      </w:pBdr>
      <w:ind w:right="1134"/>
      <w:contextualSpacing/>
    </w:pPr>
    <w:rPr>
      <w:rFonts w:eastAsiaTheme="minorEastAsia"/>
      <w:iCs/>
      <w:color w:val="83BC00" w:themeColor="accent1"/>
      <w:sz w:val="32"/>
    </w:rPr>
  </w:style>
  <w:style w:type="paragraph" w:customStyle="1" w:styleId="DocumentTitle">
    <w:name w:val="Document Title"/>
    <w:basedOn w:val="Standard"/>
    <w:next w:val="Standard"/>
    <w:uiPriority w:val="7"/>
    <w:qFormat/>
    <w:rsid w:val="00F32E7E"/>
    <w:pPr>
      <w:pBdr>
        <w:top w:val="single" w:sz="8" w:space="3" w:color="83BC00" w:themeColor="accent1"/>
        <w:bottom w:val="single" w:sz="8" w:space="3" w:color="83BC00" w:themeColor="accent1"/>
        <w:right w:val="single" w:sz="8" w:space="3" w:color="83BC00" w:themeColor="accent1"/>
      </w:pBdr>
      <w:spacing w:line="276" w:lineRule="auto"/>
    </w:pPr>
    <w:rPr>
      <w:b/>
      <w:color w:val="0060BF" w:themeColor="text2"/>
      <w:sz w:val="32"/>
    </w:rPr>
  </w:style>
  <w:style w:type="paragraph" w:styleId="Beschriftung">
    <w:name w:val="caption"/>
    <w:basedOn w:val="Standard"/>
    <w:next w:val="Standard"/>
    <w:uiPriority w:val="35"/>
    <w:qFormat/>
    <w:rsid w:val="00F32E7E"/>
    <w:pPr>
      <w:spacing w:after="400"/>
    </w:pPr>
    <w:rPr>
      <w:i/>
      <w:iCs/>
      <w:sz w:val="18"/>
      <w:szCs w:val="18"/>
    </w:rPr>
  </w:style>
  <w:style w:type="table" w:customStyle="1" w:styleId="Kardex">
    <w:name w:val="Kardex"/>
    <w:basedOn w:val="NormaleTabelle"/>
    <w:uiPriority w:val="99"/>
    <w:rsid w:val="00F32E7E"/>
    <w:rPr>
      <w:sz w:val="20"/>
      <w:lang w:val="en-US" w:eastAsia="zh-TW"/>
    </w:rPr>
    <w:tblPr>
      <w:tblStyleColBandSize w:val="1"/>
      <w:tblBorders>
        <w:top w:val="single" w:sz="4" w:space="0" w:color="9BAAB4" w:themeColor="background2"/>
        <w:bottom w:val="single" w:sz="4" w:space="0" w:color="9BAAB4" w:themeColor="background2"/>
        <w:insideH w:val="single" w:sz="4" w:space="0" w:color="9BAAB4" w:themeColor="background2"/>
        <w:insideV w:val="single" w:sz="4" w:space="0" w:color="9BAAB4" w:themeColor="background2"/>
      </w:tblBorders>
    </w:tblPr>
    <w:tblStylePr w:type="firstRow">
      <w:rPr>
        <w:b/>
        <w:color w:val="83BC00" w:themeColor="accent1"/>
      </w:rPr>
      <w:tblPr/>
      <w:tcPr>
        <w:tcBorders>
          <w:bottom w:val="single" w:sz="12" w:space="0" w:color="9BAAB4" w:themeColor="background2"/>
        </w:tcBorders>
      </w:tcPr>
    </w:tblStylePr>
    <w:tblStylePr w:type="lastRow">
      <w:rPr>
        <w:b/>
        <w:color w:val="0060BF" w:themeColor="text2"/>
      </w:rPr>
      <w:tblPr/>
      <w:tcPr>
        <w:tcBorders>
          <w:top w:val="single" w:sz="12" w:space="0" w:color="9BAAB4" w:themeColor="background2"/>
          <w:left w:val="nil"/>
          <w:bottom w:val="single" w:sz="4" w:space="0" w:color="9BAAB4" w:themeColor="background2"/>
          <w:right w:val="nil"/>
          <w:insideH w:val="single" w:sz="4" w:space="0" w:color="9BAAB4" w:themeColor="background2"/>
          <w:insideV w:val="single" w:sz="4" w:space="0" w:color="9BAAB4" w:themeColor="background2"/>
          <w:tl2br w:val="nil"/>
          <w:tr2bl w:val="nil"/>
        </w:tcBorders>
      </w:tcPr>
    </w:tblStylePr>
    <w:tblStylePr w:type="firstCol">
      <w:rPr>
        <w:b/>
        <w:color w:val="83BC00" w:themeColor="accent1"/>
      </w:rPr>
      <w:tblPr/>
      <w:tcPr>
        <w:tcBorders>
          <w:top w:val="single" w:sz="4" w:space="0" w:color="9BAAB4" w:themeColor="background2"/>
          <w:left w:val="nil"/>
          <w:bottom w:val="single" w:sz="4" w:space="0" w:color="9BAAB4" w:themeColor="background2"/>
          <w:right w:val="single" w:sz="4" w:space="0" w:color="9BAAB4" w:themeColor="background2"/>
          <w:insideH w:val="single" w:sz="4" w:space="0" w:color="9BAAB4" w:themeColor="background2"/>
          <w:insideV w:val="single" w:sz="4" w:space="0" w:color="9BAAB4" w:themeColor="background2"/>
          <w:tl2br w:val="nil"/>
          <w:tr2bl w:val="nil"/>
        </w:tcBorders>
      </w:tcPr>
    </w:tblStylePr>
    <w:tblStylePr w:type="lastCol">
      <w:rPr>
        <w:b/>
        <w:color w:val="0060BF" w:themeColor="text2"/>
      </w:rPr>
    </w:tblStylePr>
    <w:tblStylePr w:type="band2Vert">
      <w:tblPr/>
      <w:tcPr>
        <w:shd w:val="clear" w:color="auto" w:fill="EBEEF0" w:themeFill="background2" w:themeFillTint="33"/>
      </w:tcPr>
    </w:tblStylePr>
  </w:style>
  <w:style w:type="table" w:customStyle="1" w:styleId="KardexPresentation">
    <w:name w:val="Kardex (Presentation)"/>
    <w:basedOn w:val="NormaleTabelle"/>
    <w:uiPriority w:val="99"/>
    <w:rsid w:val="00F32E7E"/>
    <w:rPr>
      <w:sz w:val="20"/>
      <w:lang w:val="en-US" w:eastAsia="zh-TW"/>
    </w:rPr>
    <w:tblPr>
      <w:tblBorders>
        <w:top w:val="single" w:sz="4" w:space="0" w:color="9BAAB4" w:themeColor="background2"/>
        <w:bottom w:val="single" w:sz="4" w:space="0" w:color="9BAAB4" w:themeColor="background2"/>
        <w:insideH w:val="single" w:sz="4" w:space="0" w:color="9BAAB4" w:themeColor="background2"/>
      </w:tblBorders>
    </w:tblPr>
    <w:tblStylePr w:type="firstRow">
      <w:rPr>
        <w:b/>
        <w:color w:val="83BC00" w:themeColor="accent1"/>
      </w:rPr>
      <w:tblPr/>
      <w:tcPr>
        <w:tcBorders>
          <w:top w:val="single" w:sz="4" w:space="0" w:color="9BAAB4" w:themeColor="background2"/>
          <w:left w:val="nil"/>
          <w:bottom w:val="single" w:sz="12" w:space="0" w:color="9BAAB4" w:themeColor="background2"/>
          <w:right w:val="nil"/>
          <w:insideH w:val="single" w:sz="4" w:space="0" w:color="9BAAB4" w:themeColor="background2"/>
          <w:insideV w:val="nil"/>
          <w:tl2br w:val="nil"/>
          <w:tr2bl w:val="nil"/>
        </w:tcBorders>
      </w:tcPr>
    </w:tblStylePr>
    <w:tblStylePr w:type="lastRow">
      <w:rPr>
        <w:b/>
        <w:color w:val="0060BF" w:themeColor="text2"/>
      </w:rPr>
      <w:tblPr/>
      <w:tcPr>
        <w:tcBorders>
          <w:top w:val="single" w:sz="12" w:space="0" w:color="9BAAB4" w:themeColor="background2"/>
          <w:left w:val="nil"/>
          <w:bottom w:val="single" w:sz="4" w:space="0" w:color="9BAAB4" w:themeColor="background2"/>
          <w:right w:val="nil"/>
          <w:insideH w:val="single" w:sz="4" w:space="0" w:color="9BAAB4" w:themeColor="background2"/>
          <w:insideV w:val="nil"/>
          <w:tl2br w:val="nil"/>
          <w:tr2bl w:val="nil"/>
        </w:tcBorders>
      </w:tcPr>
    </w:tblStylePr>
    <w:tblStylePr w:type="firstCol">
      <w:rPr>
        <w:b/>
        <w:color w:val="83BC00" w:themeColor="accent1"/>
      </w:rPr>
    </w:tblStylePr>
    <w:tblStylePr w:type="lastCol">
      <w:rPr>
        <w:b/>
        <w:color w:val="0060BF" w:themeColor="text2"/>
      </w:rPr>
    </w:tblStylePr>
  </w:style>
  <w:style w:type="table" w:styleId="Tabellenraster">
    <w:name w:val="Table Grid"/>
    <w:basedOn w:val="NormaleTabelle"/>
    <w:uiPriority w:val="39"/>
    <w:rsid w:val="00F32E7E"/>
    <w:rPr>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qFormat/>
    <w:rsid w:val="00F32E7E"/>
    <w:pPr>
      <w:tabs>
        <w:tab w:val="center" w:pos="4536"/>
        <w:tab w:val="right" w:pos="9072"/>
      </w:tabs>
      <w:spacing w:before="0" w:after="0"/>
    </w:pPr>
    <w:rPr>
      <w:color w:val="636B67" w:themeColor="accent4"/>
    </w:rPr>
  </w:style>
  <w:style w:type="character" w:customStyle="1" w:styleId="KopfzeileZchn">
    <w:name w:val="Kopfzeile Zchn"/>
    <w:basedOn w:val="Absatz-Standardschriftart"/>
    <w:link w:val="Kopfzeile"/>
    <w:uiPriority w:val="99"/>
    <w:rsid w:val="00F32E7E"/>
    <w:rPr>
      <w:color w:val="636B67" w:themeColor="accent4"/>
      <w:sz w:val="20"/>
      <w:lang w:val="en-US" w:eastAsia="zh-TW"/>
    </w:rPr>
  </w:style>
  <w:style w:type="paragraph" w:styleId="Fuzeile">
    <w:name w:val="footer"/>
    <w:basedOn w:val="Standard"/>
    <w:link w:val="FuzeileZchn"/>
    <w:uiPriority w:val="99"/>
    <w:qFormat/>
    <w:rsid w:val="00F32E7E"/>
    <w:pPr>
      <w:spacing w:before="0" w:after="0"/>
    </w:pPr>
    <w:rPr>
      <w:rFonts w:cs="Times New Roman (Body CS)"/>
      <w:color w:val="636B67" w:themeColor="accent4"/>
      <w:sz w:val="16"/>
    </w:rPr>
  </w:style>
  <w:style w:type="character" w:customStyle="1" w:styleId="FuzeileZchn">
    <w:name w:val="Fußzeile Zchn"/>
    <w:basedOn w:val="Absatz-Standardschriftart"/>
    <w:link w:val="Fuzeile"/>
    <w:uiPriority w:val="99"/>
    <w:rsid w:val="00F32E7E"/>
    <w:rPr>
      <w:rFonts w:cs="Times New Roman (Body CS)"/>
      <w:color w:val="636B67" w:themeColor="accent4"/>
      <w:sz w:val="16"/>
      <w:lang w:val="en-US" w:eastAsia="zh-TW"/>
    </w:rPr>
  </w:style>
  <w:style w:type="paragraph" w:styleId="Umschlagabsenderadresse">
    <w:name w:val="envelope return"/>
    <w:basedOn w:val="Standard"/>
    <w:uiPriority w:val="99"/>
    <w:rsid w:val="00F32E7E"/>
    <w:pPr>
      <w:spacing w:before="0" w:after="0"/>
    </w:pPr>
    <w:rPr>
      <w:rFonts w:asciiTheme="majorHAnsi" w:eastAsiaTheme="majorEastAsia" w:hAnsiTheme="majorHAnsi" w:cstheme="majorBidi"/>
      <w:color w:val="636B67" w:themeColor="accent4"/>
      <w:sz w:val="14"/>
      <w:szCs w:val="20"/>
    </w:rPr>
  </w:style>
  <w:style w:type="character" w:styleId="Seitenzahl">
    <w:name w:val="page number"/>
    <w:basedOn w:val="Absatz-Standardschriftart"/>
    <w:uiPriority w:val="99"/>
    <w:rsid w:val="00F32E7E"/>
    <w:rPr>
      <w:color w:val="636B67" w:themeColor="accent4"/>
      <w:sz w:val="18"/>
    </w:rPr>
  </w:style>
  <w:style w:type="paragraph" w:styleId="KeinLeerraum">
    <w:name w:val="No Spacing"/>
    <w:basedOn w:val="Standard"/>
    <w:uiPriority w:val="1"/>
    <w:rsid w:val="00F32E7E"/>
    <w:pPr>
      <w:spacing w:before="0" w:after="0"/>
    </w:pPr>
  </w:style>
  <w:style w:type="paragraph" w:styleId="Sprechblasentext">
    <w:name w:val="Balloon Text"/>
    <w:basedOn w:val="Standard"/>
    <w:link w:val="SprechblasentextZchn"/>
    <w:uiPriority w:val="99"/>
    <w:semiHidden/>
    <w:rsid w:val="00F32E7E"/>
    <w:pPr>
      <w:spacing w:before="0" w:after="0"/>
    </w:pPr>
    <w:rPr>
      <w:rFonts w:cs="Times New Roman"/>
      <w:sz w:val="18"/>
      <w:szCs w:val="18"/>
    </w:rPr>
  </w:style>
  <w:style w:type="character" w:customStyle="1" w:styleId="SprechblasentextZchn">
    <w:name w:val="Sprechblasentext Zchn"/>
    <w:basedOn w:val="Absatz-Standardschriftart"/>
    <w:link w:val="Sprechblasentext"/>
    <w:uiPriority w:val="99"/>
    <w:semiHidden/>
    <w:rsid w:val="00F32E7E"/>
    <w:rPr>
      <w:rFonts w:cs="Times New Roman"/>
      <w:sz w:val="18"/>
      <w:szCs w:val="18"/>
      <w:lang w:val="en-US" w:eastAsia="zh-TW"/>
    </w:rPr>
  </w:style>
  <w:style w:type="paragraph" w:customStyle="1" w:styleId="TextHeader">
    <w:name w:val="Text Header"/>
    <w:basedOn w:val="Standard"/>
    <w:qFormat/>
    <w:rsid w:val="00F32E7E"/>
    <w:rPr>
      <w:b/>
      <w:color w:val="0060BF" w:themeColor="text2"/>
    </w:rPr>
  </w:style>
  <w:style w:type="numbering" w:customStyle="1" w:styleId="Headings">
    <w:name w:val="Headings"/>
    <w:uiPriority w:val="99"/>
    <w:rsid w:val="00F32E7E"/>
    <w:pPr>
      <w:numPr>
        <w:numId w:val="29"/>
      </w:numPr>
    </w:pPr>
  </w:style>
  <w:style w:type="numbering" w:customStyle="1" w:styleId="Bullets">
    <w:name w:val="Bullets"/>
    <w:uiPriority w:val="99"/>
    <w:rsid w:val="00F32E7E"/>
    <w:pPr>
      <w:numPr>
        <w:numId w:val="32"/>
      </w:numPr>
    </w:pPr>
  </w:style>
  <w:style w:type="numbering" w:customStyle="1" w:styleId="Numbers">
    <w:name w:val="Numbers"/>
    <w:uiPriority w:val="99"/>
    <w:rsid w:val="00F32E7E"/>
    <w:pPr>
      <w:numPr>
        <w:numId w:val="33"/>
      </w:numPr>
    </w:pPr>
  </w:style>
  <w:style w:type="paragraph" w:styleId="Kommentartext">
    <w:name w:val="annotation text"/>
    <w:basedOn w:val="Standard"/>
    <w:link w:val="KommentartextZchn"/>
    <w:rsid w:val="00920605"/>
    <w:pPr>
      <w:spacing w:before="0" w:after="0"/>
    </w:pPr>
    <w:rPr>
      <w:rFonts w:ascii="Times New Roman" w:eastAsia="Times New Roman" w:hAnsi="Times New Roman" w:cs="Times New Roman"/>
      <w:sz w:val="24"/>
      <w:lang w:val="de-DE" w:eastAsia="de-DE"/>
    </w:rPr>
  </w:style>
  <w:style w:type="character" w:customStyle="1" w:styleId="KommentartextZchn">
    <w:name w:val="Kommentartext Zchn"/>
    <w:basedOn w:val="Absatz-Standardschriftart"/>
    <w:link w:val="Kommentartext"/>
    <w:rsid w:val="00920605"/>
    <w:rPr>
      <w:rFonts w:ascii="Times New Roman" w:eastAsia="Times New Roman" w:hAnsi="Times New Roman" w:cs="Times New Roman"/>
      <w:lang w:val="de-DE" w:eastAsia="de-DE"/>
    </w:rPr>
  </w:style>
  <w:style w:type="character" w:customStyle="1" w:styleId="apple-converted-space">
    <w:name w:val="apple-converted-space"/>
    <w:basedOn w:val="Absatz-Standardschriftart"/>
    <w:rsid w:val="0040450F"/>
  </w:style>
  <w:style w:type="character" w:styleId="Hyperlink">
    <w:name w:val="Hyperlink"/>
    <w:basedOn w:val="Absatz-Standardschriftart"/>
    <w:uiPriority w:val="99"/>
    <w:unhideWhenUsed/>
    <w:rsid w:val="0040450F"/>
    <w:rPr>
      <w:color w:val="0000FF"/>
      <w:u w:val="single"/>
    </w:rPr>
  </w:style>
  <w:style w:type="paragraph" w:customStyle="1" w:styleId="Default">
    <w:name w:val="Default"/>
    <w:rsid w:val="00144C45"/>
    <w:pPr>
      <w:autoSpaceDE w:val="0"/>
      <w:autoSpaceDN w:val="0"/>
      <w:adjustRightInd w:val="0"/>
    </w:pPr>
    <w:rPr>
      <w:rFonts w:ascii="Max TF" w:hAnsi="Max TF" w:cs="Max TF"/>
      <w:color w:val="000000"/>
      <w:lang w:val="de-DE" w:eastAsia="en-US"/>
    </w:rPr>
  </w:style>
  <w:style w:type="character" w:customStyle="1" w:styleId="A1">
    <w:name w:val="A1"/>
    <w:uiPriority w:val="99"/>
    <w:rsid w:val="00144C45"/>
    <w:rPr>
      <w:rFonts w:cs="MaxPro-Light"/>
      <w:color w:val="000000"/>
      <w:sz w:val="18"/>
      <w:szCs w:val="18"/>
    </w:rPr>
  </w:style>
  <w:style w:type="paragraph" w:customStyle="1" w:styleId="Pa1">
    <w:name w:val="Pa1"/>
    <w:basedOn w:val="Default"/>
    <w:next w:val="Default"/>
    <w:uiPriority w:val="99"/>
    <w:rsid w:val="00144C45"/>
    <w:pPr>
      <w:spacing w:line="241" w:lineRule="atLeast"/>
    </w:pPr>
    <w:rPr>
      <w:rFonts w:ascii="MaxPro-Light" w:hAnsi="MaxPro-Light" w:cstheme="minorBidi"/>
      <w:color w:val="auto"/>
    </w:rPr>
  </w:style>
  <w:style w:type="character" w:styleId="NichtaufgelsteErwhnung">
    <w:name w:val="Unresolved Mention"/>
    <w:basedOn w:val="Absatz-Standardschriftart"/>
    <w:uiPriority w:val="99"/>
    <w:rsid w:val="005F6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8067">
      <w:bodyDiv w:val="1"/>
      <w:marLeft w:val="0"/>
      <w:marRight w:val="0"/>
      <w:marTop w:val="0"/>
      <w:marBottom w:val="0"/>
      <w:divBdr>
        <w:top w:val="none" w:sz="0" w:space="0" w:color="auto"/>
        <w:left w:val="none" w:sz="0" w:space="0" w:color="auto"/>
        <w:bottom w:val="none" w:sz="0" w:space="0" w:color="auto"/>
        <w:right w:val="none" w:sz="0" w:space="0" w:color="auto"/>
      </w:divBdr>
    </w:div>
    <w:div w:id="66272984">
      <w:bodyDiv w:val="1"/>
      <w:marLeft w:val="0"/>
      <w:marRight w:val="0"/>
      <w:marTop w:val="0"/>
      <w:marBottom w:val="0"/>
      <w:divBdr>
        <w:top w:val="none" w:sz="0" w:space="0" w:color="auto"/>
        <w:left w:val="none" w:sz="0" w:space="0" w:color="auto"/>
        <w:bottom w:val="none" w:sz="0" w:space="0" w:color="auto"/>
        <w:right w:val="none" w:sz="0" w:space="0" w:color="auto"/>
      </w:divBdr>
    </w:div>
    <w:div w:id="71700720">
      <w:bodyDiv w:val="1"/>
      <w:marLeft w:val="0"/>
      <w:marRight w:val="0"/>
      <w:marTop w:val="0"/>
      <w:marBottom w:val="0"/>
      <w:divBdr>
        <w:top w:val="none" w:sz="0" w:space="0" w:color="auto"/>
        <w:left w:val="none" w:sz="0" w:space="0" w:color="auto"/>
        <w:bottom w:val="none" w:sz="0" w:space="0" w:color="auto"/>
        <w:right w:val="none" w:sz="0" w:space="0" w:color="auto"/>
      </w:divBdr>
    </w:div>
    <w:div w:id="95951863">
      <w:bodyDiv w:val="1"/>
      <w:marLeft w:val="0"/>
      <w:marRight w:val="0"/>
      <w:marTop w:val="0"/>
      <w:marBottom w:val="0"/>
      <w:divBdr>
        <w:top w:val="none" w:sz="0" w:space="0" w:color="auto"/>
        <w:left w:val="none" w:sz="0" w:space="0" w:color="auto"/>
        <w:bottom w:val="none" w:sz="0" w:space="0" w:color="auto"/>
        <w:right w:val="none" w:sz="0" w:space="0" w:color="auto"/>
      </w:divBdr>
    </w:div>
    <w:div w:id="148518465">
      <w:bodyDiv w:val="1"/>
      <w:marLeft w:val="0"/>
      <w:marRight w:val="0"/>
      <w:marTop w:val="0"/>
      <w:marBottom w:val="0"/>
      <w:divBdr>
        <w:top w:val="none" w:sz="0" w:space="0" w:color="auto"/>
        <w:left w:val="none" w:sz="0" w:space="0" w:color="auto"/>
        <w:bottom w:val="none" w:sz="0" w:space="0" w:color="auto"/>
        <w:right w:val="none" w:sz="0" w:space="0" w:color="auto"/>
      </w:divBdr>
    </w:div>
    <w:div w:id="184173112">
      <w:bodyDiv w:val="1"/>
      <w:marLeft w:val="0"/>
      <w:marRight w:val="0"/>
      <w:marTop w:val="0"/>
      <w:marBottom w:val="0"/>
      <w:divBdr>
        <w:top w:val="none" w:sz="0" w:space="0" w:color="auto"/>
        <w:left w:val="none" w:sz="0" w:space="0" w:color="auto"/>
        <w:bottom w:val="none" w:sz="0" w:space="0" w:color="auto"/>
        <w:right w:val="none" w:sz="0" w:space="0" w:color="auto"/>
      </w:divBdr>
    </w:div>
    <w:div w:id="254635748">
      <w:bodyDiv w:val="1"/>
      <w:marLeft w:val="0"/>
      <w:marRight w:val="0"/>
      <w:marTop w:val="0"/>
      <w:marBottom w:val="0"/>
      <w:divBdr>
        <w:top w:val="none" w:sz="0" w:space="0" w:color="auto"/>
        <w:left w:val="none" w:sz="0" w:space="0" w:color="auto"/>
        <w:bottom w:val="none" w:sz="0" w:space="0" w:color="auto"/>
        <w:right w:val="none" w:sz="0" w:space="0" w:color="auto"/>
      </w:divBdr>
    </w:div>
    <w:div w:id="262301432">
      <w:bodyDiv w:val="1"/>
      <w:marLeft w:val="0"/>
      <w:marRight w:val="0"/>
      <w:marTop w:val="0"/>
      <w:marBottom w:val="0"/>
      <w:divBdr>
        <w:top w:val="none" w:sz="0" w:space="0" w:color="auto"/>
        <w:left w:val="none" w:sz="0" w:space="0" w:color="auto"/>
        <w:bottom w:val="none" w:sz="0" w:space="0" w:color="auto"/>
        <w:right w:val="none" w:sz="0" w:space="0" w:color="auto"/>
      </w:divBdr>
    </w:div>
    <w:div w:id="287858682">
      <w:bodyDiv w:val="1"/>
      <w:marLeft w:val="0"/>
      <w:marRight w:val="0"/>
      <w:marTop w:val="0"/>
      <w:marBottom w:val="0"/>
      <w:divBdr>
        <w:top w:val="none" w:sz="0" w:space="0" w:color="auto"/>
        <w:left w:val="none" w:sz="0" w:space="0" w:color="auto"/>
        <w:bottom w:val="none" w:sz="0" w:space="0" w:color="auto"/>
        <w:right w:val="none" w:sz="0" w:space="0" w:color="auto"/>
      </w:divBdr>
    </w:div>
    <w:div w:id="295599531">
      <w:bodyDiv w:val="1"/>
      <w:marLeft w:val="0"/>
      <w:marRight w:val="0"/>
      <w:marTop w:val="0"/>
      <w:marBottom w:val="0"/>
      <w:divBdr>
        <w:top w:val="none" w:sz="0" w:space="0" w:color="auto"/>
        <w:left w:val="none" w:sz="0" w:space="0" w:color="auto"/>
        <w:bottom w:val="none" w:sz="0" w:space="0" w:color="auto"/>
        <w:right w:val="none" w:sz="0" w:space="0" w:color="auto"/>
      </w:divBdr>
    </w:div>
    <w:div w:id="307366959">
      <w:bodyDiv w:val="1"/>
      <w:marLeft w:val="0"/>
      <w:marRight w:val="0"/>
      <w:marTop w:val="0"/>
      <w:marBottom w:val="0"/>
      <w:divBdr>
        <w:top w:val="none" w:sz="0" w:space="0" w:color="auto"/>
        <w:left w:val="none" w:sz="0" w:space="0" w:color="auto"/>
        <w:bottom w:val="none" w:sz="0" w:space="0" w:color="auto"/>
        <w:right w:val="none" w:sz="0" w:space="0" w:color="auto"/>
      </w:divBdr>
    </w:div>
    <w:div w:id="340746483">
      <w:bodyDiv w:val="1"/>
      <w:marLeft w:val="0"/>
      <w:marRight w:val="0"/>
      <w:marTop w:val="0"/>
      <w:marBottom w:val="0"/>
      <w:divBdr>
        <w:top w:val="none" w:sz="0" w:space="0" w:color="auto"/>
        <w:left w:val="none" w:sz="0" w:space="0" w:color="auto"/>
        <w:bottom w:val="none" w:sz="0" w:space="0" w:color="auto"/>
        <w:right w:val="none" w:sz="0" w:space="0" w:color="auto"/>
      </w:divBdr>
    </w:div>
    <w:div w:id="345838235">
      <w:bodyDiv w:val="1"/>
      <w:marLeft w:val="0"/>
      <w:marRight w:val="0"/>
      <w:marTop w:val="0"/>
      <w:marBottom w:val="0"/>
      <w:divBdr>
        <w:top w:val="none" w:sz="0" w:space="0" w:color="auto"/>
        <w:left w:val="none" w:sz="0" w:space="0" w:color="auto"/>
        <w:bottom w:val="none" w:sz="0" w:space="0" w:color="auto"/>
        <w:right w:val="none" w:sz="0" w:space="0" w:color="auto"/>
      </w:divBdr>
    </w:div>
    <w:div w:id="362487947">
      <w:bodyDiv w:val="1"/>
      <w:marLeft w:val="0"/>
      <w:marRight w:val="0"/>
      <w:marTop w:val="0"/>
      <w:marBottom w:val="0"/>
      <w:divBdr>
        <w:top w:val="none" w:sz="0" w:space="0" w:color="auto"/>
        <w:left w:val="none" w:sz="0" w:space="0" w:color="auto"/>
        <w:bottom w:val="none" w:sz="0" w:space="0" w:color="auto"/>
        <w:right w:val="none" w:sz="0" w:space="0" w:color="auto"/>
      </w:divBdr>
    </w:div>
    <w:div w:id="373120566">
      <w:bodyDiv w:val="1"/>
      <w:marLeft w:val="0"/>
      <w:marRight w:val="0"/>
      <w:marTop w:val="0"/>
      <w:marBottom w:val="0"/>
      <w:divBdr>
        <w:top w:val="none" w:sz="0" w:space="0" w:color="auto"/>
        <w:left w:val="none" w:sz="0" w:space="0" w:color="auto"/>
        <w:bottom w:val="none" w:sz="0" w:space="0" w:color="auto"/>
        <w:right w:val="none" w:sz="0" w:space="0" w:color="auto"/>
      </w:divBdr>
      <w:divsChild>
        <w:div w:id="1184899420">
          <w:marLeft w:val="288"/>
          <w:marRight w:val="0"/>
          <w:marTop w:val="180"/>
          <w:marBottom w:val="0"/>
          <w:divBdr>
            <w:top w:val="none" w:sz="0" w:space="0" w:color="auto"/>
            <w:left w:val="none" w:sz="0" w:space="0" w:color="auto"/>
            <w:bottom w:val="none" w:sz="0" w:space="0" w:color="auto"/>
            <w:right w:val="none" w:sz="0" w:space="0" w:color="auto"/>
          </w:divBdr>
        </w:div>
        <w:div w:id="525215109">
          <w:marLeft w:val="677"/>
          <w:marRight w:val="0"/>
          <w:marTop w:val="0"/>
          <w:marBottom w:val="0"/>
          <w:divBdr>
            <w:top w:val="none" w:sz="0" w:space="0" w:color="auto"/>
            <w:left w:val="none" w:sz="0" w:space="0" w:color="auto"/>
            <w:bottom w:val="none" w:sz="0" w:space="0" w:color="auto"/>
            <w:right w:val="none" w:sz="0" w:space="0" w:color="auto"/>
          </w:divBdr>
        </w:div>
        <w:div w:id="738869648">
          <w:marLeft w:val="677"/>
          <w:marRight w:val="0"/>
          <w:marTop w:val="0"/>
          <w:marBottom w:val="0"/>
          <w:divBdr>
            <w:top w:val="none" w:sz="0" w:space="0" w:color="auto"/>
            <w:left w:val="none" w:sz="0" w:space="0" w:color="auto"/>
            <w:bottom w:val="none" w:sz="0" w:space="0" w:color="auto"/>
            <w:right w:val="none" w:sz="0" w:space="0" w:color="auto"/>
          </w:divBdr>
        </w:div>
        <w:div w:id="859002363">
          <w:marLeft w:val="677"/>
          <w:marRight w:val="0"/>
          <w:marTop w:val="0"/>
          <w:marBottom w:val="0"/>
          <w:divBdr>
            <w:top w:val="none" w:sz="0" w:space="0" w:color="auto"/>
            <w:left w:val="none" w:sz="0" w:space="0" w:color="auto"/>
            <w:bottom w:val="none" w:sz="0" w:space="0" w:color="auto"/>
            <w:right w:val="none" w:sz="0" w:space="0" w:color="auto"/>
          </w:divBdr>
        </w:div>
        <w:div w:id="141626362">
          <w:marLeft w:val="677"/>
          <w:marRight w:val="0"/>
          <w:marTop w:val="0"/>
          <w:marBottom w:val="0"/>
          <w:divBdr>
            <w:top w:val="none" w:sz="0" w:space="0" w:color="auto"/>
            <w:left w:val="none" w:sz="0" w:space="0" w:color="auto"/>
            <w:bottom w:val="none" w:sz="0" w:space="0" w:color="auto"/>
            <w:right w:val="none" w:sz="0" w:space="0" w:color="auto"/>
          </w:divBdr>
        </w:div>
        <w:div w:id="1486699018">
          <w:marLeft w:val="677"/>
          <w:marRight w:val="0"/>
          <w:marTop w:val="0"/>
          <w:marBottom w:val="0"/>
          <w:divBdr>
            <w:top w:val="none" w:sz="0" w:space="0" w:color="auto"/>
            <w:left w:val="none" w:sz="0" w:space="0" w:color="auto"/>
            <w:bottom w:val="none" w:sz="0" w:space="0" w:color="auto"/>
            <w:right w:val="none" w:sz="0" w:space="0" w:color="auto"/>
          </w:divBdr>
        </w:div>
        <w:div w:id="1673337306">
          <w:marLeft w:val="288"/>
          <w:marRight w:val="0"/>
          <w:marTop w:val="180"/>
          <w:marBottom w:val="0"/>
          <w:divBdr>
            <w:top w:val="none" w:sz="0" w:space="0" w:color="auto"/>
            <w:left w:val="none" w:sz="0" w:space="0" w:color="auto"/>
            <w:bottom w:val="none" w:sz="0" w:space="0" w:color="auto"/>
            <w:right w:val="none" w:sz="0" w:space="0" w:color="auto"/>
          </w:divBdr>
        </w:div>
        <w:div w:id="1945067902">
          <w:marLeft w:val="677"/>
          <w:marRight w:val="0"/>
          <w:marTop w:val="0"/>
          <w:marBottom w:val="0"/>
          <w:divBdr>
            <w:top w:val="none" w:sz="0" w:space="0" w:color="auto"/>
            <w:left w:val="none" w:sz="0" w:space="0" w:color="auto"/>
            <w:bottom w:val="none" w:sz="0" w:space="0" w:color="auto"/>
            <w:right w:val="none" w:sz="0" w:space="0" w:color="auto"/>
          </w:divBdr>
        </w:div>
        <w:div w:id="1026296009">
          <w:marLeft w:val="677"/>
          <w:marRight w:val="0"/>
          <w:marTop w:val="0"/>
          <w:marBottom w:val="0"/>
          <w:divBdr>
            <w:top w:val="none" w:sz="0" w:space="0" w:color="auto"/>
            <w:left w:val="none" w:sz="0" w:space="0" w:color="auto"/>
            <w:bottom w:val="none" w:sz="0" w:space="0" w:color="auto"/>
            <w:right w:val="none" w:sz="0" w:space="0" w:color="auto"/>
          </w:divBdr>
        </w:div>
        <w:div w:id="1411659181">
          <w:marLeft w:val="677"/>
          <w:marRight w:val="0"/>
          <w:marTop w:val="0"/>
          <w:marBottom w:val="0"/>
          <w:divBdr>
            <w:top w:val="none" w:sz="0" w:space="0" w:color="auto"/>
            <w:left w:val="none" w:sz="0" w:space="0" w:color="auto"/>
            <w:bottom w:val="none" w:sz="0" w:space="0" w:color="auto"/>
            <w:right w:val="none" w:sz="0" w:space="0" w:color="auto"/>
          </w:divBdr>
        </w:div>
        <w:div w:id="1342392488">
          <w:marLeft w:val="677"/>
          <w:marRight w:val="0"/>
          <w:marTop w:val="0"/>
          <w:marBottom w:val="0"/>
          <w:divBdr>
            <w:top w:val="none" w:sz="0" w:space="0" w:color="auto"/>
            <w:left w:val="none" w:sz="0" w:space="0" w:color="auto"/>
            <w:bottom w:val="none" w:sz="0" w:space="0" w:color="auto"/>
            <w:right w:val="none" w:sz="0" w:space="0" w:color="auto"/>
          </w:divBdr>
        </w:div>
        <w:div w:id="1910118255">
          <w:marLeft w:val="677"/>
          <w:marRight w:val="0"/>
          <w:marTop w:val="0"/>
          <w:marBottom w:val="0"/>
          <w:divBdr>
            <w:top w:val="none" w:sz="0" w:space="0" w:color="auto"/>
            <w:left w:val="none" w:sz="0" w:space="0" w:color="auto"/>
            <w:bottom w:val="none" w:sz="0" w:space="0" w:color="auto"/>
            <w:right w:val="none" w:sz="0" w:space="0" w:color="auto"/>
          </w:divBdr>
        </w:div>
      </w:divsChild>
    </w:div>
    <w:div w:id="373622722">
      <w:bodyDiv w:val="1"/>
      <w:marLeft w:val="0"/>
      <w:marRight w:val="0"/>
      <w:marTop w:val="0"/>
      <w:marBottom w:val="0"/>
      <w:divBdr>
        <w:top w:val="none" w:sz="0" w:space="0" w:color="auto"/>
        <w:left w:val="none" w:sz="0" w:space="0" w:color="auto"/>
        <w:bottom w:val="none" w:sz="0" w:space="0" w:color="auto"/>
        <w:right w:val="none" w:sz="0" w:space="0" w:color="auto"/>
      </w:divBdr>
    </w:div>
    <w:div w:id="391122623">
      <w:bodyDiv w:val="1"/>
      <w:marLeft w:val="0"/>
      <w:marRight w:val="0"/>
      <w:marTop w:val="0"/>
      <w:marBottom w:val="0"/>
      <w:divBdr>
        <w:top w:val="none" w:sz="0" w:space="0" w:color="auto"/>
        <w:left w:val="none" w:sz="0" w:space="0" w:color="auto"/>
        <w:bottom w:val="none" w:sz="0" w:space="0" w:color="auto"/>
        <w:right w:val="none" w:sz="0" w:space="0" w:color="auto"/>
      </w:divBdr>
    </w:div>
    <w:div w:id="460656866">
      <w:bodyDiv w:val="1"/>
      <w:marLeft w:val="0"/>
      <w:marRight w:val="0"/>
      <w:marTop w:val="0"/>
      <w:marBottom w:val="0"/>
      <w:divBdr>
        <w:top w:val="none" w:sz="0" w:space="0" w:color="auto"/>
        <w:left w:val="none" w:sz="0" w:space="0" w:color="auto"/>
        <w:bottom w:val="none" w:sz="0" w:space="0" w:color="auto"/>
        <w:right w:val="none" w:sz="0" w:space="0" w:color="auto"/>
      </w:divBdr>
    </w:div>
    <w:div w:id="474570469">
      <w:bodyDiv w:val="1"/>
      <w:marLeft w:val="0"/>
      <w:marRight w:val="0"/>
      <w:marTop w:val="0"/>
      <w:marBottom w:val="0"/>
      <w:divBdr>
        <w:top w:val="none" w:sz="0" w:space="0" w:color="auto"/>
        <w:left w:val="none" w:sz="0" w:space="0" w:color="auto"/>
        <w:bottom w:val="none" w:sz="0" w:space="0" w:color="auto"/>
        <w:right w:val="none" w:sz="0" w:space="0" w:color="auto"/>
      </w:divBdr>
    </w:div>
    <w:div w:id="560559279">
      <w:bodyDiv w:val="1"/>
      <w:marLeft w:val="0"/>
      <w:marRight w:val="0"/>
      <w:marTop w:val="0"/>
      <w:marBottom w:val="0"/>
      <w:divBdr>
        <w:top w:val="none" w:sz="0" w:space="0" w:color="auto"/>
        <w:left w:val="none" w:sz="0" w:space="0" w:color="auto"/>
        <w:bottom w:val="none" w:sz="0" w:space="0" w:color="auto"/>
        <w:right w:val="none" w:sz="0" w:space="0" w:color="auto"/>
      </w:divBdr>
      <w:divsChild>
        <w:div w:id="189077047">
          <w:marLeft w:val="288"/>
          <w:marRight w:val="0"/>
          <w:marTop w:val="180"/>
          <w:marBottom w:val="0"/>
          <w:divBdr>
            <w:top w:val="none" w:sz="0" w:space="0" w:color="auto"/>
            <w:left w:val="none" w:sz="0" w:space="0" w:color="auto"/>
            <w:bottom w:val="none" w:sz="0" w:space="0" w:color="auto"/>
            <w:right w:val="none" w:sz="0" w:space="0" w:color="auto"/>
          </w:divBdr>
        </w:div>
        <w:div w:id="1575357477">
          <w:marLeft w:val="288"/>
          <w:marRight w:val="0"/>
          <w:marTop w:val="180"/>
          <w:marBottom w:val="0"/>
          <w:divBdr>
            <w:top w:val="none" w:sz="0" w:space="0" w:color="auto"/>
            <w:left w:val="none" w:sz="0" w:space="0" w:color="auto"/>
            <w:bottom w:val="none" w:sz="0" w:space="0" w:color="auto"/>
            <w:right w:val="none" w:sz="0" w:space="0" w:color="auto"/>
          </w:divBdr>
        </w:div>
        <w:div w:id="525679498">
          <w:marLeft w:val="288"/>
          <w:marRight w:val="0"/>
          <w:marTop w:val="180"/>
          <w:marBottom w:val="0"/>
          <w:divBdr>
            <w:top w:val="none" w:sz="0" w:space="0" w:color="auto"/>
            <w:left w:val="none" w:sz="0" w:space="0" w:color="auto"/>
            <w:bottom w:val="none" w:sz="0" w:space="0" w:color="auto"/>
            <w:right w:val="none" w:sz="0" w:space="0" w:color="auto"/>
          </w:divBdr>
        </w:div>
        <w:div w:id="828400500">
          <w:marLeft w:val="288"/>
          <w:marRight w:val="0"/>
          <w:marTop w:val="180"/>
          <w:marBottom w:val="0"/>
          <w:divBdr>
            <w:top w:val="none" w:sz="0" w:space="0" w:color="auto"/>
            <w:left w:val="none" w:sz="0" w:space="0" w:color="auto"/>
            <w:bottom w:val="none" w:sz="0" w:space="0" w:color="auto"/>
            <w:right w:val="none" w:sz="0" w:space="0" w:color="auto"/>
          </w:divBdr>
        </w:div>
        <w:div w:id="1803768912">
          <w:marLeft w:val="288"/>
          <w:marRight w:val="0"/>
          <w:marTop w:val="180"/>
          <w:marBottom w:val="0"/>
          <w:divBdr>
            <w:top w:val="none" w:sz="0" w:space="0" w:color="auto"/>
            <w:left w:val="none" w:sz="0" w:space="0" w:color="auto"/>
            <w:bottom w:val="none" w:sz="0" w:space="0" w:color="auto"/>
            <w:right w:val="none" w:sz="0" w:space="0" w:color="auto"/>
          </w:divBdr>
        </w:div>
        <w:div w:id="1850102286">
          <w:marLeft w:val="288"/>
          <w:marRight w:val="0"/>
          <w:marTop w:val="180"/>
          <w:marBottom w:val="0"/>
          <w:divBdr>
            <w:top w:val="none" w:sz="0" w:space="0" w:color="auto"/>
            <w:left w:val="none" w:sz="0" w:space="0" w:color="auto"/>
            <w:bottom w:val="none" w:sz="0" w:space="0" w:color="auto"/>
            <w:right w:val="none" w:sz="0" w:space="0" w:color="auto"/>
          </w:divBdr>
        </w:div>
        <w:div w:id="1662997958">
          <w:marLeft w:val="288"/>
          <w:marRight w:val="0"/>
          <w:marTop w:val="180"/>
          <w:marBottom w:val="0"/>
          <w:divBdr>
            <w:top w:val="none" w:sz="0" w:space="0" w:color="auto"/>
            <w:left w:val="none" w:sz="0" w:space="0" w:color="auto"/>
            <w:bottom w:val="none" w:sz="0" w:space="0" w:color="auto"/>
            <w:right w:val="none" w:sz="0" w:space="0" w:color="auto"/>
          </w:divBdr>
        </w:div>
      </w:divsChild>
    </w:div>
    <w:div w:id="570313935">
      <w:bodyDiv w:val="1"/>
      <w:marLeft w:val="0"/>
      <w:marRight w:val="0"/>
      <w:marTop w:val="0"/>
      <w:marBottom w:val="0"/>
      <w:divBdr>
        <w:top w:val="none" w:sz="0" w:space="0" w:color="auto"/>
        <w:left w:val="none" w:sz="0" w:space="0" w:color="auto"/>
        <w:bottom w:val="none" w:sz="0" w:space="0" w:color="auto"/>
        <w:right w:val="none" w:sz="0" w:space="0" w:color="auto"/>
      </w:divBdr>
    </w:div>
    <w:div w:id="639655119">
      <w:bodyDiv w:val="1"/>
      <w:marLeft w:val="0"/>
      <w:marRight w:val="0"/>
      <w:marTop w:val="0"/>
      <w:marBottom w:val="0"/>
      <w:divBdr>
        <w:top w:val="none" w:sz="0" w:space="0" w:color="auto"/>
        <w:left w:val="none" w:sz="0" w:space="0" w:color="auto"/>
        <w:bottom w:val="none" w:sz="0" w:space="0" w:color="auto"/>
        <w:right w:val="none" w:sz="0" w:space="0" w:color="auto"/>
      </w:divBdr>
    </w:div>
    <w:div w:id="656156207">
      <w:bodyDiv w:val="1"/>
      <w:marLeft w:val="0"/>
      <w:marRight w:val="0"/>
      <w:marTop w:val="0"/>
      <w:marBottom w:val="0"/>
      <w:divBdr>
        <w:top w:val="none" w:sz="0" w:space="0" w:color="auto"/>
        <w:left w:val="none" w:sz="0" w:space="0" w:color="auto"/>
        <w:bottom w:val="none" w:sz="0" w:space="0" w:color="auto"/>
        <w:right w:val="none" w:sz="0" w:space="0" w:color="auto"/>
      </w:divBdr>
    </w:div>
    <w:div w:id="690842343">
      <w:bodyDiv w:val="1"/>
      <w:marLeft w:val="0"/>
      <w:marRight w:val="0"/>
      <w:marTop w:val="0"/>
      <w:marBottom w:val="0"/>
      <w:divBdr>
        <w:top w:val="none" w:sz="0" w:space="0" w:color="auto"/>
        <w:left w:val="none" w:sz="0" w:space="0" w:color="auto"/>
        <w:bottom w:val="none" w:sz="0" w:space="0" w:color="auto"/>
        <w:right w:val="none" w:sz="0" w:space="0" w:color="auto"/>
      </w:divBdr>
    </w:div>
    <w:div w:id="714043749">
      <w:bodyDiv w:val="1"/>
      <w:marLeft w:val="0"/>
      <w:marRight w:val="0"/>
      <w:marTop w:val="0"/>
      <w:marBottom w:val="0"/>
      <w:divBdr>
        <w:top w:val="none" w:sz="0" w:space="0" w:color="auto"/>
        <w:left w:val="none" w:sz="0" w:space="0" w:color="auto"/>
        <w:bottom w:val="none" w:sz="0" w:space="0" w:color="auto"/>
        <w:right w:val="none" w:sz="0" w:space="0" w:color="auto"/>
      </w:divBdr>
    </w:div>
    <w:div w:id="715353155">
      <w:bodyDiv w:val="1"/>
      <w:marLeft w:val="0"/>
      <w:marRight w:val="0"/>
      <w:marTop w:val="0"/>
      <w:marBottom w:val="0"/>
      <w:divBdr>
        <w:top w:val="none" w:sz="0" w:space="0" w:color="auto"/>
        <w:left w:val="none" w:sz="0" w:space="0" w:color="auto"/>
        <w:bottom w:val="none" w:sz="0" w:space="0" w:color="auto"/>
        <w:right w:val="none" w:sz="0" w:space="0" w:color="auto"/>
      </w:divBdr>
    </w:div>
    <w:div w:id="739327654">
      <w:bodyDiv w:val="1"/>
      <w:marLeft w:val="0"/>
      <w:marRight w:val="0"/>
      <w:marTop w:val="0"/>
      <w:marBottom w:val="0"/>
      <w:divBdr>
        <w:top w:val="none" w:sz="0" w:space="0" w:color="auto"/>
        <w:left w:val="none" w:sz="0" w:space="0" w:color="auto"/>
        <w:bottom w:val="none" w:sz="0" w:space="0" w:color="auto"/>
        <w:right w:val="none" w:sz="0" w:space="0" w:color="auto"/>
      </w:divBdr>
      <w:divsChild>
        <w:div w:id="743648709">
          <w:marLeft w:val="288"/>
          <w:marRight w:val="0"/>
          <w:marTop w:val="180"/>
          <w:marBottom w:val="0"/>
          <w:divBdr>
            <w:top w:val="none" w:sz="0" w:space="0" w:color="auto"/>
            <w:left w:val="none" w:sz="0" w:space="0" w:color="auto"/>
            <w:bottom w:val="none" w:sz="0" w:space="0" w:color="auto"/>
            <w:right w:val="none" w:sz="0" w:space="0" w:color="auto"/>
          </w:divBdr>
        </w:div>
        <w:div w:id="1241602856">
          <w:marLeft w:val="677"/>
          <w:marRight w:val="0"/>
          <w:marTop w:val="0"/>
          <w:marBottom w:val="0"/>
          <w:divBdr>
            <w:top w:val="none" w:sz="0" w:space="0" w:color="auto"/>
            <w:left w:val="none" w:sz="0" w:space="0" w:color="auto"/>
            <w:bottom w:val="none" w:sz="0" w:space="0" w:color="auto"/>
            <w:right w:val="none" w:sz="0" w:space="0" w:color="auto"/>
          </w:divBdr>
        </w:div>
        <w:div w:id="792288239">
          <w:marLeft w:val="677"/>
          <w:marRight w:val="0"/>
          <w:marTop w:val="0"/>
          <w:marBottom w:val="0"/>
          <w:divBdr>
            <w:top w:val="none" w:sz="0" w:space="0" w:color="auto"/>
            <w:left w:val="none" w:sz="0" w:space="0" w:color="auto"/>
            <w:bottom w:val="none" w:sz="0" w:space="0" w:color="auto"/>
            <w:right w:val="none" w:sz="0" w:space="0" w:color="auto"/>
          </w:divBdr>
        </w:div>
        <w:div w:id="1209026096">
          <w:marLeft w:val="677"/>
          <w:marRight w:val="0"/>
          <w:marTop w:val="0"/>
          <w:marBottom w:val="0"/>
          <w:divBdr>
            <w:top w:val="none" w:sz="0" w:space="0" w:color="auto"/>
            <w:left w:val="none" w:sz="0" w:space="0" w:color="auto"/>
            <w:bottom w:val="none" w:sz="0" w:space="0" w:color="auto"/>
            <w:right w:val="none" w:sz="0" w:space="0" w:color="auto"/>
          </w:divBdr>
        </w:div>
      </w:divsChild>
    </w:div>
    <w:div w:id="752698763">
      <w:bodyDiv w:val="1"/>
      <w:marLeft w:val="0"/>
      <w:marRight w:val="0"/>
      <w:marTop w:val="0"/>
      <w:marBottom w:val="0"/>
      <w:divBdr>
        <w:top w:val="none" w:sz="0" w:space="0" w:color="auto"/>
        <w:left w:val="none" w:sz="0" w:space="0" w:color="auto"/>
        <w:bottom w:val="none" w:sz="0" w:space="0" w:color="auto"/>
        <w:right w:val="none" w:sz="0" w:space="0" w:color="auto"/>
      </w:divBdr>
    </w:div>
    <w:div w:id="892892166">
      <w:bodyDiv w:val="1"/>
      <w:marLeft w:val="0"/>
      <w:marRight w:val="0"/>
      <w:marTop w:val="0"/>
      <w:marBottom w:val="0"/>
      <w:divBdr>
        <w:top w:val="none" w:sz="0" w:space="0" w:color="auto"/>
        <w:left w:val="none" w:sz="0" w:space="0" w:color="auto"/>
        <w:bottom w:val="none" w:sz="0" w:space="0" w:color="auto"/>
        <w:right w:val="none" w:sz="0" w:space="0" w:color="auto"/>
      </w:divBdr>
      <w:divsChild>
        <w:div w:id="933395621">
          <w:marLeft w:val="274"/>
          <w:marRight w:val="0"/>
          <w:marTop w:val="0"/>
          <w:marBottom w:val="0"/>
          <w:divBdr>
            <w:top w:val="none" w:sz="0" w:space="0" w:color="auto"/>
            <w:left w:val="none" w:sz="0" w:space="0" w:color="auto"/>
            <w:bottom w:val="none" w:sz="0" w:space="0" w:color="auto"/>
            <w:right w:val="none" w:sz="0" w:space="0" w:color="auto"/>
          </w:divBdr>
        </w:div>
        <w:div w:id="1351565952">
          <w:marLeft w:val="274"/>
          <w:marRight w:val="0"/>
          <w:marTop w:val="0"/>
          <w:marBottom w:val="0"/>
          <w:divBdr>
            <w:top w:val="none" w:sz="0" w:space="0" w:color="auto"/>
            <w:left w:val="none" w:sz="0" w:space="0" w:color="auto"/>
            <w:bottom w:val="none" w:sz="0" w:space="0" w:color="auto"/>
            <w:right w:val="none" w:sz="0" w:space="0" w:color="auto"/>
          </w:divBdr>
        </w:div>
      </w:divsChild>
    </w:div>
    <w:div w:id="1061294624">
      <w:bodyDiv w:val="1"/>
      <w:marLeft w:val="0"/>
      <w:marRight w:val="0"/>
      <w:marTop w:val="0"/>
      <w:marBottom w:val="0"/>
      <w:divBdr>
        <w:top w:val="none" w:sz="0" w:space="0" w:color="auto"/>
        <w:left w:val="none" w:sz="0" w:space="0" w:color="auto"/>
        <w:bottom w:val="none" w:sz="0" w:space="0" w:color="auto"/>
        <w:right w:val="none" w:sz="0" w:space="0" w:color="auto"/>
      </w:divBdr>
    </w:div>
    <w:div w:id="1072893386">
      <w:bodyDiv w:val="1"/>
      <w:marLeft w:val="0"/>
      <w:marRight w:val="0"/>
      <w:marTop w:val="0"/>
      <w:marBottom w:val="0"/>
      <w:divBdr>
        <w:top w:val="none" w:sz="0" w:space="0" w:color="auto"/>
        <w:left w:val="none" w:sz="0" w:space="0" w:color="auto"/>
        <w:bottom w:val="none" w:sz="0" w:space="0" w:color="auto"/>
        <w:right w:val="none" w:sz="0" w:space="0" w:color="auto"/>
      </w:divBdr>
    </w:div>
    <w:div w:id="1083340177">
      <w:bodyDiv w:val="1"/>
      <w:marLeft w:val="0"/>
      <w:marRight w:val="0"/>
      <w:marTop w:val="0"/>
      <w:marBottom w:val="0"/>
      <w:divBdr>
        <w:top w:val="none" w:sz="0" w:space="0" w:color="auto"/>
        <w:left w:val="none" w:sz="0" w:space="0" w:color="auto"/>
        <w:bottom w:val="none" w:sz="0" w:space="0" w:color="auto"/>
        <w:right w:val="none" w:sz="0" w:space="0" w:color="auto"/>
      </w:divBdr>
    </w:div>
    <w:div w:id="1085415263">
      <w:bodyDiv w:val="1"/>
      <w:marLeft w:val="0"/>
      <w:marRight w:val="0"/>
      <w:marTop w:val="0"/>
      <w:marBottom w:val="0"/>
      <w:divBdr>
        <w:top w:val="none" w:sz="0" w:space="0" w:color="auto"/>
        <w:left w:val="none" w:sz="0" w:space="0" w:color="auto"/>
        <w:bottom w:val="none" w:sz="0" w:space="0" w:color="auto"/>
        <w:right w:val="none" w:sz="0" w:space="0" w:color="auto"/>
      </w:divBdr>
    </w:div>
    <w:div w:id="1097209694">
      <w:bodyDiv w:val="1"/>
      <w:marLeft w:val="0"/>
      <w:marRight w:val="0"/>
      <w:marTop w:val="0"/>
      <w:marBottom w:val="0"/>
      <w:divBdr>
        <w:top w:val="none" w:sz="0" w:space="0" w:color="auto"/>
        <w:left w:val="none" w:sz="0" w:space="0" w:color="auto"/>
        <w:bottom w:val="none" w:sz="0" w:space="0" w:color="auto"/>
        <w:right w:val="none" w:sz="0" w:space="0" w:color="auto"/>
      </w:divBdr>
    </w:div>
    <w:div w:id="1097555953">
      <w:bodyDiv w:val="1"/>
      <w:marLeft w:val="0"/>
      <w:marRight w:val="0"/>
      <w:marTop w:val="0"/>
      <w:marBottom w:val="0"/>
      <w:divBdr>
        <w:top w:val="none" w:sz="0" w:space="0" w:color="auto"/>
        <w:left w:val="none" w:sz="0" w:space="0" w:color="auto"/>
        <w:bottom w:val="none" w:sz="0" w:space="0" w:color="auto"/>
        <w:right w:val="none" w:sz="0" w:space="0" w:color="auto"/>
      </w:divBdr>
    </w:div>
    <w:div w:id="1106541239">
      <w:bodyDiv w:val="1"/>
      <w:marLeft w:val="0"/>
      <w:marRight w:val="0"/>
      <w:marTop w:val="0"/>
      <w:marBottom w:val="0"/>
      <w:divBdr>
        <w:top w:val="none" w:sz="0" w:space="0" w:color="auto"/>
        <w:left w:val="none" w:sz="0" w:space="0" w:color="auto"/>
        <w:bottom w:val="none" w:sz="0" w:space="0" w:color="auto"/>
        <w:right w:val="none" w:sz="0" w:space="0" w:color="auto"/>
      </w:divBdr>
      <w:divsChild>
        <w:div w:id="1884518906">
          <w:marLeft w:val="274"/>
          <w:marRight w:val="0"/>
          <w:marTop w:val="0"/>
          <w:marBottom w:val="0"/>
          <w:divBdr>
            <w:top w:val="none" w:sz="0" w:space="0" w:color="auto"/>
            <w:left w:val="none" w:sz="0" w:space="0" w:color="auto"/>
            <w:bottom w:val="none" w:sz="0" w:space="0" w:color="auto"/>
            <w:right w:val="none" w:sz="0" w:space="0" w:color="auto"/>
          </w:divBdr>
        </w:div>
        <w:div w:id="1878082450">
          <w:marLeft w:val="274"/>
          <w:marRight w:val="0"/>
          <w:marTop w:val="0"/>
          <w:marBottom w:val="0"/>
          <w:divBdr>
            <w:top w:val="none" w:sz="0" w:space="0" w:color="auto"/>
            <w:left w:val="none" w:sz="0" w:space="0" w:color="auto"/>
            <w:bottom w:val="none" w:sz="0" w:space="0" w:color="auto"/>
            <w:right w:val="none" w:sz="0" w:space="0" w:color="auto"/>
          </w:divBdr>
        </w:div>
        <w:div w:id="161508461">
          <w:marLeft w:val="274"/>
          <w:marRight w:val="0"/>
          <w:marTop w:val="0"/>
          <w:marBottom w:val="0"/>
          <w:divBdr>
            <w:top w:val="none" w:sz="0" w:space="0" w:color="auto"/>
            <w:left w:val="none" w:sz="0" w:space="0" w:color="auto"/>
            <w:bottom w:val="none" w:sz="0" w:space="0" w:color="auto"/>
            <w:right w:val="none" w:sz="0" w:space="0" w:color="auto"/>
          </w:divBdr>
        </w:div>
      </w:divsChild>
    </w:div>
    <w:div w:id="1111437059">
      <w:bodyDiv w:val="1"/>
      <w:marLeft w:val="0"/>
      <w:marRight w:val="0"/>
      <w:marTop w:val="0"/>
      <w:marBottom w:val="0"/>
      <w:divBdr>
        <w:top w:val="none" w:sz="0" w:space="0" w:color="auto"/>
        <w:left w:val="none" w:sz="0" w:space="0" w:color="auto"/>
        <w:bottom w:val="none" w:sz="0" w:space="0" w:color="auto"/>
        <w:right w:val="none" w:sz="0" w:space="0" w:color="auto"/>
      </w:divBdr>
    </w:div>
    <w:div w:id="1148278444">
      <w:bodyDiv w:val="1"/>
      <w:marLeft w:val="0"/>
      <w:marRight w:val="0"/>
      <w:marTop w:val="0"/>
      <w:marBottom w:val="0"/>
      <w:divBdr>
        <w:top w:val="none" w:sz="0" w:space="0" w:color="auto"/>
        <w:left w:val="none" w:sz="0" w:space="0" w:color="auto"/>
        <w:bottom w:val="none" w:sz="0" w:space="0" w:color="auto"/>
        <w:right w:val="none" w:sz="0" w:space="0" w:color="auto"/>
      </w:divBdr>
    </w:div>
    <w:div w:id="1153330131">
      <w:bodyDiv w:val="1"/>
      <w:marLeft w:val="0"/>
      <w:marRight w:val="0"/>
      <w:marTop w:val="0"/>
      <w:marBottom w:val="0"/>
      <w:divBdr>
        <w:top w:val="none" w:sz="0" w:space="0" w:color="auto"/>
        <w:left w:val="none" w:sz="0" w:space="0" w:color="auto"/>
        <w:bottom w:val="none" w:sz="0" w:space="0" w:color="auto"/>
        <w:right w:val="none" w:sz="0" w:space="0" w:color="auto"/>
      </w:divBdr>
    </w:div>
    <w:div w:id="1158497366">
      <w:bodyDiv w:val="1"/>
      <w:marLeft w:val="0"/>
      <w:marRight w:val="0"/>
      <w:marTop w:val="0"/>
      <w:marBottom w:val="0"/>
      <w:divBdr>
        <w:top w:val="none" w:sz="0" w:space="0" w:color="auto"/>
        <w:left w:val="none" w:sz="0" w:space="0" w:color="auto"/>
        <w:bottom w:val="none" w:sz="0" w:space="0" w:color="auto"/>
        <w:right w:val="none" w:sz="0" w:space="0" w:color="auto"/>
      </w:divBdr>
    </w:div>
    <w:div w:id="1161626525">
      <w:bodyDiv w:val="1"/>
      <w:marLeft w:val="0"/>
      <w:marRight w:val="0"/>
      <w:marTop w:val="0"/>
      <w:marBottom w:val="0"/>
      <w:divBdr>
        <w:top w:val="none" w:sz="0" w:space="0" w:color="auto"/>
        <w:left w:val="none" w:sz="0" w:space="0" w:color="auto"/>
        <w:bottom w:val="none" w:sz="0" w:space="0" w:color="auto"/>
        <w:right w:val="none" w:sz="0" w:space="0" w:color="auto"/>
      </w:divBdr>
    </w:div>
    <w:div w:id="1221139652">
      <w:bodyDiv w:val="1"/>
      <w:marLeft w:val="0"/>
      <w:marRight w:val="0"/>
      <w:marTop w:val="0"/>
      <w:marBottom w:val="0"/>
      <w:divBdr>
        <w:top w:val="none" w:sz="0" w:space="0" w:color="auto"/>
        <w:left w:val="none" w:sz="0" w:space="0" w:color="auto"/>
        <w:bottom w:val="none" w:sz="0" w:space="0" w:color="auto"/>
        <w:right w:val="none" w:sz="0" w:space="0" w:color="auto"/>
      </w:divBdr>
    </w:div>
    <w:div w:id="1224292392">
      <w:bodyDiv w:val="1"/>
      <w:marLeft w:val="0"/>
      <w:marRight w:val="0"/>
      <w:marTop w:val="0"/>
      <w:marBottom w:val="0"/>
      <w:divBdr>
        <w:top w:val="none" w:sz="0" w:space="0" w:color="auto"/>
        <w:left w:val="none" w:sz="0" w:space="0" w:color="auto"/>
        <w:bottom w:val="none" w:sz="0" w:space="0" w:color="auto"/>
        <w:right w:val="none" w:sz="0" w:space="0" w:color="auto"/>
      </w:divBdr>
    </w:div>
    <w:div w:id="1267348236">
      <w:bodyDiv w:val="1"/>
      <w:marLeft w:val="0"/>
      <w:marRight w:val="0"/>
      <w:marTop w:val="0"/>
      <w:marBottom w:val="0"/>
      <w:divBdr>
        <w:top w:val="none" w:sz="0" w:space="0" w:color="auto"/>
        <w:left w:val="none" w:sz="0" w:space="0" w:color="auto"/>
        <w:bottom w:val="none" w:sz="0" w:space="0" w:color="auto"/>
        <w:right w:val="none" w:sz="0" w:space="0" w:color="auto"/>
      </w:divBdr>
    </w:div>
    <w:div w:id="1289580481">
      <w:bodyDiv w:val="1"/>
      <w:marLeft w:val="0"/>
      <w:marRight w:val="0"/>
      <w:marTop w:val="0"/>
      <w:marBottom w:val="0"/>
      <w:divBdr>
        <w:top w:val="none" w:sz="0" w:space="0" w:color="auto"/>
        <w:left w:val="none" w:sz="0" w:space="0" w:color="auto"/>
        <w:bottom w:val="none" w:sz="0" w:space="0" w:color="auto"/>
        <w:right w:val="none" w:sz="0" w:space="0" w:color="auto"/>
      </w:divBdr>
      <w:divsChild>
        <w:div w:id="808940866">
          <w:marLeft w:val="274"/>
          <w:marRight w:val="0"/>
          <w:marTop w:val="0"/>
          <w:marBottom w:val="0"/>
          <w:divBdr>
            <w:top w:val="none" w:sz="0" w:space="0" w:color="auto"/>
            <w:left w:val="none" w:sz="0" w:space="0" w:color="auto"/>
            <w:bottom w:val="none" w:sz="0" w:space="0" w:color="auto"/>
            <w:right w:val="none" w:sz="0" w:space="0" w:color="auto"/>
          </w:divBdr>
        </w:div>
        <w:div w:id="605232510">
          <w:marLeft w:val="274"/>
          <w:marRight w:val="0"/>
          <w:marTop w:val="0"/>
          <w:marBottom w:val="0"/>
          <w:divBdr>
            <w:top w:val="none" w:sz="0" w:space="0" w:color="auto"/>
            <w:left w:val="none" w:sz="0" w:space="0" w:color="auto"/>
            <w:bottom w:val="none" w:sz="0" w:space="0" w:color="auto"/>
            <w:right w:val="none" w:sz="0" w:space="0" w:color="auto"/>
          </w:divBdr>
        </w:div>
        <w:div w:id="1924603998">
          <w:marLeft w:val="274"/>
          <w:marRight w:val="0"/>
          <w:marTop w:val="0"/>
          <w:marBottom w:val="0"/>
          <w:divBdr>
            <w:top w:val="none" w:sz="0" w:space="0" w:color="auto"/>
            <w:left w:val="none" w:sz="0" w:space="0" w:color="auto"/>
            <w:bottom w:val="none" w:sz="0" w:space="0" w:color="auto"/>
            <w:right w:val="none" w:sz="0" w:space="0" w:color="auto"/>
          </w:divBdr>
        </w:div>
        <w:div w:id="1221408573">
          <w:marLeft w:val="274"/>
          <w:marRight w:val="0"/>
          <w:marTop w:val="0"/>
          <w:marBottom w:val="0"/>
          <w:divBdr>
            <w:top w:val="none" w:sz="0" w:space="0" w:color="auto"/>
            <w:left w:val="none" w:sz="0" w:space="0" w:color="auto"/>
            <w:bottom w:val="none" w:sz="0" w:space="0" w:color="auto"/>
            <w:right w:val="none" w:sz="0" w:space="0" w:color="auto"/>
          </w:divBdr>
        </w:div>
        <w:div w:id="1774325209">
          <w:marLeft w:val="274"/>
          <w:marRight w:val="0"/>
          <w:marTop w:val="0"/>
          <w:marBottom w:val="0"/>
          <w:divBdr>
            <w:top w:val="none" w:sz="0" w:space="0" w:color="auto"/>
            <w:left w:val="none" w:sz="0" w:space="0" w:color="auto"/>
            <w:bottom w:val="none" w:sz="0" w:space="0" w:color="auto"/>
            <w:right w:val="none" w:sz="0" w:space="0" w:color="auto"/>
          </w:divBdr>
        </w:div>
      </w:divsChild>
    </w:div>
    <w:div w:id="1337924847">
      <w:bodyDiv w:val="1"/>
      <w:marLeft w:val="0"/>
      <w:marRight w:val="0"/>
      <w:marTop w:val="0"/>
      <w:marBottom w:val="0"/>
      <w:divBdr>
        <w:top w:val="none" w:sz="0" w:space="0" w:color="auto"/>
        <w:left w:val="none" w:sz="0" w:space="0" w:color="auto"/>
        <w:bottom w:val="none" w:sz="0" w:space="0" w:color="auto"/>
        <w:right w:val="none" w:sz="0" w:space="0" w:color="auto"/>
      </w:divBdr>
    </w:div>
    <w:div w:id="1346713955">
      <w:bodyDiv w:val="1"/>
      <w:marLeft w:val="0"/>
      <w:marRight w:val="0"/>
      <w:marTop w:val="0"/>
      <w:marBottom w:val="0"/>
      <w:divBdr>
        <w:top w:val="none" w:sz="0" w:space="0" w:color="auto"/>
        <w:left w:val="none" w:sz="0" w:space="0" w:color="auto"/>
        <w:bottom w:val="none" w:sz="0" w:space="0" w:color="auto"/>
        <w:right w:val="none" w:sz="0" w:space="0" w:color="auto"/>
      </w:divBdr>
    </w:div>
    <w:div w:id="1362442125">
      <w:bodyDiv w:val="1"/>
      <w:marLeft w:val="0"/>
      <w:marRight w:val="0"/>
      <w:marTop w:val="0"/>
      <w:marBottom w:val="0"/>
      <w:divBdr>
        <w:top w:val="none" w:sz="0" w:space="0" w:color="auto"/>
        <w:left w:val="none" w:sz="0" w:space="0" w:color="auto"/>
        <w:bottom w:val="none" w:sz="0" w:space="0" w:color="auto"/>
        <w:right w:val="none" w:sz="0" w:space="0" w:color="auto"/>
      </w:divBdr>
    </w:div>
    <w:div w:id="1399280848">
      <w:bodyDiv w:val="1"/>
      <w:marLeft w:val="0"/>
      <w:marRight w:val="0"/>
      <w:marTop w:val="0"/>
      <w:marBottom w:val="0"/>
      <w:divBdr>
        <w:top w:val="none" w:sz="0" w:space="0" w:color="auto"/>
        <w:left w:val="none" w:sz="0" w:space="0" w:color="auto"/>
        <w:bottom w:val="none" w:sz="0" w:space="0" w:color="auto"/>
        <w:right w:val="none" w:sz="0" w:space="0" w:color="auto"/>
      </w:divBdr>
      <w:divsChild>
        <w:div w:id="1158574663">
          <w:marLeft w:val="274"/>
          <w:marRight w:val="0"/>
          <w:marTop w:val="0"/>
          <w:marBottom w:val="0"/>
          <w:divBdr>
            <w:top w:val="none" w:sz="0" w:space="0" w:color="auto"/>
            <w:left w:val="none" w:sz="0" w:space="0" w:color="auto"/>
            <w:bottom w:val="none" w:sz="0" w:space="0" w:color="auto"/>
            <w:right w:val="none" w:sz="0" w:space="0" w:color="auto"/>
          </w:divBdr>
        </w:div>
        <w:div w:id="702946565">
          <w:marLeft w:val="274"/>
          <w:marRight w:val="0"/>
          <w:marTop w:val="0"/>
          <w:marBottom w:val="0"/>
          <w:divBdr>
            <w:top w:val="none" w:sz="0" w:space="0" w:color="auto"/>
            <w:left w:val="none" w:sz="0" w:space="0" w:color="auto"/>
            <w:bottom w:val="none" w:sz="0" w:space="0" w:color="auto"/>
            <w:right w:val="none" w:sz="0" w:space="0" w:color="auto"/>
          </w:divBdr>
        </w:div>
        <w:div w:id="603417060">
          <w:marLeft w:val="274"/>
          <w:marRight w:val="0"/>
          <w:marTop w:val="0"/>
          <w:marBottom w:val="0"/>
          <w:divBdr>
            <w:top w:val="none" w:sz="0" w:space="0" w:color="auto"/>
            <w:left w:val="none" w:sz="0" w:space="0" w:color="auto"/>
            <w:bottom w:val="none" w:sz="0" w:space="0" w:color="auto"/>
            <w:right w:val="none" w:sz="0" w:space="0" w:color="auto"/>
          </w:divBdr>
        </w:div>
        <w:div w:id="1306810946">
          <w:marLeft w:val="274"/>
          <w:marRight w:val="0"/>
          <w:marTop w:val="0"/>
          <w:marBottom w:val="0"/>
          <w:divBdr>
            <w:top w:val="none" w:sz="0" w:space="0" w:color="auto"/>
            <w:left w:val="none" w:sz="0" w:space="0" w:color="auto"/>
            <w:bottom w:val="none" w:sz="0" w:space="0" w:color="auto"/>
            <w:right w:val="none" w:sz="0" w:space="0" w:color="auto"/>
          </w:divBdr>
        </w:div>
        <w:div w:id="1526406995">
          <w:marLeft w:val="274"/>
          <w:marRight w:val="0"/>
          <w:marTop w:val="0"/>
          <w:marBottom w:val="0"/>
          <w:divBdr>
            <w:top w:val="none" w:sz="0" w:space="0" w:color="auto"/>
            <w:left w:val="none" w:sz="0" w:space="0" w:color="auto"/>
            <w:bottom w:val="none" w:sz="0" w:space="0" w:color="auto"/>
            <w:right w:val="none" w:sz="0" w:space="0" w:color="auto"/>
          </w:divBdr>
        </w:div>
      </w:divsChild>
    </w:div>
    <w:div w:id="1454052996">
      <w:bodyDiv w:val="1"/>
      <w:marLeft w:val="0"/>
      <w:marRight w:val="0"/>
      <w:marTop w:val="0"/>
      <w:marBottom w:val="0"/>
      <w:divBdr>
        <w:top w:val="none" w:sz="0" w:space="0" w:color="auto"/>
        <w:left w:val="none" w:sz="0" w:space="0" w:color="auto"/>
        <w:bottom w:val="none" w:sz="0" w:space="0" w:color="auto"/>
        <w:right w:val="none" w:sz="0" w:space="0" w:color="auto"/>
      </w:divBdr>
      <w:divsChild>
        <w:div w:id="117837937">
          <w:marLeft w:val="274"/>
          <w:marRight w:val="0"/>
          <w:marTop w:val="0"/>
          <w:marBottom w:val="0"/>
          <w:divBdr>
            <w:top w:val="none" w:sz="0" w:space="0" w:color="auto"/>
            <w:left w:val="none" w:sz="0" w:space="0" w:color="auto"/>
            <w:bottom w:val="none" w:sz="0" w:space="0" w:color="auto"/>
            <w:right w:val="none" w:sz="0" w:space="0" w:color="auto"/>
          </w:divBdr>
        </w:div>
        <w:div w:id="774133825">
          <w:marLeft w:val="274"/>
          <w:marRight w:val="0"/>
          <w:marTop w:val="0"/>
          <w:marBottom w:val="0"/>
          <w:divBdr>
            <w:top w:val="none" w:sz="0" w:space="0" w:color="auto"/>
            <w:left w:val="none" w:sz="0" w:space="0" w:color="auto"/>
            <w:bottom w:val="none" w:sz="0" w:space="0" w:color="auto"/>
            <w:right w:val="none" w:sz="0" w:space="0" w:color="auto"/>
          </w:divBdr>
        </w:div>
        <w:div w:id="606542560">
          <w:marLeft w:val="274"/>
          <w:marRight w:val="0"/>
          <w:marTop w:val="0"/>
          <w:marBottom w:val="0"/>
          <w:divBdr>
            <w:top w:val="none" w:sz="0" w:space="0" w:color="auto"/>
            <w:left w:val="none" w:sz="0" w:space="0" w:color="auto"/>
            <w:bottom w:val="none" w:sz="0" w:space="0" w:color="auto"/>
            <w:right w:val="none" w:sz="0" w:space="0" w:color="auto"/>
          </w:divBdr>
        </w:div>
        <w:div w:id="1600717817">
          <w:marLeft w:val="274"/>
          <w:marRight w:val="0"/>
          <w:marTop w:val="0"/>
          <w:marBottom w:val="0"/>
          <w:divBdr>
            <w:top w:val="none" w:sz="0" w:space="0" w:color="auto"/>
            <w:left w:val="none" w:sz="0" w:space="0" w:color="auto"/>
            <w:bottom w:val="none" w:sz="0" w:space="0" w:color="auto"/>
            <w:right w:val="none" w:sz="0" w:space="0" w:color="auto"/>
          </w:divBdr>
        </w:div>
        <w:div w:id="1597859225">
          <w:marLeft w:val="274"/>
          <w:marRight w:val="0"/>
          <w:marTop w:val="0"/>
          <w:marBottom w:val="0"/>
          <w:divBdr>
            <w:top w:val="none" w:sz="0" w:space="0" w:color="auto"/>
            <w:left w:val="none" w:sz="0" w:space="0" w:color="auto"/>
            <w:bottom w:val="none" w:sz="0" w:space="0" w:color="auto"/>
            <w:right w:val="none" w:sz="0" w:space="0" w:color="auto"/>
          </w:divBdr>
        </w:div>
      </w:divsChild>
    </w:div>
    <w:div w:id="1467433775">
      <w:bodyDiv w:val="1"/>
      <w:marLeft w:val="0"/>
      <w:marRight w:val="0"/>
      <w:marTop w:val="0"/>
      <w:marBottom w:val="0"/>
      <w:divBdr>
        <w:top w:val="none" w:sz="0" w:space="0" w:color="auto"/>
        <w:left w:val="none" w:sz="0" w:space="0" w:color="auto"/>
        <w:bottom w:val="none" w:sz="0" w:space="0" w:color="auto"/>
        <w:right w:val="none" w:sz="0" w:space="0" w:color="auto"/>
      </w:divBdr>
    </w:div>
    <w:div w:id="1487092597">
      <w:bodyDiv w:val="1"/>
      <w:marLeft w:val="0"/>
      <w:marRight w:val="0"/>
      <w:marTop w:val="0"/>
      <w:marBottom w:val="0"/>
      <w:divBdr>
        <w:top w:val="none" w:sz="0" w:space="0" w:color="auto"/>
        <w:left w:val="none" w:sz="0" w:space="0" w:color="auto"/>
        <w:bottom w:val="none" w:sz="0" w:space="0" w:color="auto"/>
        <w:right w:val="none" w:sz="0" w:space="0" w:color="auto"/>
      </w:divBdr>
    </w:div>
    <w:div w:id="1527526236">
      <w:bodyDiv w:val="1"/>
      <w:marLeft w:val="0"/>
      <w:marRight w:val="0"/>
      <w:marTop w:val="0"/>
      <w:marBottom w:val="0"/>
      <w:divBdr>
        <w:top w:val="none" w:sz="0" w:space="0" w:color="auto"/>
        <w:left w:val="none" w:sz="0" w:space="0" w:color="auto"/>
        <w:bottom w:val="none" w:sz="0" w:space="0" w:color="auto"/>
        <w:right w:val="none" w:sz="0" w:space="0" w:color="auto"/>
      </w:divBdr>
      <w:divsChild>
        <w:div w:id="193886438">
          <w:marLeft w:val="288"/>
          <w:marRight w:val="0"/>
          <w:marTop w:val="180"/>
          <w:marBottom w:val="0"/>
          <w:divBdr>
            <w:top w:val="none" w:sz="0" w:space="0" w:color="auto"/>
            <w:left w:val="none" w:sz="0" w:space="0" w:color="auto"/>
            <w:bottom w:val="none" w:sz="0" w:space="0" w:color="auto"/>
            <w:right w:val="none" w:sz="0" w:space="0" w:color="auto"/>
          </w:divBdr>
        </w:div>
        <w:div w:id="1207598602">
          <w:marLeft w:val="677"/>
          <w:marRight w:val="0"/>
          <w:marTop w:val="0"/>
          <w:marBottom w:val="0"/>
          <w:divBdr>
            <w:top w:val="none" w:sz="0" w:space="0" w:color="auto"/>
            <w:left w:val="none" w:sz="0" w:space="0" w:color="auto"/>
            <w:bottom w:val="none" w:sz="0" w:space="0" w:color="auto"/>
            <w:right w:val="none" w:sz="0" w:space="0" w:color="auto"/>
          </w:divBdr>
        </w:div>
        <w:div w:id="801387656">
          <w:marLeft w:val="677"/>
          <w:marRight w:val="0"/>
          <w:marTop w:val="0"/>
          <w:marBottom w:val="0"/>
          <w:divBdr>
            <w:top w:val="none" w:sz="0" w:space="0" w:color="auto"/>
            <w:left w:val="none" w:sz="0" w:space="0" w:color="auto"/>
            <w:bottom w:val="none" w:sz="0" w:space="0" w:color="auto"/>
            <w:right w:val="none" w:sz="0" w:space="0" w:color="auto"/>
          </w:divBdr>
        </w:div>
        <w:div w:id="551314021">
          <w:marLeft w:val="677"/>
          <w:marRight w:val="0"/>
          <w:marTop w:val="0"/>
          <w:marBottom w:val="0"/>
          <w:divBdr>
            <w:top w:val="none" w:sz="0" w:space="0" w:color="auto"/>
            <w:left w:val="none" w:sz="0" w:space="0" w:color="auto"/>
            <w:bottom w:val="none" w:sz="0" w:space="0" w:color="auto"/>
            <w:right w:val="none" w:sz="0" w:space="0" w:color="auto"/>
          </w:divBdr>
        </w:div>
        <w:div w:id="484972357">
          <w:marLeft w:val="677"/>
          <w:marRight w:val="0"/>
          <w:marTop w:val="0"/>
          <w:marBottom w:val="0"/>
          <w:divBdr>
            <w:top w:val="none" w:sz="0" w:space="0" w:color="auto"/>
            <w:left w:val="none" w:sz="0" w:space="0" w:color="auto"/>
            <w:bottom w:val="none" w:sz="0" w:space="0" w:color="auto"/>
            <w:right w:val="none" w:sz="0" w:space="0" w:color="auto"/>
          </w:divBdr>
        </w:div>
        <w:div w:id="2103143729">
          <w:marLeft w:val="288"/>
          <w:marRight w:val="0"/>
          <w:marTop w:val="180"/>
          <w:marBottom w:val="0"/>
          <w:divBdr>
            <w:top w:val="none" w:sz="0" w:space="0" w:color="auto"/>
            <w:left w:val="none" w:sz="0" w:space="0" w:color="auto"/>
            <w:bottom w:val="none" w:sz="0" w:space="0" w:color="auto"/>
            <w:right w:val="none" w:sz="0" w:space="0" w:color="auto"/>
          </w:divBdr>
        </w:div>
        <w:div w:id="2102725656">
          <w:marLeft w:val="677"/>
          <w:marRight w:val="0"/>
          <w:marTop w:val="0"/>
          <w:marBottom w:val="0"/>
          <w:divBdr>
            <w:top w:val="none" w:sz="0" w:space="0" w:color="auto"/>
            <w:left w:val="none" w:sz="0" w:space="0" w:color="auto"/>
            <w:bottom w:val="none" w:sz="0" w:space="0" w:color="auto"/>
            <w:right w:val="none" w:sz="0" w:space="0" w:color="auto"/>
          </w:divBdr>
        </w:div>
        <w:div w:id="1484472096">
          <w:marLeft w:val="677"/>
          <w:marRight w:val="0"/>
          <w:marTop w:val="0"/>
          <w:marBottom w:val="0"/>
          <w:divBdr>
            <w:top w:val="none" w:sz="0" w:space="0" w:color="auto"/>
            <w:left w:val="none" w:sz="0" w:space="0" w:color="auto"/>
            <w:bottom w:val="none" w:sz="0" w:space="0" w:color="auto"/>
            <w:right w:val="none" w:sz="0" w:space="0" w:color="auto"/>
          </w:divBdr>
        </w:div>
      </w:divsChild>
    </w:div>
    <w:div w:id="1567303485">
      <w:bodyDiv w:val="1"/>
      <w:marLeft w:val="0"/>
      <w:marRight w:val="0"/>
      <w:marTop w:val="0"/>
      <w:marBottom w:val="0"/>
      <w:divBdr>
        <w:top w:val="none" w:sz="0" w:space="0" w:color="auto"/>
        <w:left w:val="none" w:sz="0" w:space="0" w:color="auto"/>
        <w:bottom w:val="none" w:sz="0" w:space="0" w:color="auto"/>
        <w:right w:val="none" w:sz="0" w:space="0" w:color="auto"/>
      </w:divBdr>
    </w:div>
    <w:div w:id="1578050792">
      <w:bodyDiv w:val="1"/>
      <w:marLeft w:val="0"/>
      <w:marRight w:val="0"/>
      <w:marTop w:val="0"/>
      <w:marBottom w:val="0"/>
      <w:divBdr>
        <w:top w:val="none" w:sz="0" w:space="0" w:color="auto"/>
        <w:left w:val="none" w:sz="0" w:space="0" w:color="auto"/>
        <w:bottom w:val="none" w:sz="0" w:space="0" w:color="auto"/>
        <w:right w:val="none" w:sz="0" w:space="0" w:color="auto"/>
      </w:divBdr>
    </w:div>
    <w:div w:id="1662467077">
      <w:bodyDiv w:val="1"/>
      <w:marLeft w:val="0"/>
      <w:marRight w:val="0"/>
      <w:marTop w:val="0"/>
      <w:marBottom w:val="0"/>
      <w:divBdr>
        <w:top w:val="none" w:sz="0" w:space="0" w:color="auto"/>
        <w:left w:val="none" w:sz="0" w:space="0" w:color="auto"/>
        <w:bottom w:val="none" w:sz="0" w:space="0" w:color="auto"/>
        <w:right w:val="none" w:sz="0" w:space="0" w:color="auto"/>
      </w:divBdr>
    </w:div>
    <w:div w:id="1677464779">
      <w:bodyDiv w:val="1"/>
      <w:marLeft w:val="0"/>
      <w:marRight w:val="0"/>
      <w:marTop w:val="0"/>
      <w:marBottom w:val="0"/>
      <w:divBdr>
        <w:top w:val="none" w:sz="0" w:space="0" w:color="auto"/>
        <w:left w:val="none" w:sz="0" w:space="0" w:color="auto"/>
        <w:bottom w:val="none" w:sz="0" w:space="0" w:color="auto"/>
        <w:right w:val="none" w:sz="0" w:space="0" w:color="auto"/>
      </w:divBdr>
    </w:div>
    <w:div w:id="1679498286">
      <w:bodyDiv w:val="1"/>
      <w:marLeft w:val="0"/>
      <w:marRight w:val="0"/>
      <w:marTop w:val="0"/>
      <w:marBottom w:val="0"/>
      <w:divBdr>
        <w:top w:val="none" w:sz="0" w:space="0" w:color="auto"/>
        <w:left w:val="none" w:sz="0" w:space="0" w:color="auto"/>
        <w:bottom w:val="none" w:sz="0" w:space="0" w:color="auto"/>
        <w:right w:val="none" w:sz="0" w:space="0" w:color="auto"/>
      </w:divBdr>
    </w:div>
    <w:div w:id="1709648801">
      <w:bodyDiv w:val="1"/>
      <w:marLeft w:val="0"/>
      <w:marRight w:val="0"/>
      <w:marTop w:val="0"/>
      <w:marBottom w:val="0"/>
      <w:divBdr>
        <w:top w:val="none" w:sz="0" w:space="0" w:color="auto"/>
        <w:left w:val="none" w:sz="0" w:space="0" w:color="auto"/>
        <w:bottom w:val="none" w:sz="0" w:space="0" w:color="auto"/>
        <w:right w:val="none" w:sz="0" w:space="0" w:color="auto"/>
      </w:divBdr>
    </w:div>
    <w:div w:id="1730569429">
      <w:bodyDiv w:val="1"/>
      <w:marLeft w:val="0"/>
      <w:marRight w:val="0"/>
      <w:marTop w:val="0"/>
      <w:marBottom w:val="0"/>
      <w:divBdr>
        <w:top w:val="none" w:sz="0" w:space="0" w:color="auto"/>
        <w:left w:val="none" w:sz="0" w:space="0" w:color="auto"/>
        <w:bottom w:val="none" w:sz="0" w:space="0" w:color="auto"/>
        <w:right w:val="none" w:sz="0" w:space="0" w:color="auto"/>
      </w:divBdr>
    </w:div>
    <w:div w:id="1752658427">
      <w:bodyDiv w:val="1"/>
      <w:marLeft w:val="0"/>
      <w:marRight w:val="0"/>
      <w:marTop w:val="0"/>
      <w:marBottom w:val="0"/>
      <w:divBdr>
        <w:top w:val="none" w:sz="0" w:space="0" w:color="auto"/>
        <w:left w:val="none" w:sz="0" w:space="0" w:color="auto"/>
        <w:bottom w:val="none" w:sz="0" w:space="0" w:color="auto"/>
        <w:right w:val="none" w:sz="0" w:space="0" w:color="auto"/>
      </w:divBdr>
    </w:div>
    <w:div w:id="1759671752">
      <w:bodyDiv w:val="1"/>
      <w:marLeft w:val="0"/>
      <w:marRight w:val="0"/>
      <w:marTop w:val="0"/>
      <w:marBottom w:val="0"/>
      <w:divBdr>
        <w:top w:val="none" w:sz="0" w:space="0" w:color="auto"/>
        <w:left w:val="none" w:sz="0" w:space="0" w:color="auto"/>
        <w:bottom w:val="none" w:sz="0" w:space="0" w:color="auto"/>
        <w:right w:val="none" w:sz="0" w:space="0" w:color="auto"/>
      </w:divBdr>
    </w:div>
    <w:div w:id="1775831261">
      <w:bodyDiv w:val="1"/>
      <w:marLeft w:val="0"/>
      <w:marRight w:val="0"/>
      <w:marTop w:val="0"/>
      <w:marBottom w:val="0"/>
      <w:divBdr>
        <w:top w:val="none" w:sz="0" w:space="0" w:color="auto"/>
        <w:left w:val="none" w:sz="0" w:space="0" w:color="auto"/>
        <w:bottom w:val="none" w:sz="0" w:space="0" w:color="auto"/>
        <w:right w:val="none" w:sz="0" w:space="0" w:color="auto"/>
      </w:divBdr>
    </w:div>
    <w:div w:id="1780757323">
      <w:bodyDiv w:val="1"/>
      <w:marLeft w:val="0"/>
      <w:marRight w:val="0"/>
      <w:marTop w:val="0"/>
      <w:marBottom w:val="0"/>
      <w:divBdr>
        <w:top w:val="none" w:sz="0" w:space="0" w:color="auto"/>
        <w:left w:val="none" w:sz="0" w:space="0" w:color="auto"/>
        <w:bottom w:val="none" w:sz="0" w:space="0" w:color="auto"/>
        <w:right w:val="none" w:sz="0" w:space="0" w:color="auto"/>
      </w:divBdr>
      <w:divsChild>
        <w:div w:id="1829519076">
          <w:marLeft w:val="288"/>
          <w:marRight w:val="0"/>
          <w:marTop w:val="180"/>
          <w:marBottom w:val="0"/>
          <w:divBdr>
            <w:top w:val="none" w:sz="0" w:space="0" w:color="auto"/>
            <w:left w:val="none" w:sz="0" w:space="0" w:color="auto"/>
            <w:bottom w:val="none" w:sz="0" w:space="0" w:color="auto"/>
            <w:right w:val="none" w:sz="0" w:space="0" w:color="auto"/>
          </w:divBdr>
        </w:div>
        <w:div w:id="597903956">
          <w:marLeft w:val="288"/>
          <w:marRight w:val="0"/>
          <w:marTop w:val="180"/>
          <w:marBottom w:val="0"/>
          <w:divBdr>
            <w:top w:val="none" w:sz="0" w:space="0" w:color="auto"/>
            <w:left w:val="none" w:sz="0" w:space="0" w:color="auto"/>
            <w:bottom w:val="none" w:sz="0" w:space="0" w:color="auto"/>
            <w:right w:val="none" w:sz="0" w:space="0" w:color="auto"/>
          </w:divBdr>
        </w:div>
        <w:div w:id="983124472">
          <w:marLeft w:val="288"/>
          <w:marRight w:val="0"/>
          <w:marTop w:val="180"/>
          <w:marBottom w:val="0"/>
          <w:divBdr>
            <w:top w:val="none" w:sz="0" w:space="0" w:color="auto"/>
            <w:left w:val="none" w:sz="0" w:space="0" w:color="auto"/>
            <w:bottom w:val="none" w:sz="0" w:space="0" w:color="auto"/>
            <w:right w:val="none" w:sz="0" w:space="0" w:color="auto"/>
          </w:divBdr>
        </w:div>
        <w:div w:id="1522236838">
          <w:marLeft w:val="288"/>
          <w:marRight w:val="0"/>
          <w:marTop w:val="180"/>
          <w:marBottom w:val="0"/>
          <w:divBdr>
            <w:top w:val="none" w:sz="0" w:space="0" w:color="auto"/>
            <w:left w:val="none" w:sz="0" w:space="0" w:color="auto"/>
            <w:bottom w:val="none" w:sz="0" w:space="0" w:color="auto"/>
            <w:right w:val="none" w:sz="0" w:space="0" w:color="auto"/>
          </w:divBdr>
        </w:div>
      </w:divsChild>
    </w:div>
    <w:div w:id="1857115872">
      <w:bodyDiv w:val="1"/>
      <w:marLeft w:val="0"/>
      <w:marRight w:val="0"/>
      <w:marTop w:val="0"/>
      <w:marBottom w:val="0"/>
      <w:divBdr>
        <w:top w:val="none" w:sz="0" w:space="0" w:color="auto"/>
        <w:left w:val="none" w:sz="0" w:space="0" w:color="auto"/>
        <w:bottom w:val="none" w:sz="0" w:space="0" w:color="auto"/>
        <w:right w:val="none" w:sz="0" w:space="0" w:color="auto"/>
      </w:divBdr>
    </w:div>
    <w:div w:id="1911034312">
      <w:bodyDiv w:val="1"/>
      <w:marLeft w:val="0"/>
      <w:marRight w:val="0"/>
      <w:marTop w:val="0"/>
      <w:marBottom w:val="0"/>
      <w:divBdr>
        <w:top w:val="none" w:sz="0" w:space="0" w:color="auto"/>
        <w:left w:val="none" w:sz="0" w:space="0" w:color="auto"/>
        <w:bottom w:val="none" w:sz="0" w:space="0" w:color="auto"/>
        <w:right w:val="none" w:sz="0" w:space="0" w:color="auto"/>
      </w:divBdr>
      <w:divsChild>
        <w:div w:id="535391070">
          <w:marLeft w:val="274"/>
          <w:marRight w:val="0"/>
          <w:marTop w:val="0"/>
          <w:marBottom w:val="0"/>
          <w:divBdr>
            <w:top w:val="none" w:sz="0" w:space="0" w:color="auto"/>
            <w:left w:val="none" w:sz="0" w:space="0" w:color="auto"/>
            <w:bottom w:val="none" w:sz="0" w:space="0" w:color="auto"/>
            <w:right w:val="none" w:sz="0" w:space="0" w:color="auto"/>
          </w:divBdr>
        </w:div>
        <w:div w:id="1060054588">
          <w:marLeft w:val="274"/>
          <w:marRight w:val="0"/>
          <w:marTop w:val="0"/>
          <w:marBottom w:val="0"/>
          <w:divBdr>
            <w:top w:val="none" w:sz="0" w:space="0" w:color="auto"/>
            <w:left w:val="none" w:sz="0" w:space="0" w:color="auto"/>
            <w:bottom w:val="none" w:sz="0" w:space="0" w:color="auto"/>
            <w:right w:val="none" w:sz="0" w:space="0" w:color="auto"/>
          </w:divBdr>
        </w:div>
        <w:div w:id="1352805044">
          <w:marLeft w:val="274"/>
          <w:marRight w:val="0"/>
          <w:marTop w:val="0"/>
          <w:marBottom w:val="0"/>
          <w:divBdr>
            <w:top w:val="none" w:sz="0" w:space="0" w:color="auto"/>
            <w:left w:val="none" w:sz="0" w:space="0" w:color="auto"/>
            <w:bottom w:val="none" w:sz="0" w:space="0" w:color="auto"/>
            <w:right w:val="none" w:sz="0" w:space="0" w:color="auto"/>
          </w:divBdr>
        </w:div>
        <w:div w:id="1534343099">
          <w:marLeft w:val="274"/>
          <w:marRight w:val="0"/>
          <w:marTop w:val="0"/>
          <w:marBottom w:val="0"/>
          <w:divBdr>
            <w:top w:val="none" w:sz="0" w:space="0" w:color="auto"/>
            <w:left w:val="none" w:sz="0" w:space="0" w:color="auto"/>
            <w:bottom w:val="none" w:sz="0" w:space="0" w:color="auto"/>
            <w:right w:val="none" w:sz="0" w:space="0" w:color="auto"/>
          </w:divBdr>
        </w:div>
        <w:div w:id="1064329917">
          <w:marLeft w:val="274"/>
          <w:marRight w:val="0"/>
          <w:marTop w:val="0"/>
          <w:marBottom w:val="0"/>
          <w:divBdr>
            <w:top w:val="none" w:sz="0" w:space="0" w:color="auto"/>
            <w:left w:val="none" w:sz="0" w:space="0" w:color="auto"/>
            <w:bottom w:val="none" w:sz="0" w:space="0" w:color="auto"/>
            <w:right w:val="none" w:sz="0" w:space="0" w:color="auto"/>
          </w:divBdr>
        </w:div>
        <w:div w:id="1806389480">
          <w:marLeft w:val="274"/>
          <w:marRight w:val="0"/>
          <w:marTop w:val="0"/>
          <w:marBottom w:val="0"/>
          <w:divBdr>
            <w:top w:val="none" w:sz="0" w:space="0" w:color="auto"/>
            <w:left w:val="none" w:sz="0" w:space="0" w:color="auto"/>
            <w:bottom w:val="none" w:sz="0" w:space="0" w:color="auto"/>
            <w:right w:val="none" w:sz="0" w:space="0" w:color="auto"/>
          </w:divBdr>
        </w:div>
      </w:divsChild>
    </w:div>
    <w:div w:id="1962108321">
      <w:bodyDiv w:val="1"/>
      <w:marLeft w:val="0"/>
      <w:marRight w:val="0"/>
      <w:marTop w:val="0"/>
      <w:marBottom w:val="0"/>
      <w:divBdr>
        <w:top w:val="none" w:sz="0" w:space="0" w:color="auto"/>
        <w:left w:val="none" w:sz="0" w:space="0" w:color="auto"/>
        <w:bottom w:val="none" w:sz="0" w:space="0" w:color="auto"/>
        <w:right w:val="none" w:sz="0" w:space="0" w:color="auto"/>
      </w:divBdr>
      <w:divsChild>
        <w:div w:id="1509440160">
          <w:marLeft w:val="288"/>
          <w:marRight w:val="0"/>
          <w:marTop w:val="180"/>
          <w:marBottom w:val="0"/>
          <w:divBdr>
            <w:top w:val="none" w:sz="0" w:space="0" w:color="auto"/>
            <w:left w:val="none" w:sz="0" w:space="0" w:color="auto"/>
            <w:bottom w:val="none" w:sz="0" w:space="0" w:color="auto"/>
            <w:right w:val="none" w:sz="0" w:space="0" w:color="auto"/>
          </w:divBdr>
        </w:div>
        <w:div w:id="143090496">
          <w:marLeft w:val="677"/>
          <w:marRight w:val="0"/>
          <w:marTop w:val="180"/>
          <w:marBottom w:val="0"/>
          <w:divBdr>
            <w:top w:val="none" w:sz="0" w:space="0" w:color="auto"/>
            <w:left w:val="none" w:sz="0" w:space="0" w:color="auto"/>
            <w:bottom w:val="none" w:sz="0" w:space="0" w:color="auto"/>
            <w:right w:val="none" w:sz="0" w:space="0" w:color="auto"/>
          </w:divBdr>
        </w:div>
        <w:div w:id="736052087">
          <w:marLeft w:val="677"/>
          <w:marRight w:val="0"/>
          <w:marTop w:val="180"/>
          <w:marBottom w:val="0"/>
          <w:divBdr>
            <w:top w:val="none" w:sz="0" w:space="0" w:color="auto"/>
            <w:left w:val="none" w:sz="0" w:space="0" w:color="auto"/>
            <w:bottom w:val="none" w:sz="0" w:space="0" w:color="auto"/>
            <w:right w:val="none" w:sz="0" w:space="0" w:color="auto"/>
          </w:divBdr>
        </w:div>
        <w:div w:id="891770842">
          <w:marLeft w:val="677"/>
          <w:marRight w:val="0"/>
          <w:marTop w:val="180"/>
          <w:marBottom w:val="0"/>
          <w:divBdr>
            <w:top w:val="none" w:sz="0" w:space="0" w:color="auto"/>
            <w:left w:val="none" w:sz="0" w:space="0" w:color="auto"/>
            <w:bottom w:val="none" w:sz="0" w:space="0" w:color="auto"/>
            <w:right w:val="none" w:sz="0" w:space="0" w:color="auto"/>
          </w:divBdr>
        </w:div>
      </w:divsChild>
    </w:div>
    <w:div w:id="2002191698">
      <w:bodyDiv w:val="1"/>
      <w:marLeft w:val="0"/>
      <w:marRight w:val="0"/>
      <w:marTop w:val="0"/>
      <w:marBottom w:val="0"/>
      <w:divBdr>
        <w:top w:val="none" w:sz="0" w:space="0" w:color="auto"/>
        <w:left w:val="none" w:sz="0" w:space="0" w:color="auto"/>
        <w:bottom w:val="none" w:sz="0" w:space="0" w:color="auto"/>
        <w:right w:val="none" w:sz="0" w:space="0" w:color="auto"/>
      </w:divBdr>
    </w:div>
    <w:div w:id="2051759656">
      <w:bodyDiv w:val="1"/>
      <w:marLeft w:val="0"/>
      <w:marRight w:val="0"/>
      <w:marTop w:val="0"/>
      <w:marBottom w:val="0"/>
      <w:divBdr>
        <w:top w:val="none" w:sz="0" w:space="0" w:color="auto"/>
        <w:left w:val="none" w:sz="0" w:space="0" w:color="auto"/>
        <w:bottom w:val="none" w:sz="0" w:space="0" w:color="auto"/>
        <w:right w:val="none" w:sz="0" w:space="0" w:color="auto"/>
      </w:divBdr>
    </w:div>
    <w:div w:id="2054455220">
      <w:bodyDiv w:val="1"/>
      <w:marLeft w:val="0"/>
      <w:marRight w:val="0"/>
      <w:marTop w:val="0"/>
      <w:marBottom w:val="0"/>
      <w:divBdr>
        <w:top w:val="none" w:sz="0" w:space="0" w:color="auto"/>
        <w:left w:val="none" w:sz="0" w:space="0" w:color="auto"/>
        <w:bottom w:val="none" w:sz="0" w:space="0" w:color="auto"/>
        <w:right w:val="none" w:sz="0" w:space="0" w:color="auto"/>
      </w:divBdr>
    </w:div>
    <w:div w:id="2062632788">
      <w:bodyDiv w:val="1"/>
      <w:marLeft w:val="0"/>
      <w:marRight w:val="0"/>
      <w:marTop w:val="0"/>
      <w:marBottom w:val="0"/>
      <w:divBdr>
        <w:top w:val="none" w:sz="0" w:space="0" w:color="auto"/>
        <w:left w:val="none" w:sz="0" w:space="0" w:color="auto"/>
        <w:bottom w:val="none" w:sz="0" w:space="0" w:color="auto"/>
        <w:right w:val="none" w:sz="0" w:space="0" w:color="auto"/>
      </w:divBdr>
    </w:div>
    <w:div w:id="2080470300">
      <w:bodyDiv w:val="1"/>
      <w:marLeft w:val="0"/>
      <w:marRight w:val="0"/>
      <w:marTop w:val="0"/>
      <w:marBottom w:val="0"/>
      <w:divBdr>
        <w:top w:val="none" w:sz="0" w:space="0" w:color="auto"/>
        <w:left w:val="none" w:sz="0" w:space="0" w:color="auto"/>
        <w:bottom w:val="none" w:sz="0" w:space="0" w:color="auto"/>
        <w:right w:val="none" w:sz="0" w:space="0" w:color="auto"/>
      </w:divBdr>
    </w:div>
    <w:div w:id="21043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ardex-mlo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gl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idl-sharepoint.com/owncloud/index.php/s/3EuI8BXq0zAEsT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ardex.com/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rreiro/AppData/Local/Temp/Temp1_Word%20Mlog.zip/Logo%20and%20Title%20Mlog.dotx" TargetMode="External"/></Relationships>
</file>

<file path=word/theme/theme1.xml><?xml version="1.0" encoding="utf-8"?>
<a:theme xmlns:a="http://schemas.openxmlformats.org/drawingml/2006/main" name="Office Theme">
  <a:themeElements>
    <a:clrScheme name="Kardex Division">
      <a:dk1>
        <a:sysClr val="windowText" lastClr="000000"/>
      </a:dk1>
      <a:lt1>
        <a:srgbClr val="FFFFFF"/>
      </a:lt1>
      <a:dk2>
        <a:srgbClr val="0060BF"/>
      </a:dk2>
      <a:lt2>
        <a:srgbClr val="9BAAB4"/>
      </a:lt2>
      <a:accent1>
        <a:srgbClr val="83BC00"/>
      </a:accent1>
      <a:accent2>
        <a:srgbClr val="0069A5"/>
      </a:accent2>
      <a:accent3>
        <a:srgbClr val="698525"/>
      </a:accent3>
      <a:accent4>
        <a:srgbClr val="636B67"/>
      </a:accent4>
      <a:accent5>
        <a:srgbClr val="93602D"/>
      </a:accent5>
      <a:accent6>
        <a:srgbClr val="923E89"/>
      </a:accent6>
      <a:hlink>
        <a:srgbClr val="0060BF"/>
      </a:hlink>
      <a:folHlink>
        <a:srgbClr val="9BAAB4"/>
      </a:folHlink>
    </a:clrScheme>
    <a:fontScheme name="Kardex">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4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Kardex Blue">
      <a:srgbClr val="0060BF"/>
    </a:custClr>
    <a:custClr name="Kardex Green">
      <a:srgbClr val="83BC00"/>
    </a:custClr>
    <a:custClr name="Kardex Gray">
      <a:srgbClr val="9BAAB4"/>
    </a:custClr>
    <a:custClr name="Pure White">
      <a:srgbClr val="FFFFFF"/>
    </a:custClr>
    <a:custClr name="Deep Black">
      <a:srgbClr val="000000"/>
    </a:custClr>
    <a:custClr name="Blue 2">
      <a:srgbClr val="0069A5"/>
    </a:custClr>
    <a:custClr name="Green 2">
      <a:srgbClr val="698525"/>
    </a:custClr>
    <a:custClr name="Gray 2">
      <a:srgbClr val="636B67"/>
    </a:custClr>
    <a:custClr name="Orange 2">
      <a:srgbClr val="93602D"/>
    </a:custClr>
    <a:custClr name="Purple 2">
      <a:srgbClr val="923E89"/>
    </a:custClr>
    <a:custClr name="Blue 1">
      <a:srgbClr val="76B4DE"/>
    </a:custClr>
    <a:custClr name="Green 1">
      <a:srgbClr val="A6C45B"/>
    </a:custClr>
    <a:custClr name="Gray 1">
      <a:srgbClr val="9AA9AC"/>
    </a:custClr>
    <a:custClr name="Orange 1">
      <a:srgbClr val="E5A24C"/>
    </a:custClr>
    <a:custClr name="Purple 1">
      <a:srgbClr val="CE96B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4502875D7C07419D6973934FB80A01" ma:contentTypeVersion="5" ma:contentTypeDescription="Create a new document." ma:contentTypeScope="" ma:versionID="0cfc003c8b9a8dc832d5a3c272d3bacb">
  <xsd:schema xmlns:xsd="http://www.w3.org/2001/XMLSchema" xmlns:xs="http://www.w3.org/2001/XMLSchema" xmlns:p="http://schemas.microsoft.com/office/2006/metadata/properties" xmlns:ns2="d5a61792-4087-415b-a353-296618bea95c" targetNamespace="http://schemas.microsoft.com/office/2006/metadata/properties" ma:root="true" ma:fieldsID="d89c7f8a7b393e5af3d2273638affe91" ns2:_="">
    <xsd:import namespace="d5a61792-4087-415b-a353-296618bea9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61792-4087-415b-a353-296618bea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FB691-4217-42FC-A354-9797274AC9B4}">
  <ds:schemaRefs>
    <ds:schemaRef ds:uri="http://schemas.microsoft.com/sharepoint/v3/contenttype/forms"/>
  </ds:schemaRefs>
</ds:datastoreItem>
</file>

<file path=customXml/itemProps2.xml><?xml version="1.0" encoding="utf-8"?>
<ds:datastoreItem xmlns:ds="http://schemas.openxmlformats.org/officeDocument/2006/customXml" ds:itemID="{E4262852-9A32-42EE-B97F-77AE4B76B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61792-4087-415b-a353-296618bea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F5BD7-5FF4-4555-8803-0C77B632E8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F70C2F-EFD9-8E47-A49B-987BFC41E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and Title Mlog.dotx</Template>
  <TotalTime>0</TotalTime>
  <Pages>2</Pages>
  <Words>531</Words>
  <Characters>3329</Characters>
  <Application>Microsoft Office Word</Application>
  <DocSecurity>0</DocSecurity>
  <Lines>92</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Heidl</dc:creator>
  <cp:keywords/>
  <dc:description/>
  <cp:lastModifiedBy>Janina Heidl</cp:lastModifiedBy>
  <cp:revision>3</cp:revision>
  <cp:lastPrinted>2019-10-14T12:15:00Z</cp:lastPrinted>
  <dcterms:created xsi:type="dcterms:W3CDTF">2019-10-14T12:24:00Z</dcterms:created>
  <dcterms:modified xsi:type="dcterms:W3CDTF">2019-10-14T12:30:00Z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0x010100854502875D7C07419D6973934FB80A01</vt:lpwstr>
  </property>
</Properties>
</file>