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2AB5" w14:textId="77777777" w:rsidR="002D2E8F" w:rsidRPr="00041626" w:rsidRDefault="00041626" w:rsidP="005D104E">
      <w:pPr>
        <w:pStyle w:val="DocumentTitle"/>
        <w:rPr>
          <w:lang w:val="de-DE"/>
        </w:rPr>
      </w:pPr>
      <w:r>
        <w:rPr>
          <w:lang w:val="de-DE"/>
        </w:rPr>
        <w:t>Medienmitteilung</w:t>
      </w:r>
    </w:p>
    <w:p w14:paraId="7EF0561D" w14:textId="77777777" w:rsidR="00144C45" w:rsidRDefault="00144C45" w:rsidP="002D2E8F">
      <w:pPr>
        <w:pStyle w:val="TextHeader"/>
        <w:rPr>
          <w:rFonts w:ascii="Calibri" w:hAnsi="Calibri" w:cs="Calibri"/>
          <w:sz w:val="34"/>
          <w:szCs w:val="34"/>
          <w:lang w:val="de-DE"/>
        </w:rPr>
      </w:pPr>
    </w:p>
    <w:p w14:paraId="65249A1B" w14:textId="54D0AE77" w:rsidR="002D2E8F" w:rsidRPr="00144C45" w:rsidRDefault="00E27CBB" w:rsidP="002D2E8F">
      <w:pPr>
        <w:pStyle w:val="TextHeader"/>
        <w:rPr>
          <w:rFonts w:ascii="Calibri" w:hAnsi="Calibri" w:cs="Calibri"/>
          <w:b w:val="0"/>
          <w:bCs/>
          <w:sz w:val="34"/>
          <w:szCs w:val="34"/>
          <w:lang w:val="de-DE"/>
        </w:rPr>
      </w:pPr>
      <w:r>
        <w:rPr>
          <w:rFonts w:ascii="Calibri" w:hAnsi="Calibri" w:cs="Calibri"/>
          <w:sz w:val="34"/>
          <w:szCs w:val="34"/>
          <w:lang w:val="de-DE"/>
        </w:rPr>
        <w:t>Kardex Mlog realisiert Modernisierungsprojekt für Continental</w:t>
      </w:r>
      <w:r w:rsidR="00144C45">
        <w:rPr>
          <w:rFonts w:ascii="Calibri" w:hAnsi="Calibri" w:cs="Calibri"/>
          <w:sz w:val="34"/>
          <w:szCs w:val="34"/>
          <w:lang w:val="de-DE"/>
        </w:rPr>
        <w:br/>
      </w:r>
      <w:r>
        <w:rPr>
          <w:rFonts w:ascii="Calibri" w:hAnsi="Calibri" w:cs="Calibri"/>
          <w:b w:val="0"/>
          <w:bCs/>
          <w:sz w:val="34"/>
          <w:szCs w:val="34"/>
          <w:lang w:val="de-DE"/>
        </w:rPr>
        <w:t>Erfolgreiche Zusammenarbeit geht in das zwanzigste Jahr</w:t>
      </w:r>
    </w:p>
    <w:p w14:paraId="4838FC83" w14:textId="6E9C0B5E" w:rsidR="00144C45" w:rsidRPr="00144C45" w:rsidRDefault="00163952" w:rsidP="00144C45">
      <w:pPr>
        <w:spacing w:line="276" w:lineRule="auto"/>
        <w:jc w:val="both"/>
        <w:rPr>
          <w:rFonts w:asciiTheme="majorHAnsi" w:hAnsiTheme="majorHAnsi" w:cstheme="majorHAnsi"/>
          <w:b/>
          <w:bCs/>
          <w:color w:val="0060BF" w:themeColor="text2"/>
          <w:sz w:val="22"/>
          <w:szCs w:val="22"/>
          <w:lang w:val="de-DE"/>
        </w:rPr>
      </w:pPr>
      <w:bookmarkStart w:id="0" w:name="_GoBack"/>
      <w:r w:rsidRPr="00163952">
        <w:rPr>
          <w:rFonts w:asciiTheme="majorHAnsi" w:hAnsiTheme="majorHAnsi" w:cstheme="majorHAnsi"/>
          <w:bCs/>
          <w:i/>
          <w:color w:val="0060BF" w:themeColor="text2"/>
          <w:sz w:val="22"/>
          <w:szCs w:val="22"/>
          <w:lang w:val="de-DE"/>
        </w:rPr>
        <w:t xml:space="preserve">Neuenstadt, </w:t>
      </w:r>
      <w:r w:rsidR="007A20ED">
        <w:rPr>
          <w:rFonts w:asciiTheme="majorHAnsi" w:hAnsiTheme="majorHAnsi" w:cstheme="majorHAnsi"/>
          <w:bCs/>
          <w:i/>
          <w:color w:val="0060BF" w:themeColor="text2"/>
          <w:sz w:val="22"/>
          <w:szCs w:val="22"/>
          <w:lang w:val="de-DE"/>
        </w:rPr>
        <w:t>24</w:t>
      </w:r>
      <w:r w:rsidRPr="00163952">
        <w:rPr>
          <w:rFonts w:asciiTheme="majorHAnsi" w:hAnsiTheme="majorHAnsi" w:cstheme="majorHAnsi"/>
          <w:bCs/>
          <w:i/>
          <w:color w:val="0060BF" w:themeColor="text2"/>
          <w:sz w:val="22"/>
          <w:szCs w:val="22"/>
          <w:lang w:val="de-DE"/>
        </w:rPr>
        <w:t>.0</w:t>
      </w:r>
      <w:r w:rsidR="00E27CBB">
        <w:rPr>
          <w:rFonts w:asciiTheme="majorHAnsi" w:hAnsiTheme="majorHAnsi" w:cstheme="majorHAnsi"/>
          <w:bCs/>
          <w:i/>
          <w:color w:val="0060BF" w:themeColor="text2"/>
          <w:sz w:val="22"/>
          <w:szCs w:val="22"/>
          <w:lang w:val="de-DE"/>
        </w:rPr>
        <w:t>9</w:t>
      </w:r>
      <w:r w:rsidRPr="00163952">
        <w:rPr>
          <w:rFonts w:asciiTheme="majorHAnsi" w:hAnsiTheme="majorHAnsi" w:cstheme="majorHAnsi"/>
          <w:bCs/>
          <w:i/>
          <w:color w:val="0060BF" w:themeColor="text2"/>
          <w:sz w:val="22"/>
          <w:szCs w:val="22"/>
          <w:lang w:val="de-DE"/>
        </w:rPr>
        <w:t>.</w:t>
      </w:r>
      <w:r w:rsidR="006E3742">
        <w:rPr>
          <w:rFonts w:asciiTheme="majorHAnsi" w:hAnsiTheme="majorHAnsi" w:cstheme="majorHAnsi"/>
          <w:bCs/>
          <w:i/>
          <w:color w:val="0060BF" w:themeColor="text2"/>
          <w:sz w:val="22"/>
          <w:szCs w:val="22"/>
          <w:lang w:val="de-DE"/>
        </w:rPr>
        <w:t>20</w:t>
      </w:r>
      <w:r w:rsidRPr="00163952">
        <w:rPr>
          <w:rFonts w:asciiTheme="majorHAnsi" w:hAnsiTheme="majorHAnsi" w:cstheme="majorHAnsi"/>
          <w:bCs/>
          <w:i/>
          <w:color w:val="0060BF" w:themeColor="text2"/>
          <w:sz w:val="22"/>
          <w:szCs w:val="22"/>
          <w:lang w:val="de-DE"/>
        </w:rPr>
        <w:t>19 –</w:t>
      </w:r>
      <w:r>
        <w:rPr>
          <w:rFonts w:asciiTheme="majorHAnsi" w:hAnsiTheme="majorHAnsi" w:cstheme="majorHAnsi"/>
          <w:b/>
          <w:bCs/>
          <w:color w:val="0060BF" w:themeColor="text2"/>
          <w:sz w:val="22"/>
          <w:szCs w:val="22"/>
          <w:lang w:val="de-DE"/>
        </w:rPr>
        <w:t xml:space="preserve"> </w:t>
      </w:r>
      <w:r w:rsidR="00E27CBB" w:rsidRPr="00E27CBB">
        <w:rPr>
          <w:rFonts w:cstheme="minorHAnsi"/>
          <w:b/>
          <w:bCs/>
          <w:color w:val="0060BF" w:themeColor="text2"/>
          <w:sz w:val="22"/>
          <w:szCs w:val="22"/>
          <w:lang w:val="de-DE"/>
        </w:rPr>
        <w:t>Continental hatte Kardex Mlog mit der Modernisierung von drei Regalbediengeräten und dem Tausch des bestehenden Lagerverwaltungsrechners gegen das Eigenprodukt MCC beauftragt. Die Übergabe der Anlage fand nach der erfolgreichen Abnahme im August statt. Mit diesem Modernisierungsprojekt geht die Zusammenarbeit zwischen Continental und Kardex Mlog in das zwanzigste Jahr. Als Lieferant von Komponenten gestartet, ist Kardex Mlog heute als „A-Lieferant für Automatische Hochregallager“ durch Continental ausgezeichnet.</w:t>
      </w:r>
    </w:p>
    <w:p w14:paraId="050959F6" w14:textId="77777777" w:rsidR="00E27CBB" w:rsidRPr="00E27CBB" w:rsidRDefault="00E27CBB" w:rsidP="00E27CBB">
      <w:pPr>
        <w:pStyle w:val="Pa1"/>
        <w:spacing w:line="276" w:lineRule="auto"/>
        <w:jc w:val="both"/>
        <w:rPr>
          <w:rFonts w:ascii="Calibri" w:hAnsi="Calibri" w:cs="Calibri"/>
          <w:color w:val="000000" w:themeColor="text1"/>
          <w:sz w:val="20"/>
          <w:szCs w:val="20"/>
        </w:rPr>
      </w:pPr>
      <w:r w:rsidRPr="00E27CBB">
        <w:rPr>
          <w:rFonts w:ascii="Calibri" w:hAnsi="Calibri" w:cs="Calibri"/>
          <w:color w:val="000000" w:themeColor="text1"/>
          <w:sz w:val="20"/>
          <w:szCs w:val="20"/>
        </w:rPr>
        <w:t>Unternehmen der Reifenindustrie stellen besonders hohe Anforderungen an ihre Intralogistik. Der Produktionsprozess erfordert eine hohe Leistung und maximale Anlagenverfügbarkeit im Dreischichtbetrieb. Das Spektrum reicht von sehr robusten Schwerlast-Regalbediengeräten zur Handhabung von Paletten mit Gummimischungen bis hin zu hochdynamischen Geräten für Reifen. Kardex Mlog ist in diesem anspruchsvollen Segment bereits seit 45 Jahren aktiv und hat unter anderem mit innovativen Lastaufnahmemitteln wie der Kreuz-Teleskopgabel für die direkte Handhabung von Reifenrohlingen spezielle Lösungen für die Branche entwickelt.</w:t>
      </w:r>
    </w:p>
    <w:p w14:paraId="52CCDC40" w14:textId="77777777" w:rsidR="00E27CBB" w:rsidRPr="00E27CBB" w:rsidRDefault="00E27CBB" w:rsidP="00E27CBB">
      <w:pPr>
        <w:pStyle w:val="Pa1"/>
        <w:spacing w:line="276" w:lineRule="auto"/>
        <w:jc w:val="both"/>
        <w:rPr>
          <w:rFonts w:ascii="Calibri" w:hAnsi="Calibri" w:cs="Calibri"/>
          <w:color w:val="000000" w:themeColor="text1"/>
          <w:sz w:val="20"/>
          <w:szCs w:val="20"/>
        </w:rPr>
      </w:pPr>
    </w:p>
    <w:p w14:paraId="182A71B2" w14:textId="77777777" w:rsidR="00E27CBB" w:rsidRPr="00E27CBB" w:rsidRDefault="00E27CBB" w:rsidP="00E27CBB">
      <w:pPr>
        <w:pStyle w:val="StandardWeb"/>
        <w:spacing w:before="0" w:beforeAutospacing="0" w:after="150" w:afterAutospacing="0" w:line="276" w:lineRule="auto"/>
        <w:jc w:val="both"/>
        <w:rPr>
          <w:rFonts w:ascii="Calibri" w:hAnsi="Calibri" w:cs="Calibri"/>
          <w:color w:val="000000" w:themeColor="text1"/>
          <w:sz w:val="20"/>
          <w:szCs w:val="20"/>
        </w:rPr>
      </w:pPr>
      <w:r w:rsidRPr="00E27CBB">
        <w:rPr>
          <w:rFonts w:ascii="Calibri" w:hAnsi="Calibri" w:cs="Calibri"/>
          <w:color w:val="000000" w:themeColor="text1"/>
          <w:sz w:val="20"/>
          <w:szCs w:val="20"/>
        </w:rPr>
        <w:t xml:space="preserve">Continental ist einer der führenden Reifenhersteller weltweit – so wird alleine im PKW-Segment fast jedes dritte Auto in Europa mit Reifen von Continental ausgeliefert. Dabei setzt das Unternehmen nicht nur in der Reifenentwicklung auf Präzision und deutsche Ingenieurskunst, sondern auch in Produktion und Intralogistik. Eine wichtige Rolle spielen dabei Regalbediengeräte von Kardex Mlog; über 45 Geräte wurden im Laufe der Zusammenarbeit installiert. </w:t>
      </w:r>
    </w:p>
    <w:p w14:paraId="2F588977" w14:textId="28379AFD" w:rsidR="00E27CBB" w:rsidRPr="00E27CBB" w:rsidRDefault="00E27CBB" w:rsidP="00E27CBB">
      <w:pPr>
        <w:pStyle w:val="Pa1"/>
        <w:spacing w:line="276" w:lineRule="auto"/>
        <w:jc w:val="both"/>
        <w:rPr>
          <w:rFonts w:ascii="Calibri" w:hAnsi="Calibri" w:cs="Calibri"/>
          <w:color w:val="000000" w:themeColor="text1"/>
          <w:sz w:val="20"/>
          <w:szCs w:val="20"/>
        </w:rPr>
      </w:pPr>
      <w:r w:rsidRPr="00E27CBB">
        <w:rPr>
          <w:rFonts w:ascii="Calibri" w:hAnsi="Calibri" w:cs="Calibri"/>
          <w:color w:val="000000" w:themeColor="text1"/>
          <w:sz w:val="20"/>
          <w:szCs w:val="20"/>
        </w:rPr>
        <w:t xml:space="preserve">2018 errichtete Kardex Mlog in der Slowakei als Generalunternehmer ein </w:t>
      </w:r>
      <w:proofErr w:type="spellStart"/>
      <w:r w:rsidRPr="00E27CBB">
        <w:rPr>
          <w:rFonts w:ascii="Calibri" w:hAnsi="Calibri" w:cs="Calibri"/>
          <w:color w:val="000000" w:themeColor="text1"/>
          <w:sz w:val="20"/>
          <w:szCs w:val="20"/>
        </w:rPr>
        <w:t>zweigassiges</w:t>
      </w:r>
      <w:proofErr w:type="spellEnd"/>
      <w:r w:rsidRPr="00E27CBB">
        <w:rPr>
          <w:rFonts w:ascii="Calibri" w:hAnsi="Calibri" w:cs="Calibri"/>
          <w:color w:val="000000" w:themeColor="text1"/>
          <w:sz w:val="20"/>
          <w:szCs w:val="20"/>
        </w:rPr>
        <w:t xml:space="preserve"> Lager für LKW-Reifenrohlinge. Zum Einsatz kommen unter anderem Regalbediengeräte des Typs </w:t>
      </w:r>
      <w:proofErr w:type="spellStart"/>
      <w:r w:rsidRPr="00E27CBB">
        <w:rPr>
          <w:rFonts w:ascii="Calibri" w:hAnsi="Calibri" w:cs="Calibri"/>
          <w:color w:val="000000" w:themeColor="text1"/>
          <w:sz w:val="20"/>
          <w:szCs w:val="20"/>
        </w:rPr>
        <w:t>MMini</w:t>
      </w:r>
      <w:proofErr w:type="spellEnd"/>
      <w:r w:rsidRPr="00E27CBB">
        <w:rPr>
          <w:rFonts w:ascii="Calibri" w:hAnsi="Calibri" w:cs="Calibri"/>
          <w:color w:val="000000" w:themeColor="text1"/>
          <w:sz w:val="20"/>
          <w:szCs w:val="20"/>
        </w:rPr>
        <w:t xml:space="preserve"> mit Kreuzgabeln. Die Lagerverwaltung erfolgt durch das Mlog Control Center (MCC), das nun auch im Zuge der Modernisierung des Lagersystems in Tschechien implementiert wurde. Im Zu</w:t>
      </w:r>
      <w:r w:rsidR="003D1590">
        <w:rPr>
          <w:rFonts w:ascii="Calibri" w:hAnsi="Calibri" w:cs="Calibri"/>
          <w:color w:val="000000" w:themeColor="text1"/>
          <w:sz w:val="20"/>
          <w:szCs w:val="20"/>
        </w:rPr>
        <w:t xml:space="preserve">ge der Modernisierung wurden u. </w:t>
      </w:r>
      <w:r w:rsidRPr="00E27CBB">
        <w:rPr>
          <w:rFonts w:ascii="Calibri" w:hAnsi="Calibri" w:cs="Calibri"/>
          <w:color w:val="000000" w:themeColor="text1"/>
          <w:sz w:val="20"/>
          <w:szCs w:val="20"/>
        </w:rPr>
        <w:t xml:space="preserve">a. Kameras auf den Regalbediengeräten zur Ferndiagnose nachgerüstet und die Kommunikationstechnologie auf </w:t>
      </w:r>
      <w:proofErr w:type="spellStart"/>
      <w:r w:rsidRPr="00E27CBB">
        <w:rPr>
          <w:rFonts w:ascii="Calibri" w:hAnsi="Calibri" w:cs="Calibri"/>
          <w:color w:val="000000" w:themeColor="text1"/>
          <w:sz w:val="20"/>
          <w:szCs w:val="20"/>
        </w:rPr>
        <w:t>ProfiNET</w:t>
      </w:r>
      <w:proofErr w:type="spellEnd"/>
      <w:r w:rsidRPr="00E27CBB">
        <w:rPr>
          <w:rFonts w:ascii="Calibri" w:hAnsi="Calibri" w:cs="Calibri"/>
          <w:color w:val="000000" w:themeColor="text1"/>
          <w:sz w:val="20"/>
          <w:szCs w:val="20"/>
        </w:rPr>
        <w:t xml:space="preserve"> umgestellt. Die Steuerung der Fahrzeuge wurde komplett auf die MLOG Systemlösung mit S7-1500 hochgerüstet, inkl. Lagerverwaltung MWMS und Materialflussmodul MFlow. Zu zwei bestehenden Sprührobotern der Firma SAR </w:t>
      </w:r>
      <w:proofErr w:type="spellStart"/>
      <w:r w:rsidRPr="00E27CBB">
        <w:rPr>
          <w:rFonts w:ascii="Calibri" w:hAnsi="Calibri" w:cs="Calibri"/>
          <w:color w:val="000000" w:themeColor="text1"/>
          <w:sz w:val="20"/>
          <w:szCs w:val="20"/>
        </w:rPr>
        <w:t>Elektronic</w:t>
      </w:r>
      <w:proofErr w:type="spellEnd"/>
      <w:r w:rsidRPr="00E27CBB">
        <w:rPr>
          <w:rFonts w:ascii="Calibri" w:hAnsi="Calibri" w:cs="Calibri"/>
          <w:color w:val="000000" w:themeColor="text1"/>
          <w:sz w:val="20"/>
          <w:szCs w:val="20"/>
        </w:rPr>
        <w:t xml:space="preserve"> wurden Schnittstellen implementiert. </w:t>
      </w:r>
      <w:r w:rsidR="003D1590">
        <w:rPr>
          <w:rFonts w:ascii="Calibri" w:hAnsi="Calibri" w:cs="Calibri"/>
          <w:color w:val="000000" w:themeColor="text1"/>
          <w:sz w:val="20"/>
          <w:szCs w:val="20"/>
        </w:rPr>
        <w:t>Die Resonanz des Kunden nach Abschluss der Modernisierungen</w:t>
      </w:r>
      <w:r w:rsidR="004A5014">
        <w:rPr>
          <w:rFonts w:ascii="Calibri" w:hAnsi="Calibri" w:cs="Calibri"/>
          <w:color w:val="000000" w:themeColor="text1"/>
          <w:sz w:val="20"/>
          <w:szCs w:val="20"/>
        </w:rPr>
        <w:t xml:space="preserve"> ist </w:t>
      </w:r>
      <w:r w:rsidR="003D1590">
        <w:rPr>
          <w:rFonts w:ascii="Calibri" w:hAnsi="Calibri" w:cs="Calibri"/>
          <w:color w:val="000000" w:themeColor="text1"/>
          <w:sz w:val="20"/>
          <w:szCs w:val="20"/>
        </w:rPr>
        <w:t xml:space="preserve">durchweg positiv: „Wir sind begeistert über die Funktionsumfänge des MCC“, so Continental-Projektleiter </w:t>
      </w:r>
      <w:proofErr w:type="spellStart"/>
      <w:r w:rsidR="009F3FB8" w:rsidRPr="009F3FB8">
        <w:rPr>
          <w:rFonts w:ascii="Calibri" w:hAnsi="Calibri" w:cs="Calibri"/>
          <w:color w:val="000000" w:themeColor="text1"/>
          <w:sz w:val="20"/>
          <w:szCs w:val="20"/>
        </w:rPr>
        <w:t>Burdziński</w:t>
      </w:r>
      <w:proofErr w:type="spellEnd"/>
      <w:r w:rsidR="003D1590">
        <w:rPr>
          <w:rFonts w:ascii="Calibri" w:hAnsi="Calibri" w:cs="Calibri"/>
          <w:color w:val="000000" w:themeColor="text1"/>
          <w:sz w:val="20"/>
          <w:szCs w:val="20"/>
        </w:rPr>
        <w:t>, „</w:t>
      </w:r>
      <w:r w:rsidR="009F3FB8">
        <w:rPr>
          <w:rFonts w:ascii="Calibri" w:hAnsi="Calibri" w:cs="Calibri"/>
          <w:color w:val="000000" w:themeColor="text1"/>
          <w:sz w:val="20"/>
          <w:szCs w:val="20"/>
        </w:rPr>
        <w:t>und wie flexibel MLOG unsere Anforderungen integrieren konnte!“</w:t>
      </w:r>
      <w:r w:rsidRPr="00E27CBB">
        <w:rPr>
          <w:rFonts w:ascii="Calibri" w:hAnsi="Calibri" w:cs="Calibri"/>
          <w:color w:val="000000" w:themeColor="text1"/>
          <w:sz w:val="20"/>
          <w:szCs w:val="20"/>
        </w:rPr>
        <w:t xml:space="preserve"> Für den reibungslosen Betrieb der Anlage sorgen zudem die vereinbarte Anlagenwartung durch Kardex Mlog sowie eine 24/7-Servicehotline.</w:t>
      </w:r>
    </w:p>
    <w:p w14:paraId="70A785AB" w14:textId="390F2A13" w:rsidR="007A20ED" w:rsidRPr="007A20ED" w:rsidRDefault="007A20ED" w:rsidP="007A20ED">
      <w:pPr>
        <w:spacing w:line="360" w:lineRule="auto"/>
        <w:rPr>
          <w:rFonts w:ascii="Calibri" w:hAnsi="Calibri" w:cs="Calibri"/>
          <w:i/>
          <w:sz w:val="18"/>
          <w:szCs w:val="18"/>
          <w:lang w:val="de-DE"/>
        </w:rPr>
      </w:pPr>
      <w:r>
        <w:rPr>
          <w:rFonts w:ascii="Calibri" w:hAnsi="Calibri" w:cs="Calibri"/>
          <w:i/>
          <w:sz w:val="18"/>
          <w:szCs w:val="18"/>
          <w:lang w:val="de-DE"/>
        </w:rPr>
        <w:t>2</w:t>
      </w:r>
      <w:r w:rsidRPr="007A20ED">
        <w:rPr>
          <w:rFonts w:ascii="Calibri" w:hAnsi="Calibri" w:cs="Calibri"/>
          <w:i/>
          <w:sz w:val="18"/>
          <w:szCs w:val="18"/>
          <w:lang w:val="de-DE"/>
        </w:rPr>
        <w:t>.</w:t>
      </w:r>
      <w:r>
        <w:rPr>
          <w:rFonts w:ascii="Calibri" w:hAnsi="Calibri" w:cs="Calibri"/>
          <w:i/>
          <w:sz w:val="18"/>
          <w:szCs w:val="18"/>
          <w:lang w:val="de-DE"/>
        </w:rPr>
        <w:t>880</w:t>
      </w:r>
      <w:r w:rsidRPr="007A20ED">
        <w:rPr>
          <w:rFonts w:ascii="Calibri" w:hAnsi="Calibri" w:cs="Calibri"/>
          <w:i/>
          <w:sz w:val="18"/>
          <w:szCs w:val="18"/>
          <w:lang w:val="de-DE"/>
        </w:rPr>
        <w:t xml:space="preserve"> Zeichen inkl. Leerzeichen</w:t>
      </w:r>
    </w:p>
    <w:p w14:paraId="6C495DF8" w14:textId="4CADB941" w:rsidR="007A20ED" w:rsidRDefault="007A20ED" w:rsidP="007A20ED">
      <w:pPr>
        <w:spacing w:line="360" w:lineRule="auto"/>
        <w:rPr>
          <w:rFonts w:ascii="Calibri" w:hAnsi="Calibri" w:cs="Calibri"/>
          <w:i/>
          <w:sz w:val="18"/>
          <w:szCs w:val="18"/>
          <w:lang w:val="de-DE"/>
        </w:rPr>
      </w:pPr>
      <w:r w:rsidRPr="007A20ED">
        <w:rPr>
          <w:rFonts w:ascii="Calibri" w:hAnsi="Calibri" w:cs="Calibri"/>
          <w:sz w:val="18"/>
          <w:szCs w:val="18"/>
          <w:lang w:val="de-DE"/>
        </w:rPr>
        <w:t>Bildmaterial können Sie über den folgenden Link herunterladen:</w:t>
      </w:r>
      <w:r>
        <w:rPr>
          <w:rFonts w:ascii="Calibri" w:hAnsi="Calibri" w:cs="Calibri"/>
          <w:sz w:val="18"/>
          <w:szCs w:val="18"/>
          <w:lang w:val="de-DE"/>
        </w:rPr>
        <w:br/>
      </w:r>
      <w:hyperlink r:id="rId11" w:history="1">
        <w:r w:rsidRPr="00430459">
          <w:rPr>
            <w:rStyle w:val="Hyperlink"/>
            <w:rFonts w:ascii="Calibri" w:hAnsi="Calibri" w:cs="Calibri"/>
            <w:i/>
            <w:sz w:val="18"/>
            <w:szCs w:val="18"/>
            <w:lang w:val="de-DE"/>
          </w:rPr>
          <w:t>https://seidl-sharepoint.com/owncloud/index.php/s/w7aveFoR0Faqtb5</w:t>
        </w:r>
      </w:hyperlink>
    </w:p>
    <w:p w14:paraId="0BA03CAF" w14:textId="6F490588" w:rsidR="007A20ED" w:rsidRPr="007A20ED" w:rsidRDefault="007A20ED" w:rsidP="007A20ED">
      <w:pPr>
        <w:spacing w:line="360" w:lineRule="auto"/>
        <w:rPr>
          <w:rFonts w:ascii="Calibri" w:hAnsi="Calibri" w:cs="Calibri"/>
          <w:sz w:val="18"/>
          <w:szCs w:val="18"/>
          <w:lang w:val="de-DE"/>
        </w:rPr>
      </w:pPr>
      <w:r w:rsidRPr="007A20ED">
        <w:rPr>
          <w:rFonts w:ascii="Calibri" w:hAnsi="Calibri" w:cs="Calibri"/>
          <w:sz w:val="18"/>
          <w:szCs w:val="18"/>
          <w:lang w:val="de-DE"/>
        </w:rPr>
        <w:t>Vorschlag für eine Bildunterschrift:</w:t>
      </w:r>
      <w:r>
        <w:rPr>
          <w:rFonts w:ascii="Calibri" w:hAnsi="Calibri" w:cs="Calibri"/>
          <w:sz w:val="18"/>
          <w:szCs w:val="18"/>
          <w:lang w:val="de-DE"/>
        </w:rPr>
        <w:t xml:space="preserve"> 3D</w:t>
      </w:r>
      <w:r w:rsidR="00392BAD">
        <w:rPr>
          <w:rFonts w:ascii="Calibri" w:hAnsi="Calibri" w:cs="Calibri"/>
          <w:sz w:val="18"/>
          <w:szCs w:val="18"/>
          <w:lang w:val="de-DE"/>
        </w:rPr>
        <w:t>-</w:t>
      </w:r>
      <w:r>
        <w:rPr>
          <w:rFonts w:ascii="Calibri" w:hAnsi="Calibri" w:cs="Calibri"/>
          <w:sz w:val="18"/>
          <w:szCs w:val="18"/>
          <w:lang w:val="de-DE"/>
        </w:rPr>
        <w:t xml:space="preserve">Darstellung des </w:t>
      </w:r>
      <w:r w:rsidR="00392BAD">
        <w:rPr>
          <w:rFonts w:ascii="Calibri" w:hAnsi="Calibri" w:cs="Calibri"/>
          <w:sz w:val="18"/>
          <w:szCs w:val="18"/>
          <w:lang w:val="de-DE"/>
        </w:rPr>
        <w:t>modernisierten Reifenlagers.</w:t>
      </w:r>
      <w:r w:rsidRPr="007A20ED">
        <w:rPr>
          <w:rFonts w:ascii="Calibri" w:hAnsi="Calibri" w:cs="Calibri"/>
          <w:sz w:val="18"/>
          <w:szCs w:val="18"/>
          <w:lang w:val="de-DE"/>
        </w:rPr>
        <w:tab/>
      </w:r>
    </w:p>
    <w:p w14:paraId="0659C345" w14:textId="77777777" w:rsidR="00B835BE" w:rsidRDefault="00B835BE" w:rsidP="00EB206B">
      <w:pPr>
        <w:pStyle w:val="TextHeader"/>
        <w:rPr>
          <w:lang w:val="de-DE"/>
        </w:rPr>
      </w:pPr>
    </w:p>
    <w:p w14:paraId="1B95CCDF" w14:textId="77777777" w:rsidR="00B835BE" w:rsidRDefault="00B835BE" w:rsidP="00EB206B">
      <w:pPr>
        <w:pStyle w:val="TextHeader"/>
        <w:rPr>
          <w:lang w:val="de-DE"/>
        </w:rPr>
      </w:pPr>
    </w:p>
    <w:p w14:paraId="43D917E4" w14:textId="3CA4DBEC" w:rsidR="00920605" w:rsidRPr="00920605" w:rsidRDefault="00920605" w:rsidP="00EB206B">
      <w:pPr>
        <w:pStyle w:val="TextHeader"/>
        <w:rPr>
          <w:lang w:val="de-DE"/>
        </w:rPr>
      </w:pPr>
      <w:r w:rsidRPr="00920605">
        <w:rPr>
          <w:lang w:val="de-DE"/>
        </w:rPr>
        <w:t xml:space="preserve">Weitere Informationen unter: </w:t>
      </w:r>
    </w:p>
    <w:p w14:paraId="7A7654A6" w14:textId="77777777" w:rsidR="00920605" w:rsidRPr="00920605" w:rsidRDefault="00920605" w:rsidP="00920605">
      <w:pPr>
        <w:rPr>
          <w:lang w:val="de-DE"/>
        </w:rPr>
      </w:pPr>
      <w:r w:rsidRPr="00920605">
        <w:rPr>
          <w:lang w:val="de-DE"/>
        </w:rPr>
        <w:t xml:space="preserve">www.kardex-mlog.de </w:t>
      </w:r>
    </w:p>
    <w:p w14:paraId="468D1B48" w14:textId="5CE13C36" w:rsidR="00920605" w:rsidRPr="00B835BE" w:rsidRDefault="00920605" w:rsidP="00EB206B">
      <w:pPr>
        <w:pStyle w:val="TextHeader"/>
        <w:rPr>
          <w:lang w:val="de-DE"/>
        </w:rPr>
      </w:pPr>
      <w:r w:rsidRPr="00B835BE">
        <w:rPr>
          <w:lang w:val="de-DE"/>
        </w:rPr>
        <w:t>Über Kardex Mlog</w:t>
      </w:r>
      <w:r w:rsidR="00B835BE">
        <w:rPr>
          <w:lang w:val="de-DE"/>
        </w:rPr>
        <w:t>:</w:t>
      </w:r>
    </w:p>
    <w:p w14:paraId="2E5C8401" w14:textId="4D3E6921" w:rsidR="0040450F" w:rsidRPr="0040450F" w:rsidRDefault="0040450F" w:rsidP="0040450F">
      <w:pPr>
        <w:spacing w:before="0" w:after="0"/>
        <w:rPr>
          <w:rFonts w:ascii="Times New Roman" w:eastAsia="Times New Roman" w:hAnsi="Times New Roman" w:cs="Times New Roman"/>
          <w:color w:val="000000" w:themeColor="text1"/>
          <w:szCs w:val="20"/>
          <w:lang w:val="de-DE" w:eastAsia="de-DE"/>
        </w:rPr>
      </w:pPr>
      <w:r w:rsidRPr="0040450F">
        <w:rPr>
          <w:rFonts w:ascii="Calibri" w:eastAsia="Times New Roman" w:hAnsi="Calibri" w:cs="Calibri"/>
          <w:b/>
          <w:bCs/>
          <w:color w:val="000000" w:themeColor="text1"/>
          <w:szCs w:val="20"/>
          <w:lang w:val="de-DE" w:eastAsia="de-DE"/>
        </w:rPr>
        <w:t xml:space="preserve">Kardex </w:t>
      </w:r>
      <w:proofErr w:type="spellStart"/>
      <w:r w:rsidRPr="0040450F">
        <w:rPr>
          <w:rFonts w:ascii="Calibri" w:eastAsia="Times New Roman" w:hAnsi="Calibri" w:cs="Calibri"/>
          <w:b/>
          <w:bCs/>
          <w:color w:val="000000" w:themeColor="text1"/>
          <w:szCs w:val="20"/>
          <w:lang w:val="de-DE" w:eastAsia="de-DE"/>
        </w:rPr>
        <w:t>Mlog</w:t>
      </w:r>
      <w:proofErr w:type="spellEnd"/>
      <w:r w:rsidRPr="0040450F">
        <w:rPr>
          <w:rFonts w:ascii="Calibri" w:eastAsia="Times New Roman" w:hAnsi="Calibri" w:cs="Calibri"/>
          <w:color w:val="000000" w:themeColor="text1"/>
          <w:szCs w:val="20"/>
          <w:lang w:val="de-DE" w:eastAsia="de-DE"/>
        </w:rPr>
        <w:t> (</w:t>
      </w:r>
      <w:hyperlink r:id="rId12" w:history="1">
        <w:r w:rsidR="00D75516" w:rsidRPr="00267A82">
          <w:rPr>
            <w:rStyle w:val="Hyperlink"/>
            <w:rFonts w:ascii="Calibri" w:eastAsia="Times New Roman" w:hAnsi="Calibri" w:cs="Calibri"/>
            <w:szCs w:val="20"/>
            <w:lang w:val="de-DE" w:eastAsia="de-DE"/>
          </w:rPr>
          <w:t>www.kardex-mlog.de</w:t>
        </w:r>
      </w:hyperlink>
      <w:r w:rsidRPr="0040450F">
        <w:rPr>
          <w:rFonts w:ascii="Calibri" w:eastAsia="Times New Roman" w:hAnsi="Calibri" w:cs="Calibri"/>
          <w:color w:val="000000" w:themeColor="text1"/>
          <w:szCs w:val="20"/>
          <w:lang w:val="de-DE" w:eastAsia="de-DE"/>
        </w:rPr>
        <w:t>) mit Sitz in Neuenstadt am Kocher ist einer der führenden Anbieter für integrierte Materialflusssysteme und Hochregallager.</w:t>
      </w:r>
    </w:p>
    <w:p w14:paraId="2E40F4F4" w14:textId="77777777" w:rsidR="0040450F" w:rsidRPr="0040450F" w:rsidRDefault="0040450F" w:rsidP="0040450F">
      <w:pPr>
        <w:spacing w:before="0" w:after="0"/>
        <w:rPr>
          <w:rFonts w:ascii="Times New Roman" w:eastAsia="Times New Roman" w:hAnsi="Times New Roman" w:cs="Times New Roman"/>
          <w:color w:val="000000" w:themeColor="text1"/>
          <w:szCs w:val="20"/>
          <w:lang w:val="de-DE" w:eastAsia="de-DE"/>
        </w:rPr>
      </w:pPr>
      <w:r w:rsidRPr="0040450F">
        <w:rPr>
          <w:rFonts w:ascii="Calibri" w:eastAsia="Times New Roman" w:hAnsi="Calibri" w:cs="Calibri"/>
          <w:color w:val="000000" w:themeColor="text1"/>
          <w:szCs w:val="20"/>
          <w:lang w:val="de-DE" w:eastAsia="de-DE"/>
        </w:rPr>
        <w:t> </w:t>
      </w:r>
    </w:p>
    <w:p w14:paraId="0D01FF46" w14:textId="104A8491" w:rsidR="0040450F" w:rsidRPr="0040450F" w:rsidRDefault="0040450F" w:rsidP="0040450F">
      <w:pPr>
        <w:spacing w:before="0" w:after="0"/>
        <w:rPr>
          <w:rFonts w:ascii="Times New Roman" w:eastAsia="Times New Roman" w:hAnsi="Times New Roman" w:cs="Times New Roman"/>
          <w:color w:val="000000" w:themeColor="text1"/>
          <w:szCs w:val="20"/>
          <w:lang w:val="de-DE" w:eastAsia="de-DE"/>
        </w:rPr>
      </w:pPr>
      <w:r w:rsidRPr="0040450F">
        <w:rPr>
          <w:rFonts w:ascii="Calibri" w:eastAsia="Times New Roman" w:hAnsi="Calibri" w:cs="Calibri"/>
          <w:color w:val="000000" w:themeColor="text1"/>
          <w:szCs w:val="20"/>
          <w:lang w:val="de-DE" w:eastAsia="de-DE"/>
        </w:rPr>
        <w:t xml:space="preserve">Das Unternehmen verfügt über mehr als 50 Jahre Erfahrung in der Planung, Realisierung und Instandhaltung von vollautomatischen Logistiklösungen. Die drei Geschäftsbereiche Neuanlagen, Modernisierung und </w:t>
      </w:r>
      <w:r w:rsidR="001C6C45">
        <w:rPr>
          <w:rFonts w:ascii="Calibri" w:eastAsia="Times New Roman" w:hAnsi="Calibri" w:cs="Calibri"/>
          <w:color w:val="000000" w:themeColor="text1"/>
          <w:szCs w:val="20"/>
          <w:lang w:val="de-DE" w:eastAsia="de-DE"/>
        </w:rPr>
        <w:t>Life Cycle Service</w:t>
      </w:r>
      <w:r w:rsidRPr="0040450F">
        <w:rPr>
          <w:rFonts w:ascii="Calibri" w:eastAsia="Times New Roman" w:hAnsi="Calibri" w:cs="Calibri"/>
          <w:color w:val="000000" w:themeColor="text1"/>
          <w:szCs w:val="20"/>
          <w:lang w:val="de-DE" w:eastAsia="de-DE"/>
        </w:rPr>
        <w:t xml:space="preserve"> stützen sich auf die eigene Fertigung in Neuenstadt. Kardex Mlog gehört zur Kardex-Gruppe und beschäftigt 300 Mitarbeitende, der Umsatz für das Jahr 2018 lag bei 76 Mio. Euro. Weitere Informationen zur Kardex-Gruppe unter: </w:t>
      </w:r>
      <w:hyperlink r:id="rId13" w:history="1">
        <w:r w:rsidR="00D75516" w:rsidRPr="00267A82">
          <w:rPr>
            <w:rStyle w:val="Hyperlink"/>
            <w:rFonts w:ascii="Calibri" w:eastAsia="Times New Roman" w:hAnsi="Calibri" w:cs="Calibri"/>
            <w:szCs w:val="20"/>
            <w:lang w:val="de-DE" w:eastAsia="de-DE"/>
          </w:rPr>
          <w:t>www.kardex-mlog.de</w:t>
        </w:r>
      </w:hyperlink>
      <w:r w:rsidRPr="0040450F">
        <w:rPr>
          <w:rFonts w:ascii="Calibri" w:eastAsia="Times New Roman" w:hAnsi="Calibri" w:cs="Calibri"/>
          <w:color w:val="000000" w:themeColor="text1"/>
          <w:szCs w:val="20"/>
          <w:lang w:val="de-DE" w:eastAsia="de-DE"/>
        </w:rPr>
        <w:t>.</w:t>
      </w:r>
    </w:p>
    <w:p w14:paraId="20AAD09C" w14:textId="77777777" w:rsidR="00920605" w:rsidRPr="00920605" w:rsidRDefault="00920605" w:rsidP="00EB206B">
      <w:pPr>
        <w:pStyle w:val="TextHeader"/>
        <w:rPr>
          <w:lang w:val="de-DE"/>
        </w:rPr>
      </w:pPr>
      <w:r w:rsidRPr="00920605">
        <w:rPr>
          <w:lang w:val="de-DE"/>
        </w:rPr>
        <w:t>Weitere Informationen:</w:t>
      </w:r>
    </w:p>
    <w:p w14:paraId="5411C2A4" w14:textId="77777777" w:rsidR="00920605" w:rsidRPr="00920605" w:rsidRDefault="00920605" w:rsidP="00920605">
      <w:pPr>
        <w:spacing w:before="0" w:after="0"/>
        <w:rPr>
          <w:lang w:val="de-DE"/>
        </w:rPr>
      </w:pPr>
      <w:r w:rsidRPr="00920605">
        <w:rPr>
          <w:lang w:val="de-DE"/>
        </w:rPr>
        <w:t>MLOG Logistics GmbH</w:t>
      </w:r>
    </w:p>
    <w:p w14:paraId="486502D7" w14:textId="77777777" w:rsidR="00920605" w:rsidRPr="00920605" w:rsidRDefault="00920605" w:rsidP="00920605">
      <w:pPr>
        <w:spacing w:before="0" w:after="0"/>
        <w:rPr>
          <w:lang w:val="de-DE"/>
        </w:rPr>
      </w:pPr>
      <w:r w:rsidRPr="00920605">
        <w:rPr>
          <w:lang w:val="de-DE"/>
        </w:rPr>
        <w:t>Wilhelm-Maybach-Straße 2</w:t>
      </w:r>
    </w:p>
    <w:p w14:paraId="662AD635" w14:textId="77777777" w:rsidR="00920605" w:rsidRPr="00920605" w:rsidRDefault="00920605" w:rsidP="00920605">
      <w:pPr>
        <w:spacing w:before="0" w:after="0"/>
        <w:rPr>
          <w:lang w:val="de-DE"/>
        </w:rPr>
      </w:pPr>
      <w:r w:rsidRPr="00920605">
        <w:rPr>
          <w:lang w:val="de-DE"/>
        </w:rPr>
        <w:t xml:space="preserve">74196 Neuenstadt am Kocher </w:t>
      </w:r>
    </w:p>
    <w:p w14:paraId="1468A2DF" w14:textId="77777777" w:rsidR="00920605" w:rsidRPr="00920605" w:rsidRDefault="00920605" w:rsidP="00920605">
      <w:pPr>
        <w:spacing w:before="0" w:after="0"/>
        <w:rPr>
          <w:lang w:val="de-DE"/>
        </w:rPr>
      </w:pPr>
      <w:r w:rsidRPr="00920605">
        <w:rPr>
          <w:lang w:val="de-DE"/>
        </w:rPr>
        <w:t>Tel.: +49 7139 / 4893-536</w:t>
      </w:r>
    </w:p>
    <w:p w14:paraId="0D3D02E8" w14:textId="77777777" w:rsidR="00920605" w:rsidRPr="00920605" w:rsidRDefault="00920605" w:rsidP="00920605">
      <w:pPr>
        <w:spacing w:before="0" w:after="0"/>
        <w:rPr>
          <w:lang w:val="de-DE"/>
        </w:rPr>
      </w:pPr>
      <w:r w:rsidRPr="00920605">
        <w:rPr>
          <w:lang w:val="de-DE"/>
        </w:rPr>
        <w:t>Fax: +49 7139 / 4893-99 536</w:t>
      </w:r>
    </w:p>
    <w:p w14:paraId="78A5331A" w14:textId="77777777" w:rsidR="00920605" w:rsidRPr="00920605" w:rsidRDefault="00920605" w:rsidP="00920605">
      <w:pPr>
        <w:spacing w:before="0" w:after="0"/>
        <w:rPr>
          <w:lang w:val="de-DE"/>
        </w:rPr>
      </w:pPr>
      <w:r w:rsidRPr="00920605">
        <w:rPr>
          <w:lang w:val="de-DE"/>
        </w:rPr>
        <w:t>E-Mail: presse.mlog@kardex.com</w:t>
      </w:r>
    </w:p>
    <w:p w14:paraId="74A66ED1" w14:textId="5A3FFDE2" w:rsidR="00920605" w:rsidRPr="00920605" w:rsidRDefault="00920605" w:rsidP="00920605">
      <w:pPr>
        <w:spacing w:before="0" w:after="0"/>
        <w:rPr>
          <w:lang w:val="de-DE"/>
        </w:rPr>
      </w:pPr>
      <w:r w:rsidRPr="00920605">
        <w:rPr>
          <w:lang w:val="de-DE"/>
        </w:rPr>
        <w:t xml:space="preserve">Internet: </w:t>
      </w:r>
      <w:hyperlink r:id="rId14" w:history="1">
        <w:r w:rsidR="00D75516" w:rsidRPr="00267A82">
          <w:rPr>
            <w:rStyle w:val="Hyperlink"/>
            <w:rFonts w:ascii="Calibri" w:eastAsia="Times New Roman" w:hAnsi="Calibri" w:cs="Calibri"/>
            <w:szCs w:val="20"/>
            <w:lang w:val="de-DE" w:eastAsia="de-DE"/>
          </w:rPr>
          <w:t>www.kardex-mlog.de</w:t>
        </w:r>
      </w:hyperlink>
    </w:p>
    <w:p w14:paraId="2FF64A3A" w14:textId="77777777" w:rsidR="00920605" w:rsidRPr="00920605" w:rsidRDefault="00920605" w:rsidP="00144C45">
      <w:pPr>
        <w:pStyle w:val="TextHeader"/>
        <w:tabs>
          <w:tab w:val="left" w:pos="3003"/>
        </w:tabs>
        <w:rPr>
          <w:lang w:val="de-DE"/>
        </w:rPr>
      </w:pPr>
      <w:r w:rsidRPr="00920605">
        <w:rPr>
          <w:lang w:val="de-DE"/>
        </w:rPr>
        <w:t>Pressereferentin:</w:t>
      </w:r>
      <w:r w:rsidR="00144C45">
        <w:rPr>
          <w:lang w:val="de-DE"/>
        </w:rPr>
        <w:tab/>
      </w:r>
    </w:p>
    <w:p w14:paraId="168A681E" w14:textId="77777777" w:rsidR="00920605" w:rsidRPr="00920605" w:rsidRDefault="00920605" w:rsidP="00920605">
      <w:pPr>
        <w:spacing w:before="0" w:after="0"/>
        <w:rPr>
          <w:lang w:val="de-DE"/>
        </w:rPr>
      </w:pPr>
      <w:r w:rsidRPr="00920605">
        <w:rPr>
          <w:lang w:val="de-DE"/>
        </w:rPr>
        <w:t>Bettina Wittenberg</w:t>
      </w:r>
    </w:p>
    <w:p w14:paraId="56C90098" w14:textId="77777777" w:rsidR="00920605" w:rsidRPr="00920605" w:rsidRDefault="00920605" w:rsidP="00920605">
      <w:pPr>
        <w:spacing w:before="0" w:after="0"/>
        <w:rPr>
          <w:lang w:val="de-DE"/>
        </w:rPr>
      </w:pPr>
      <w:r w:rsidRPr="00920605">
        <w:rPr>
          <w:lang w:val="de-DE"/>
        </w:rPr>
        <w:t>Tel.: +49 7139 / 4893-536</w:t>
      </w:r>
    </w:p>
    <w:p w14:paraId="78289BCF" w14:textId="77777777" w:rsidR="00920605" w:rsidRPr="00920605" w:rsidRDefault="00920605" w:rsidP="00EA35E2">
      <w:pPr>
        <w:spacing w:before="0" w:after="0"/>
        <w:rPr>
          <w:lang w:val="de-DE"/>
        </w:rPr>
      </w:pPr>
      <w:r w:rsidRPr="00920605">
        <w:rPr>
          <w:lang w:val="de-DE"/>
        </w:rPr>
        <w:t xml:space="preserve">E-Mail: bettina.wittenberg@kardex.com </w:t>
      </w:r>
      <w:bookmarkEnd w:id="0"/>
    </w:p>
    <w:sectPr w:rsidR="00920605" w:rsidRPr="00920605" w:rsidSect="00C02B8A">
      <w:footerReference w:type="default" r:id="rId15"/>
      <w:footerReference w:type="first" r:id="rId16"/>
      <w:pgSz w:w="11907" w:h="16840" w:code="9"/>
      <w:pgMar w:top="993"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41A7" w14:textId="77777777" w:rsidR="00F66CFD" w:rsidRDefault="00F66CFD" w:rsidP="00A13F94">
      <w:r>
        <w:separator/>
      </w:r>
    </w:p>
  </w:endnote>
  <w:endnote w:type="continuationSeparator" w:id="0">
    <w:p w14:paraId="4C69F934" w14:textId="77777777" w:rsidR="00F66CFD" w:rsidRDefault="00F66CFD" w:rsidP="00A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auto"/>
    <w:pitch w:val="variable"/>
    <w:sig w:usb0="E0002AEF" w:usb1="C0007841" w:usb2="00000009" w:usb3="00000000" w:csb0="000001FF" w:csb1="00000000"/>
  </w:font>
  <w:font w:name="Max TF">
    <w:altName w:val="Calibri"/>
    <w:charset w:val="4D"/>
    <w:family w:val="swiss"/>
    <w:pitch w:val="default"/>
    <w:sig w:usb0="00000003" w:usb1="00000000" w:usb2="00000000" w:usb3="00000000" w:csb0="00000001" w:csb1="00000000"/>
  </w:font>
  <w:font w:name="MaxPro-Light">
    <w:altName w:val="Calibri"/>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2"/>
      <w:gridCol w:w="3832"/>
      <w:gridCol w:w="2117"/>
    </w:tblGrid>
    <w:tr w:rsidR="00377B09" w14:paraId="3F9A02B9" w14:textId="77777777" w:rsidTr="002A619A">
      <w:trPr>
        <w:trHeight w:val="706"/>
      </w:trPr>
      <w:tc>
        <w:tcPr>
          <w:tcW w:w="1721" w:type="pct"/>
          <w:vAlign w:val="bottom"/>
        </w:tcPr>
        <w:p w14:paraId="5E7EA106" w14:textId="77777777" w:rsidR="00377B09" w:rsidRDefault="006B0346" w:rsidP="00EB02CC">
          <w:pPr>
            <w:pStyle w:val="Fuzeile"/>
          </w:pPr>
          <w:r>
            <w:rPr>
              <w:noProof/>
              <w:lang w:val="de-DE" w:eastAsia="de-DE"/>
            </w:rPr>
            <w:drawing>
              <wp:inline distT="0" distB="0" distL="0" distR="0" wp14:anchorId="63E6C76A" wp14:editId="277D1B21">
                <wp:extent cx="1508400" cy="25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Mlog (on white).emf"/>
                        <pic:cNvPicPr/>
                      </pic:nvPicPr>
                      <pic:blipFill>
                        <a:blip r:embed="rId1"/>
                        <a:stretch>
                          <a:fillRect/>
                        </a:stretch>
                      </pic:blipFill>
                      <pic:spPr>
                        <a:xfrm>
                          <a:off x="0" y="0"/>
                          <a:ext cx="1508400" cy="252000"/>
                        </a:xfrm>
                        <a:prstGeom prst="rect">
                          <a:avLst/>
                        </a:prstGeom>
                      </pic:spPr>
                    </pic:pic>
                  </a:graphicData>
                </a:graphic>
              </wp:inline>
            </w:drawing>
          </w:r>
        </w:p>
      </w:tc>
      <w:tc>
        <w:tcPr>
          <w:tcW w:w="2112" w:type="pct"/>
          <w:vAlign w:val="bottom"/>
        </w:tcPr>
        <w:p w14:paraId="3AF43E71" w14:textId="0DED8A71" w:rsidR="00377B09" w:rsidRPr="003A376E" w:rsidRDefault="007A20ED" w:rsidP="00144C45">
          <w:pPr>
            <w:pStyle w:val="Fuzeile"/>
            <w:jc w:val="center"/>
            <w:rPr>
              <w:szCs w:val="16"/>
            </w:rPr>
          </w:pPr>
          <w:r>
            <w:rPr>
              <w:szCs w:val="16"/>
            </w:rPr>
            <w:t>Continental</w:t>
          </w:r>
        </w:p>
      </w:tc>
      <w:tc>
        <w:tcPr>
          <w:tcW w:w="1167" w:type="pct"/>
          <w:vAlign w:val="bottom"/>
        </w:tcPr>
        <w:p w14:paraId="470C5808" w14:textId="042A8B30" w:rsidR="00377B09" w:rsidRPr="003A376E" w:rsidRDefault="00377B09"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4A5014">
            <w:rPr>
              <w:bCs/>
              <w:noProof/>
              <w:szCs w:val="16"/>
            </w:rPr>
            <w:t>2</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4A5014">
            <w:rPr>
              <w:bCs/>
              <w:noProof/>
              <w:szCs w:val="16"/>
            </w:rPr>
            <w:t>2</w:t>
          </w:r>
          <w:r w:rsidRPr="003A376E">
            <w:rPr>
              <w:bCs/>
              <w:szCs w:val="16"/>
            </w:rPr>
            <w:fldChar w:fldCharType="end"/>
          </w:r>
        </w:p>
      </w:tc>
    </w:tr>
  </w:tbl>
  <w:p w14:paraId="1267488E" w14:textId="77777777" w:rsidR="00FE6512" w:rsidRPr="00EE380E" w:rsidRDefault="00FE6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966BE9" w14:paraId="35C36ABB" w14:textId="77777777" w:rsidTr="00EB02CC">
      <w:trPr>
        <w:trHeight w:val="706"/>
      </w:trPr>
      <w:tc>
        <w:tcPr>
          <w:tcW w:w="3119" w:type="dxa"/>
          <w:vAlign w:val="bottom"/>
        </w:tcPr>
        <w:p w14:paraId="6C4515DB" w14:textId="77777777" w:rsidR="00966BE9" w:rsidRDefault="00966BE9" w:rsidP="00EB02CC">
          <w:pPr>
            <w:pStyle w:val="Fuzeile"/>
          </w:pPr>
          <w:r w:rsidRPr="00984914">
            <w:rPr>
              <w:noProof/>
              <w:lang w:val="de-DE" w:eastAsia="de-DE"/>
            </w:rPr>
            <w:drawing>
              <wp:anchor distT="0" distB="0" distL="114300" distR="114300" simplePos="0" relativeHeight="251671552" behindDoc="0" locked="0" layoutInCell="1" allowOverlap="1" wp14:anchorId="058690DE" wp14:editId="167039E4">
                <wp:simplePos x="0" y="0"/>
                <wp:positionH relativeFrom="margin">
                  <wp:posOffset>635</wp:posOffset>
                </wp:positionH>
                <wp:positionV relativeFrom="page">
                  <wp:posOffset>9901555</wp:posOffset>
                </wp:positionV>
                <wp:extent cx="1681200" cy="183600"/>
                <wp:effectExtent l="0" t="0" r="0" b="6985"/>
                <wp:wrapNone/>
                <wp:docPr id="7" name="Picture 7"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316450AB" w14:textId="790747B9" w:rsidR="00473C6D" w:rsidRPr="003A376E" w:rsidRDefault="00473C6D" w:rsidP="00EB02CC">
          <w:pPr>
            <w:pStyle w:val="Fuzeile"/>
            <w:jc w:val="right"/>
            <w:rPr>
              <w:szCs w:val="16"/>
            </w:rPr>
          </w:pPr>
          <w:r w:rsidRPr="003A376E">
            <w:rPr>
              <w:szCs w:val="16"/>
            </w:rPr>
            <w:fldChar w:fldCharType="begin"/>
          </w:r>
          <w:r w:rsidRPr="003A376E">
            <w:rPr>
              <w:szCs w:val="16"/>
            </w:rPr>
            <w:instrText xml:space="preserve"> FILENAME   \* MERGEFORMAT </w:instrText>
          </w:r>
          <w:r w:rsidRPr="003A376E">
            <w:rPr>
              <w:szCs w:val="16"/>
            </w:rPr>
            <w:fldChar w:fldCharType="separate"/>
          </w:r>
          <w:r w:rsidR="00672DA5">
            <w:rPr>
              <w:noProof/>
              <w:szCs w:val="16"/>
            </w:rPr>
            <w:t>Kardex_Mlog_Projektreportage_nobilia_240719.docx</w:t>
          </w:r>
          <w:r w:rsidRPr="003A376E">
            <w:rPr>
              <w:szCs w:val="16"/>
            </w:rPr>
            <w:fldChar w:fldCharType="end"/>
          </w:r>
        </w:p>
      </w:tc>
      <w:tc>
        <w:tcPr>
          <w:tcW w:w="2115" w:type="dxa"/>
          <w:vAlign w:val="bottom"/>
        </w:tcPr>
        <w:p w14:paraId="70778F5A" w14:textId="77777777" w:rsidR="00966BE9" w:rsidRPr="003A376E" w:rsidRDefault="00473C6D"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C02B8A">
            <w:rPr>
              <w:bCs/>
              <w:noProof/>
              <w:szCs w:val="16"/>
            </w:rPr>
            <w:t>1</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256327">
            <w:rPr>
              <w:bCs/>
              <w:noProof/>
              <w:szCs w:val="16"/>
            </w:rPr>
            <w:t>5</w:t>
          </w:r>
          <w:r w:rsidRPr="003A376E">
            <w:rPr>
              <w:bCs/>
              <w:szCs w:val="16"/>
            </w:rPr>
            <w:fldChar w:fldCharType="end"/>
          </w:r>
        </w:p>
      </w:tc>
    </w:tr>
  </w:tbl>
  <w:p w14:paraId="24E2454D" w14:textId="77777777" w:rsidR="00B13729" w:rsidRPr="00BA23CC" w:rsidRDefault="00966BE9" w:rsidP="007F65B4">
    <w:pPr>
      <w:pStyle w:val="Fuzeile"/>
    </w:pPr>
    <w:r>
      <w:rPr>
        <w:noProof/>
        <w:lang w:val="de-DE" w:eastAsia="de-DE"/>
      </w:rPr>
      <w:drawing>
        <wp:anchor distT="0" distB="0" distL="114300" distR="114300" simplePos="0" relativeHeight="251667456" behindDoc="0" locked="0" layoutInCell="1" allowOverlap="1" wp14:anchorId="6A699DDE" wp14:editId="70DA36C5">
          <wp:simplePos x="0" y="0"/>
          <wp:positionH relativeFrom="page">
            <wp:posOffset>864235</wp:posOffset>
          </wp:positionH>
          <wp:positionV relativeFrom="page">
            <wp:posOffset>10189210</wp:posOffset>
          </wp:positionV>
          <wp:extent cx="1504800" cy="2520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ardex Complete - Remstar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631D0" w14:textId="77777777" w:rsidR="00F66CFD" w:rsidRDefault="00F66CFD" w:rsidP="00A13F94">
      <w:r>
        <w:separator/>
      </w:r>
    </w:p>
  </w:footnote>
  <w:footnote w:type="continuationSeparator" w:id="0">
    <w:p w14:paraId="714AB18E" w14:textId="77777777" w:rsidR="00F66CFD" w:rsidRDefault="00F66CFD" w:rsidP="00A1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0060BF"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0060BF"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0060BF"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0060BF"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0060BF"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0060BF"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0060BF"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0060BF"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0060BF"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0060BF"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0060BF" w:themeColor="text2"/>
      </w:rPr>
    </w:lvl>
    <w:lvl w:ilvl="1">
      <w:start w:val="1"/>
      <w:numFmt w:val="decimal"/>
      <w:pStyle w:val="Listennummer2"/>
      <w:lvlText w:val="%2."/>
      <w:lvlJc w:val="left"/>
      <w:pPr>
        <w:ind w:left="567" w:hanging="283"/>
      </w:pPr>
      <w:rPr>
        <w:rFonts w:hint="default"/>
        <w:color w:val="0060BF" w:themeColor="text2"/>
      </w:rPr>
    </w:lvl>
    <w:lvl w:ilvl="2">
      <w:start w:val="1"/>
      <w:numFmt w:val="decimal"/>
      <w:pStyle w:val="Listennummer3"/>
      <w:lvlText w:val="%3."/>
      <w:lvlJc w:val="left"/>
      <w:pPr>
        <w:ind w:left="851" w:hanging="284"/>
      </w:pPr>
      <w:rPr>
        <w:rFonts w:hint="default"/>
        <w:color w:val="0060BF" w:themeColor="text2"/>
      </w:rPr>
    </w:lvl>
    <w:lvl w:ilvl="3">
      <w:start w:val="1"/>
      <w:numFmt w:val="decimal"/>
      <w:pStyle w:val="Listennummer4"/>
      <w:lvlText w:val="%4."/>
      <w:lvlJc w:val="left"/>
      <w:pPr>
        <w:ind w:left="1134" w:hanging="283"/>
      </w:pPr>
      <w:rPr>
        <w:rFonts w:hint="default"/>
        <w:color w:val="0060BF" w:themeColor="text2"/>
      </w:rPr>
    </w:lvl>
    <w:lvl w:ilvl="4">
      <w:start w:val="1"/>
      <w:numFmt w:val="decimal"/>
      <w:pStyle w:val="Listennummer5"/>
      <w:lvlText w:val="%5."/>
      <w:lvlJc w:val="left"/>
      <w:pPr>
        <w:ind w:left="1418" w:hanging="284"/>
      </w:pPr>
      <w:rPr>
        <w:rFonts w:hint="default"/>
        <w:color w:val="0060BF" w:themeColor="text2"/>
      </w:rPr>
    </w:lvl>
    <w:lvl w:ilvl="5">
      <w:start w:val="1"/>
      <w:numFmt w:val="decimal"/>
      <w:lvlText w:val="%6."/>
      <w:lvlJc w:val="left"/>
      <w:pPr>
        <w:ind w:left="1701" w:hanging="283"/>
      </w:pPr>
      <w:rPr>
        <w:rFonts w:hint="default"/>
        <w:color w:val="0060BF" w:themeColor="text2"/>
      </w:rPr>
    </w:lvl>
    <w:lvl w:ilvl="6">
      <w:start w:val="1"/>
      <w:numFmt w:val="decimal"/>
      <w:lvlText w:val="%7."/>
      <w:lvlJc w:val="left"/>
      <w:pPr>
        <w:ind w:left="1985" w:hanging="284"/>
      </w:pPr>
      <w:rPr>
        <w:rFonts w:hint="default"/>
        <w:color w:val="0060BF" w:themeColor="text2"/>
      </w:rPr>
    </w:lvl>
    <w:lvl w:ilvl="7">
      <w:start w:val="1"/>
      <w:numFmt w:val="decimal"/>
      <w:lvlText w:val="%8."/>
      <w:lvlJc w:val="left"/>
      <w:pPr>
        <w:ind w:left="2268" w:hanging="283"/>
      </w:pPr>
      <w:rPr>
        <w:rFonts w:hint="default"/>
        <w:color w:val="0060BF" w:themeColor="text2"/>
      </w:rPr>
    </w:lvl>
    <w:lvl w:ilvl="8">
      <w:start w:val="1"/>
      <w:numFmt w:val="decimal"/>
      <w:lvlText w:val="%9."/>
      <w:lvlJc w:val="left"/>
      <w:pPr>
        <w:ind w:left="2552" w:hanging="284"/>
      </w:pPr>
      <w:rPr>
        <w:rFonts w:hint="default"/>
        <w:color w:val="0060BF"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0060BF" w:themeColor="text2"/>
      </w:rPr>
    </w:lvl>
    <w:lvl w:ilvl="1">
      <w:start w:val="1"/>
      <w:numFmt w:val="bullet"/>
      <w:pStyle w:val="Aufzhlungszeichen2"/>
      <w:lvlText w:val="—"/>
      <w:lvlJc w:val="left"/>
      <w:pPr>
        <w:ind w:left="567" w:hanging="283"/>
      </w:pPr>
      <w:rPr>
        <w:rFonts w:ascii="Calibri" w:hAnsi="Calibri" w:cs="Calibri" w:hint="default"/>
        <w:color w:val="0060BF" w:themeColor="text2"/>
      </w:rPr>
    </w:lvl>
    <w:lvl w:ilvl="2">
      <w:start w:val="1"/>
      <w:numFmt w:val="bullet"/>
      <w:pStyle w:val="Aufzhlungszeichen3"/>
      <w:lvlText w:val=""/>
      <w:lvlJc w:val="left"/>
      <w:pPr>
        <w:ind w:left="851" w:hanging="284"/>
      </w:pPr>
      <w:rPr>
        <w:rFonts w:ascii="Wingdings" w:hAnsi="Wingdings" w:cs="Times New Roman" w:hint="default"/>
        <w:color w:val="0060BF" w:themeColor="text2"/>
      </w:rPr>
    </w:lvl>
    <w:lvl w:ilvl="3">
      <w:start w:val="1"/>
      <w:numFmt w:val="bullet"/>
      <w:pStyle w:val="Aufzhlungszeichen4"/>
      <w:lvlText w:val="—"/>
      <w:lvlJc w:val="left"/>
      <w:pPr>
        <w:ind w:left="1134" w:hanging="283"/>
      </w:pPr>
      <w:rPr>
        <w:rFonts w:ascii="Calibri (Body)" w:hAnsi="Calibri (Body)" w:cs="Calibri (Body)" w:hint="default"/>
        <w:color w:val="0060BF" w:themeColor="text2"/>
      </w:rPr>
    </w:lvl>
    <w:lvl w:ilvl="4">
      <w:start w:val="1"/>
      <w:numFmt w:val="bullet"/>
      <w:pStyle w:val="Aufzhlungszeichen5"/>
      <w:lvlText w:val=""/>
      <w:lvlJc w:val="left"/>
      <w:pPr>
        <w:ind w:left="1418" w:hanging="284"/>
      </w:pPr>
      <w:rPr>
        <w:rFonts w:ascii="Wingdings" w:hAnsi="Wingdings" w:cs="Wingdings" w:hint="default"/>
        <w:color w:val="0060BF" w:themeColor="text2"/>
      </w:rPr>
    </w:lvl>
    <w:lvl w:ilvl="5">
      <w:start w:val="1"/>
      <w:numFmt w:val="bullet"/>
      <w:lvlText w:val="—"/>
      <w:lvlJc w:val="left"/>
      <w:pPr>
        <w:ind w:left="1701" w:hanging="283"/>
      </w:pPr>
      <w:rPr>
        <w:rFonts w:ascii="Calibri" w:hAnsi="Calibri" w:cs="Times New Roman" w:hint="default"/>
        <w:color w:val="0060BF" w:themeColor="text2"/>
      </w:rPr>
    </w:lvl>
    <w:lvl w:ilvl="6">
      <w:start w:val="1"/>
      <w:numFmt w:val="bullet"/>
      <w:lvlText w:val=""/>
      <w:lvlJc w:val="left"/>
      <w:pPr>
        <w:ind w:left="1985" w:hanging="284"/>
      </w:pPr>
      <w:rPr>
        <w:rFonts w:ascii="Wingdings" w:hAnsi="Wingdings" w:cs="Times New Roman" w:hint="default"/>
        <w:color w:val="0060BF" w:themeColor="text2"/>
      </w:rPr>
    </w:lvl>
    <w:lvl w:ilvl="7">
      <w:start w:val="1"/>
      <w:numFmt w:val="bullet"/>
      <w:lvlText w:val="—"/>
      <w:lvlJc w:val="left"/>
      <w:pPr>
        <w:ind w:left="2268" w:hanging="283"/>
      </w:pPr>
      <w:rPr>
        <w:rFonts w:ascii="Calibri" w:hAnsi="Calibri" w:cs="Courier New" w:hint="default"/>
        <w:color w:val="0060BF" w:themeColor="text2"/>
      </w:rPr>
    </w:lvl>
    <w:lvl w:ilvl="8">
      <w:start w:val="1"/>
      <w:numFmt w:val="bullet"/>
      <w:lvlText w:val=""/>
      <w:lvlJc w:val="left"/>
      <w:pPr>
        <w:ind w:left="2552" w:hanging="284"/>
      </w:pPr>
      <w:rPr>
        <w:rFonts w:ascii="Wingdings" w:hAnsi="Wingdings" w:cs="Times New Roman" w:hint="default"/>
        <w:color w:val="0060BF"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0B"/>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52F4"/>
    <w:rsid w:val="00036260"/>
    <w:rsid w:val="00036B65"/>
    <w:rsid w:val="00037B3B"/>
    <w:rsid w:val="00041626"/>
    <w:rsid w:val="000420CB"/>
    <w:rsid w:val="00043554"/>
    <w:rsid w:val="00044070"/>
    <w:rsid w:val="00045DAA"/>
    <w:rsid w:val="0004701C"/>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1D99"/>
    <w:rsid w:val="00092B39"/>
    <w:rsid w:val="00093158"/>
    <w:rsid w:val="00094469"/>
    <w:rsid w:val="00094860"/>
    <w:rsid w:val="000A1100"/>
    <w:rsid w:val="000A5267"/>
    <w:rsid w:val="000A707B"/>
    <w:rsid w:val="000B204F"/>
    <w:rsid w:val="000B2331"/>
    <w:rsid w:val="000B2F6A"/>
    <w:rsid w:val="000B45EA"/>
    <w:rsid w:val="000B7A0A"/>
    <w:rsid w:val="000C4951"/>
    <w:rsid w:val="000C4DB3"/>
    <w:rsid w:val="000C7AE0"/>
    <w:rsid w:val="000C7BB5"/>
    <w:rsid w:val="000D052C"/>
    <w:rsid w:val="000D25E4"/>
    <w:rsid w:val="000D34A2"/>
    <w:rsid w:val="000D4528"/>
    <w:rsid w:val="000D470B"/>
    <w:rsid w:val="000D5A27"/>
    <w:rsid w:val="000D74F4"/>
    <w:rsid w:val="000D77B4"/>
    <w:rsid w:val="000E5696"/>
    <w:rsid w:val="000E575F"/>
    <w:rsid w:val="000E7342"/>
    <w:rsid w:val="000F3EBD"/>
    <w:rsid w:val="000F40C6"/>
    <w:rsid w:val="000F4365"/>
    <w:rsid w:val="000F439B"/>
    <w:rsid w:val="000F54A6"/>
    <w:rsid w:val="000F5719"/>
    <w:rsid w:val="000F6287"/>
    <w:rsid w:val="000F65FD"/>
    <w:rsid w:val="00101C53"/>
    <w:rsid w:val="001023EA"/>
    <w:rsid w:val="00102A4B"/>
    <w:rsid w:val="00105095"/>
    <w:rsid w:val="00106CD9"/>
    <w:rsid w:val="00111D0D"/>
    <w:rsid w:val="0011286A"/>
    <w:rsid w:val="00117556"/>
    <w:rsid w:val="00120959"/>
    <w:rsid w:val="001254AA"/>
    <w:rsid w:val="001254CE"/>
    <w:rsid w:val="00127F00"/>
    <w:rsid w:val="0013164A"/>
    <w:rsid w:val="00132A67"/>
    <w:rsid w:val="00134F80"/>
    <w:rsid w:val="00140037"/>
    <w:rsid w:val="0014457D"/>
    <w:rsid w:val="00144C45"/>
    <w:rsid w:val="001468BC"/>
    <w:rsid w:val="001479FF"/>
    <w:rsid w:val="001525B4"/>
    <w:rsid w:val="00156F93"/>
    <w:rsid w:val="00157676"/>
    <w:rsid w:val="00160BFF"/>
    <w:rsid w:val="00161A88"/>
    <w:rsid w:val="00162F3C"/>
    <w:rsid w:val="00163952"/>
    <w:rsid w:val="00164065"/>
    <w:rsid w:val="0016518D"/>
    <w:rsid w:val="00166479"/>
    <w:rsid w:val="001665C3"/>
    <w:rsid w:val="001725DC"/>
    <w:rsid w:val="00175DAE"/>
    <w:rsid w:val="001766F7"/>
    <w:rsid w:val="001802FA"/>
    <w:rsid w:val="00182B2A"/>
    <w:rsid w:val="00183739"/>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C6C45"/>
    <w:rsid w:val="001D2AF8"/>
    <w:rsid w:val="001D6578"/>
    <w:rsid w:val="001D7FA9"/>
    <w:rsid w:val="001E4142"/>
    <w:rsid w:val="001E4315"/>
    <w:rsid w:val="001E5400"/>
    <w:rsid w:val="001F36E0"/>
    <w:rsid w:val="001F462E"/>
    <w:rsid w:val="001F6230"/>
    <w:rsid w:val="0020070A"/>
    <w:rsid w:val="002018CE"/>
    <w:rsid w:val="00203B52"/>
    <w:rsid w:val="002047A2"/>
    <w:rsid w:val="0020504F"/>
    <w:rsid w:val="00205A42"/>
    <w:rsid w:val="002075A1"/>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19B4"/>
    <w:rsid w:val="00252510"/>
    <w:rsid w:val="00252D82"/>
    <w:rsid w:val="002553E5"/>
    <w:rsid w:val="00255892"/>
    <w:rsid w:val="00256327"/>
    <w:rsid w:val="002576F7"/>
    <w:rsid w:val="0026319B"/>
    <w:rsid w:val="00263D14"/>
    <w:rsid w:val="0026550F"/>
    <w:rsid w:val="00266BB6"/>
    <w:rsid w:val="0027011E"/>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975B8"/>
    <w:rsid w:val="002A0728"/>
    <w:rsid w:val="002A0E9E"/>
    <w:rsid w:val="002A497A"/>
    <w:rsid w:val="002A502A"/>
    <w:rsid w:val="002A52A4"/>
    <w:rsid w:val="002A619A"/>
    <w:rsid w:val="002A6889"/>
    <w:rsid w:val="002A74AF"/>
    <w:rsid w:val="002A7688"/>
    <w:rsid w:val="002A771C"/>
    <w:rsid w:val="002A7D5C"/>
    <w:rsid w:val="002B3121"/>
    <w:rsid w:val="002B3954"/>
    <w:rsid w:val="002C06CB"/>
    <w:rsid w:val="002C1D19"/>
    <w:rsid w:val="002C2E50"/>
    <w:rsid w:val="002C3671"/>
    <w:rsid w:val="002C4AFF"/>
    <w:rsid w:val="002D11C3"/>
    <w:rsid w:val="002D1576"/>
    <w:rsid w:val="002D253D"/>
    <w:rsid w:val="002D2559"/>
    <w:rsid w:val="002D2E8F"/>
    <w:rsid w:val="002E1438"/>
    <w:rsid w:val="002E5904"/>
    <w:rsid w:val="002F14C7"/>
    <w:rsid w:val="002F27B7"/>
    <w:rsid w:val="002F45D6"/>
    <w:rsid w:val="002F7BD1"/>
    <w:rsid w:val="003007D5"/>
    <w:rsid w:val="0030156F"/>
    <w:rsid w:val="003077EB"/>
    <w:rsid w:val="003116A3"/>
    <w:rsid w:val="003121A3"/>
    <w:rsid w:val="003130B2"/>
    <w:rsid w:val="0031467A"/>
    <w:rsid w:val="00314B3E"/>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77B09"/>
    <w:rsid w:val="00384396"/>
    <w:rsid w:val="00384FE3"/>
    <w:rsid w:val="00390BC9"/>
    <w:rsid w:val="00391285"/>
    <w:rsid w:val="0039141C"/>
    <w:rsid w:val="00392BAD"/>
    <w:rsid w:val="003938E7"/>
    <w:rsid w:val="0039721E"/>
    <w:rsid w:val="0039743C"/>
    <w:rsid w:val="003A1414"/>
    <w:rsid w:val="003A2297"/>
    <w:rsid w:val="003A376E"/>
    <w:rsid w:val="003A53B4"/>
    <w:rsid w:val="003B1D13"/>
    <w:rsid w:val="003B392F"/>
    <w:rsid w:val="003B3F37"/>
    <w:rsid w:val="003B44D4"/>
    <w:rsid w:val="003B4FB4"/>
    <w:rsid w:val="003B5D70"/>
    <w:rsid w:val="003B6106"/>
    <w:rsid w:val="003B7D67"/>
    <w:rsid w:val="003C4FE4"/>
    <w:rsid w:val="003C5A95"/>
    <w:rsid w:val="003C7C08"/>
    <w:rsid w:val="003D1590"/>
    <w:rsid w:val="003D26DD"/>
    <w:rsid w:val="003D2ACC"/>
    <w:rsid w:val="003D2DAB"/>
    <w:rsid w:val="003D43E2"/>
    <w:rsid w:val="003D6C5A"/>
    <w:rsid w:val="003E0471"/>
    <w:rsid w:val="003E0F8B"/>
    <w:rsid w:val="003E715E"/>
    <w:rsid w:val="003F2EDB"/>
    <w:rsid w:val="003F449A"/>
    <w:rsid w:val="003F4635"/>
    <w:rsid w:val="003F5575"/>
    <w:rsid w:val="003F5A3A"/>
    <w:rsid w:val="003F74A4"/>
    <w:rsid w:val="00400EA2"/>
    <w:rsid w:val="004029A0"/>
    <w:rsid w:val="00403AD9"/>
    <w:rsid w:val="0040450F"/>
    <w:rsid w:val="004045C9"/>
    <w:rsid w:val="004061C4"/>
    <w:rsid w:val="00406DA1"/>
    <w:rsid w:val="004077E4"/>
    <w:rsid w:val="0040793A"/>
    <w:rsid w:val="00411B5F"/>
    <w:rsid w:val="00412B81"/>
    <w:rsid w:val="00415182"/>
    <w:rsid w:val="00416D10"/>
    <w:rsid w:val="0041763A"/>
    <w:rsid w:val="00420663"/>
    <w:rsid w:val="0042438A"/>
    <w:rsid w:val="004278D4"/>
    <w:rsid w:val="00427FF8"/>
    <w:rsid w:val="0043077A"/>
    <w:rsid w:val="00430D20"/>
    <w:rsid w:val="004320EC"/>
    <w:rsid w:val="004334CE"/>
    <w:rsid w:val="00433FE6"/>
    <w:rsid w:val="00434401"/>
    <w:rsid w:val="00434BC5"/>
    <w:rsid w:val="00435312"/>
    <w:rsid w:val="0043637C"/>
    <w:rsid w:val="00444226"/>
    <w:rsid w:val="00444C02"/>
    <w:rsid w:val="00444F0B"/>
    <w:rsid w:val="004451E9"/>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3C6D"/>
    <w:rsid w:val="0047547F"/>
    <w:rsid w:val="004769FE"/>
    <w:rsid w:val="00482C38"/>
    <w:rsid w:val="004843B1"/>
    <w:rsid w:val="004862EE"/>
    <w:rsid w:val="00486A8F"/>
    <w:rsid w:val="00487C92"/>
    <w:rsid w:val="00487E22"/>
    <w:rsid w:val="00491B82"/>
    <w:rsid w:val="00491D06"/>
    <w:rsid w:val="0049363A"/>
    <w:rsid w:val="00494CB8"/>
    <w:rsid w:val="00496DA6"/>
    <w:rsid w:val="00497A54"/>
    <w:rsid w:val="004A4ADA"/>
    <w:rsid w:val="004A5014"/>
    <w:rsid w:val="004A6387"/>
    <w:rsid w:val="004A7342"/>
    <w:rsid w:val="004B127D"/>
    <w:rsid w:val="004B301E"/>
    <w:rsid w:val="004B3327"/>
    <w:rsid w:val="004B6581"/>
    <w:rsid w:val="004C0E54"/>
    <w:rsid w:val="004C2466"/>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E65"/>
    <w:rsid w:val="005104E2"/>
    <w:rsid w:val="005113BA"/>
    <w:rsid w:val="0051387B"/>
    <w:rsid w:val="00517284"/>
    <w:rsid w:val="00522D08"/>
    <w:rsid w:val="00526D34"/>
    <w:rsid w:val="00532D14"/>
    <w:rsid w:val="00537923"/>
    <w:rsid w:val="00537DC0"/>
    <w:rsid w:val="005400F4"/>
    <w:rsid w:val="0054091B"/>
    <w:rsid w:val="00540E53"/>
    <w:rsid w:val="00543B7F"/>
    <w:rsid w:val="00544F6A"/>
    <w:rsid w:val="00550523"/>
    <w:rsid w:val="00555D8E"/>
    <w:rsid w:val="00556A78"/>
    <w:rsid w:val="00557A1F"/>
    <w:rsid w:val="00557D8C"/>
    <w:rsid w:val="00560856"/>
    <w:rsid w:val="00560B65"/>
    <w:rsid w:val="005611F6"/>
    <w:rsid w:val="0056193E"/>
    <w:rsid w:val="00565394"/>
    <w:rsid w:val="0056546D"/>
    <w:rsid w:val="005656A6"/>
    <w:rsid w:val="00567080"/>
    <w:rsid w:val="00567701"/>
    <w:rsid w:val="00571752"/>
    <w:rsid w:val="00571BF1"/>
    <w:rsid w:val="0057299B"/>
    <w:rsid w:val="00574E74"/>
    <w:rsid w:val="00575FA9"/>
    <w:rsid w:val="0057680B"/>
    <w:rsid w:val="00576AEF"/>
    <w:rsid w:val="00576D8D"/>
    <w:rsid w:val="00577305"/>
    <w:rsid w:val="0058001B"/>
    <w:rsid w:val="00580D1B"/>
    <w:rsid w:val="00580D7C"/>
    <w:rsid w:val="00582644"/>
    <w:rsid w:val="00582730"/>
    <w:rsid w:val="005844A0"/>
    <w:rsid w:val="00586959"/>
    <w:rsid w:val="00587301"/>
    <w:rsid w:val="005917F9"/>
    <w:rsid w:val="0059263E"/>
    <w:rsid w:val="00592FF8"/>
    <w:rsid w:val="0059386A"/>
    <w:rsid w:val="005A0C66"/>
    <w:rsid w:val="005A0F04"/>
    <w:rsid w:val="005A4441"/>
    <w:rsid w:val="005A559F"/>
    <w:rsid w:val="005A6238"/>
    <w:rsid w:val="005A630B"/>
    <w:rsid w:val="005A6A4C"/>
    <w:rsid w:val="005A6B19"/>
    <w:rsid w:val="005B00DB"/>
    <w:rsid w:val="005B0F3B"/>
    <w:rsid w:val="005B185F"/>
    <w:rsid w:val="005B4DAF"/>
    <w:rsid w:val="005B6EDE"/>
    <w:rsid w:val="005B7164"/>
    <w:rsid w:val="005C02B1"/>
    <w:rsid w:val="005C26BA"/>
    <w:rsid w:val="005C3194"/>
    <w:rsid w:val="005C4B3F"/>
    <w:rsid w:val="005D011E"/>
    <w:rsid w:val="005D104E"/>
    <w:rsid w:val="005D137F"/>
    <w:rsid w:val="005D5424"/>
    <w:rsid w:val="005E0B50"/>
    <w:rsid w:val="005E3088"/>
    <w:rsid w:val="005E394F"/>
    <w:rsid w:val="005E3B6A"/>
    <w:rsid w:val="005E4966"/>
    <w:rsid w:val="005E4B9B"/>
    <w:rsid w:val="005E6820"/>
    <w:rsid w:val="005F00BB"/>
    <w:rsid w:val="005F0942"/>
    <w:rsid w:val="005F0B01"/>
    <w:rsid w:val="005F26DC"/>
    <w:rsid w:val="005F315A"/>
    <w:rsid w:val="005F39AA"/>
    <w:rsid w:val="005F63AC"/>
    <w:rsid w:val="00600A20"/>
    <w:rsid w:val="00602D59"/>
    <w:rsid w:val="006030D3"/>
    <w:rsid w:val="00612BC3"/>
    <w:rsid w:val="00612C9B"/>
    <w:rsid w:val="00612D2A"/>
    <w:rsid w:val="0061305E"/>
    <w:rsid w:val="0061309D"/>
    <w:rsid w:val="0061340F"/>
    <w:rsid w:val="00613E10"/>
    <w:rsid w:val="00615FD0"/>
    <w:rsid w:val="006174D3"/>
    <w:rsid w:val="006224F0"/>
    <w:rsid w:val="00622E65"/>
    <w:rsid w:val="0062531D"/>
    <w:rsid w:val="006253ED"/>
    <w:rsid w:val="0062564D"/>
    <w:rsid w:val="006269E6"/>
    <w:rsid w:val="006304F2"/>
    <w:rsid w:val="0063309A"/>
    <w:rsid w:val="006332D9"/>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702B"/>
    <w:rsid w:val="0066063F"/>
    <w:rsid w:val="00660861"/>
    <w:rsid w:val="006617E9"/>
    <w:rsid w:val="00661FC3"/>
    <w:rsid w:val="006629C5"/>
    <w:rsid w:val="00663F6B"/>
    <w:rsid w:val="00666BA4"/>
    <w:rsid w:val="00667F19"/>
    <w:rsid w:val="006708B1"/>
    <w:rsid w:val="00670DCE"/>
    <w:rsid w:val="00672DA5"/>
    <w:rsid w:val="00674825"/>
    <w:rsid w:val="006751F9"/>
    <w:rsid w:val="006768F7"/>
    <w:rsid w:val="00682DDB"/>
    <w:rsid w:val="00683278"/>
    <w:rsid w:val="006879A5"/>
    <w:rsid w:val="0069048E"/>
    <w:rsid w:val="006909B4"/>
    <w:rsid w:val="006934BC"/>
    <w:rsid w:val="00693653"/>
    <w:rsid w:val="0069390E"/>
    <w:rsid w:val="00696A36"/>
    <w:rsid w:val="006A2A90"/>
    <w:rsid w:val="006A314A"/>
    <w:rsid w:val="006A4188"/>
    <w:rsid w:val="006A5D67"/>
    <w:rsid w:val="006A6ED9"/>
    <w:rsid w:val="006B0346"/>
    <w:rsid w:val="006B2277"/>
    <w:rsid w:val="006B6A05"/>
    <w:rsid w:val="006B7FBE"/>
    <w:rsid w:val="006C005B"/>
    <w:rsid w:val="006C3FD3"/>
    <w:rsid w:val="006C4173"/>
    <w:rsid w:val="006C5631"/>
    <w:rsid w:val="006D164C"/>
    <w:rsid w:val="006D17FB"/>
    <w:rsid w:val="006D1B02"/>
    <w:rsid w:val="006D1EB1"/>
    <w:rsid w:val="006D1F37"/>
    <w:rsid w:val="006D2459"/>
    <w:rsid w:val="006D4AE9"/>
    <w:rsid w:val="006E21BF"/>
    <w:rsid w:val="006E2386"/>
    <w:rsid w:val="006E2770"/>
    <w:rsid w:val="006E3742"/>
    <w:rsid w:val="006E38EF"/>
    <w:rsid w:val="006E3EBC"/>
    <w:rsid w:val="006E4AC3"/>
    <w:rsid w:val="006E61E1"/>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788F"/>
    <w:rsid w:val="00712561"/>
    <w:rsid w:val="0071310E"/>
    <w:rsid w:val="00713EDA"/>
    <w:rsid w:val="00715474"/>
    <w:rsid w:val="00724D20"/>
    <w:rsid w:val="00727701"/>
    <w:rsid w:val="00727BD7"/>
    <w:rsid w:val="0073142E"/>
    <w:rsid w:val="00732D17"/>
    <w:rsid w:val="00736A55"/>
    <w:rsid w:val="00740129"/>
    <w:rsid w:val="00742138"/>
    <w:rsid w:val="00744E0D"/>
    <w:rsid w:val="007457FA"/>
    <w:rsid w:val="007466CE"/>
    <w:rsid w:val="00746D15"/>
    <w:rsid w:val="00753265"/>
    <w:rsid w:val="00753308"/>
    <w:rsid w:val="00754894"/>
    <w:rsid w:val="00756946"/>
    <w:rsid w:val="00762B0C"/>
    <w:rsid w:val="00763F09"/>
    <w:rsid w:val="00767CF6"/>
    <w:rsid w:val="007704B7"/>
    <w:rsid w:val="007722B5"/>
    <w:rsid w:val="00774F43"/>
    <w:rsid w:val="0077593D"/>
    <w:rsid w:val="007760DB"/>
    <w:rsid w:val="007805BA"/>
    <w:rsid w:val="00785A28"/>
    <w:rsid w:val="0079046C"/>
    <w:rsid w:val="00790D73"/>
    <w:rsid w:val="00795BB2"/>
    <w:rsid w:val="00795BD7"/>
    <w:rsid w:val="00797520"/>
    <w:rsid w:val="007A0E1A"/>
    <w:rsid w:val="007A110A"/>
    <w:rsid w:val="007A17A9"/>
    <w:rsid w:val="007A20ED"/>
    <w:rsid w:val="007A2D7E"/>
    <w:rsid w:val="007A631B"/>
    <w:rsid w:val="007A7D36"/>
    <w:rsid w:val="007B2139"/>
    <w:rsid w:val="007B351A"/>
    <w:rsid w:val="007B4563"/>
    <w:rsid w:val="007B5276"/>
    <w:rsid w:val="007B5B79"/>
    <w:rsid w:val="007B669B"/>
    <w:rsid w:val="007B7868"/>
    <w:rsid w:val="007C035C"/>
    <w:rsid w:val="007C30B5"/>
    <w:rsid w:val="007C3E53"/>
    <w:rsid w:val="007C4FFF"/>
    <w:rsid w:val="007D1B9C"/>
    <w:rsid w:val="007D5ADC"/>
    <w:rsid w:val="007D5D63"/>
    <w:rsid w:val="007E02F3"/>
    <w:rsid w:val="007E138D"/>
    <w:rsid w:val="007E57C6"/>
    <w:rsid w:val="007E598F"/>
    <w:rsid w:val="007E7C1D"/>
    <w:rsid w:val="007F1755"/>
    <w:rsid w:val="007F1C40"/>
    <w:rsid w:val="007F234A"/>
    <w:rsid w:val="007F4A2E"/>
    <w:rsid w:val="007F65B4"/>
    <w:rsid w:val="007F71ED"/>
    <w:rsid w:val="0080561B"/>
    <w:rsid w:val="0080649F"/>
    <w:rsid w:val="00806BB3"/>
    <w:rsid w:val="00811746"/>
    <w:rsid w:val="00811A2E"/>
    <w:rsid w:val="0081653B"/>
    <w:rsid w:val="00816E9D"/>
    <w:rsid w:val="00817146"/>
    <w:rsid w:val="00820308"/>
    <w:rsid w:val="008213FE"/>
    <w:rsid w:val="00823B8B"/>
    <w:rsid w:val="008260CA"/>
    <w:rsid w:val="00826C07"/>
    <w:rsid w:val="00827334"/>
    <w:rsid w:val="00834589"/>
    <w:rsid w:val="00835E2F"/>
    <w:rsid w:val="00846880"/>
    <w:rsid w:val="00846C21"/>
    <w:rsid w:val="00846F72"/>
    <w:rsid w:val="00850A5A"/>
    <w:rsid w:val="00852A95"/>
    <w:rsid w:val="00853B4B"/>
    <w:rsid w:val="008573ED"/>
    <w:rsid w:val="00857E72"/>
    <w:rsid w:val="00860B2B"/>
    <w:rsid w:val="008656AC"/>
    <w:rsid w:val="008667A0"/>
    <w:rsid w:val="008672B2"/>
    <w:rsid w:val="008756EF"/>
    <w:rsid w:val="00875D6C"/>
    <w:rsid w:val="008765E3"/>
    <w:rsid w:val="0088036C"/>
    <w:rsid w:val="0088498F"/>
    <w:rsid w:val="00885381"/>
    <w:rsid w:val="008870B2"/>
    <w:rsid w:val="0088774C"/>
    <w:rsid w:val="00887DB9"/>
    <w:rsid w:val="0089167D"/>
    <w:rsid w:val="00891885"/>
    <w:rsid w:val="00891959"/>
    <w:rsid w:val="0089286A"/>
    <w:rsid w:val="00893E18"/>
    <w:rsid w:val="008954EB"/>
    <w:rsid w:val="0089640A"/>
    <w:rsid w:val="00897FE5"/>
    <w:rsid w:val="008A05E7"/>
    <w:rsid w:val="008A39DA"/>
    <w:rsid w:val="008A4DE5"/>
    <w:rsid w:val="008A6F4B"/>
    <w:rsid w:val="008B084E"/>
    <w:rsid w:val="008B0973"/>
    <w:rsid w:val="008B3E48"/>
    <w:rsid w:val="008B3E49"/>
    <w:rsid w:val="008B6F7E"/>
    <w:rsid w:val="008B7E13"/>
    <w:rsid w:val="008C107D"/>
    <w:rsid w:val="008C274B"/>
    <w:rsid w:val="008C342B"/>
    <w:rsid w:val="008C6C18"/>
    <w:rsid w:val="008C72C1"/>
    <w:rsid w:val="008C7685"/>
    <w:rsid w:val="008D15C2"/>
    <w:rsid w:val="008D1A62"/>
    <w:rsid w:val="008D5A6B"/>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46B"/>
    <w:rsid w:val="00903C2A"/>
    <w:rsid w:val="00903FA3"/>
    <w:rsid w:val="00905A02"/>
    <w:rsid w:val="00905AB9"/>
    <w:rsid w:val="009069F7"/>
    <w:rsid w:val="00911438"/>
    <w:rsid w:val="00912791"/>
    <w:rsid w:val="0091461A"/>
    <w:rsid w:val="00914E11"/>
    <w:rsid w:val="00914FAC"/>
    <w:rsid w:val="009170A5"/>
    <w:rsid w:val="00920605"/>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6091"/>
    <w:rsid w:val="00947E26"/>
    <w:rsid w:val="00952D0B"/>
    <w:rsid w:val="00954614"/>
    <w:rsid w:val="009547BF"/>
    <w:rsid w:val="00954B75"/>
    <w:rsid w:val="00960A58"/>
    <w:rsid w:val="00961D49"/>
    <w:rsid w:val="00961D58"/>
    <w:rsid w:val="00962233"/>
    <w:rsid w:val="00962427"/>
    <w:rsid w:val="00962F43"/>
    <w:rsid w:val="00962F52"/>
    <w:rsid w:val="0096335A"/>
    <w:rsid w:val="0096451A"/>
    <w:rsid w:val="00964710"/>
    <w:rsid w:val="00964F19"/>
    <w:rsid w:val="009653EF"/>
    <w:rsid w:val="00965882"/>
    <w:rsid w:val="009666D0"/>
    <w:rsid w:val="00966BE9"/>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90EB1"/>
    <w:rsid w:val="009925AC"/>
    <w:rsid w:val="00992D8E"/>
    <w:rsid w:val="00995801"/>
    <w:rsid w:val="009A0CC2"/>
    <w:rsid w:val="009A3228"/>
    <w:rsid w:val="009A3550"/>
    <w:rsid w:val="009A442D"/>
    <w:rsid w:val="009A5304"/>
    <w:rsid w:val="009A68FC"/>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4498"/>
    <w:rsid w:val="009D5540"/>
    <w:rsid w:val="009D656B"/>
    <w:rsid w:val="009D7A69"/>
    <w:rsid w:val="009D7CD4"/>
    <w:rsid w:val="009D7DB6"/>
    <w:rsid w:val="009E1816"/>
    <w:rsid w:val="009E2C0F"/>
    <w:rsid w:val="009E5D67"/>
    <w:rsid w:val="009E6243"/>
    <w:rsid w:val="009F1B2C"/>
    <w:rsid w:val="009F1C02"/>
    <w:rsid w:val="009F1FE0"/>
    <w:rsid w:val="009F3FB8"/>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4556"/>
    <w:rsid w:val="00A251A2"/>
    <w:rsid w:val="00A25583"/>
    <w:rsid w:val="00A26D74"/>
    <w:rsid w:val="00A30D70"/>
    <w:rsid w:val="00A33036"/>
    <w:rsid w:val="00A33F57"/>
    <w:rsid w:val="00A348FB"/>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61427"/>
    <w:rsid w:val="00A614C9"/>
    <w:rsid w:val="00A64331"/>
    <w:rsid w:val="00A64BBC"/>
    <w:rsid w:val="00A65172"/>
    <w:rsid w:val="00A71BAF"/>
    <w:rsid w:val="00A72C9C"/>
    <w:rsid w:val="00A75DB7"/>
    <w:rsid w:val="00A82D54"/>
    <w:rsid w:val="00A84BDE"/>
    <w:rsid w:val="00A84EF6"/>
    <w:rsid w:val="00A8539E"/>
    <w:rsid w:val="00A871C9"/>
    <w:rsid w:val="00A878C5"/>
    <w:rsid w:val="00A90A9F"/>
    <w:rsid w:val="00A92B17"/>
    <w:rsid w:val="00A92F9C"/>
    <w:rsid w:val="00A94681"/>
    <w:rsid w:val="00A954AD"/>
    <w:rsid w:val="00AA2512"/>
    <w:rsid w:val="00AA2ED3"/>
    <w:rsid w:val="00AA3D28"/>
    <w:rsid w:val="00AA44F8"/>
    <w:rsid w:val="00AA47B7"/>
    <w:rsid w:val="00AA490B"/>
    <w:rsid w:val="00AA4C19"/>
    <w:rsid w:val="00AA5DE8"/>
    <w:rsid w:val="00AA694F"/>
    <w:rsid w:val="00AA6DC7"/>
    <w:rsid w:val="00AA77CA"/>
    <w:rsid w:val="00AB0FCC"/>
    <w:rsid w:val="00AB2D0D"/>
    <w:rsid w:val="00AB723A"/>
    <w:rsid w:val="00AC033F"/>
    <w:rsid w:val="00AC070A"/>
    <w:rsid w:val="00AC3423"/>
    <w:rsid w:val="00AC45D3"/>
    <w:rsid w:val="00AC6383"/>
    <w:rsid w:val="00AD09A4"/>
    <w:rsid w:val="00AD0CBE"/>
    <w:rsid w:val="00AD26FB"/>
    <w:rsid w:val="00AD4C4B"/>
    <w:rsid w:val="00AD59B1"/>
    <w:rsid w:val="00AD6D90"/>
    <w:rsid w:val="00AD7813"/>
    <w:rsid w:val="00AD7F9A"/>
    <w:rsid w:val="00AE116A"/>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12B6D"/>
    <w:rsid w:val="00B13729"/>
    <w:rsid w:val="00B17CF6"/>
    <w:rsid w:val="00B200B9"/>
    <w:rsid w:val="00B209A9"/>
    <w:rsid w:val="00B2289E"/>
    <w:rsid w:val="00B22E4A"/>
    <w:rsid w:val="00B375B9"/>
    <w:rsid w:val="00B413AB"/>
    <w:rsid w:val="00B429D2"/>
    <w:rsid w:val="00B42D1F"/>
    <w:rsid w:val="00B44388"/>
    <w:rsid w:val="00B455EA"/>
    <w:rsid w:val="00B4575E"/>
    <w:rsid w:val="00B45BBE"/>
    <w:rsid w:val="00B462D0"/>
    <w:rsid w:val="00B46494"/>
    <w:rsid w:val="00B46771"/>
    <w:rsid w:val="00B46AC7"/>
    <w:rsid w:val="00B501CC"/>
    <w:rsid w:val="00B50573"/>
    <w:rsid w:val="00B50D16"/>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61DD"/>
    <w:rsid w:val="00B762C6"/>
    <w:rsid w:val="00B77A66"/>
    <w:rsid w:val="00B835BE"/>
    <w:rsid w:val="00B837D7"/>
    <w:rsid w:val="00B83E1B"/>
    <w:rsid w:val="00B844FF"/>
    <w:rsid w:val="00B91F33"/>
    <w:rsid w:val="00B9511C"/>
    <w:rsid w:val="00B96C6B"/>
    <w:rsid w:val="00B977EE"/>
    <w:rsid w:val="00B97BF6"/>
    <w:rsid w:val="00BA0745"/>
    <w:rsid w:val="00BA0AE5"/>
    <w:rsid w:val="00BA1901"/>
    <w:rsid w:val="00BA23CC"/>
    <w:rsid w:val="00BA58A5"/>
    <w:rsid w:val="00BA7BE5"/>
    <w:rsid w:val="00BA7CA0"/>
    <w:rsid w:val="00BB0818"/>
    <w:rsid w:val="00BB62FE"/>
    <w:rsid w:val="00BB6C4D"/>
    <w:rsid w:val="00BC23AB"/>
    <w:rsid w:val="00BC69ED"/>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2B8A"/>
    <w:rsid w:val="00C040C2"/>
    <w:rsid w:val="00C05552"/>
    <w:rsid w:val="00C07D65"/>
    <w:rsid w:val="00C10EE8"/>
    <w:rsid w:val="00C111BE"/>
    <w:rsid w:val="00C11929"/>
    <w:rsid w:val="00C14A93"/>
    <w:rsid w:val="00C2068A"/>
    <w:rsid w:val="00C20C7D"/>
    <w:rsid w:val="00C21154"/>
    <w:rsid w:val="00C21A5A"/>
    <w:rsid w:val="00C2234A"/>
    <w:rsid w:val="00C23812"/>
    <w:rsid w:val="00C26F2B"/>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DE6"/>
    <w:rsid w:val="00C51AFD"/>
    <w:rsid w:val="00C52247"/>
    <w:rsid w:val="00C5503B"/>
    <w:rsid w:val="00C573A9"/>
    <w:rsid w:val="00C577C8"/>
    <w:rsid w:val="00C611CA"/>
    <w:rsid w:val="00C64172"/>
    <w:rsid w:val="00C64D62"/>
    <w:rsid w:val="00C659D8"/>
    <w:rsid w:val="00C65E9F"/>
    <w:rsid w:val="00C67A95"/>
    <w:rsid w:val="00C71347"/>
    <w:rsid w:val="00C73745"/>
    <w:rsid w:val="00C73E86"/>
    <w:rsid w:val="00C824BF"/>
    <w:rsid w:val="00C83BB9"/>
    <w:rsid w:val="00C845D3"/>
    <w:rsid w:val="00C84976"/>
    <w:rsid w:val="00C87E60"/>
    <w:rsid w:val="00C90A82"/>
    <w:rsid w:val="00C910DA"/>
    <w:rsid w:val="00C95270"/>
    <w:rsid w:val="00CA11F1"/>
    <w:rsid w:val="00CA184C"/>
    <w:rsid w:val="00CA1A77"/>
    <w:rsid w:val="00CA4F33"/>
    <w:rsid w:val="00CA52CF"/>
    <w:rsid w:val="00CA5504"/>
    <w:rsid w:val="00CA5B24"/>
    <w:rsid w:val="00CA7E80"/>
    <w:rsid w:val="00CB2798"/>
    <w:rsid w:val="00CB3B89"/>
    <w:rsid w:val="00CB6777"/>
    <w:rsid w:val="00CC42C9"/>
    <w:rsid w:val="00CC5112"/>
    <w:rsid w:val="00CC5BA3"/>
    <w:rsid w:val="00CD1145"/>
    <w:rsid w:val="00CD2193"/>
    <w:rsid w:val="00CD50BB"/>
    <w:rsid w:val="00CD609A"/>
    <w:rsid w:val="00CD6F41"/>
    <w:rsid w:val="00CD7959"/>
    <w:rsid w:val="00CE5252"/>
    <w:rsid w:val="00CE5A27"/>
    <w:rsid w:val="00CF01E8"/>
    <w:rsid w:val="00CF5024"/>
    <w:rsid w:val="00CF7CBC"/>
    <w:rsid w:val="00D0193C"/>
    <w:rsid w:val="00D033A2"/>
    <w:rsid w:val="00D07B36"/>
    <w:rsid w:val="00D1047A"/>
    <w:rsid w:val="00D13185"/>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30C9"/>
    <w:rsid w:val="00D45BF7"/>
    <w:rsid w:val="00D474EF"/>
    <w:rsid w:val="00D477AF"/>
    <w:rsid w:val="00D47F11"/>
    <w:rsid w:val="00D5157A"/>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5516"/>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B0824"/>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F121F"/>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D56"/>
    <w:rsid w:val="00E26F40"/>
    <w:rsid w:val="00E27CBB"/>
    <w:rsid w:val="00E30282"/>
    <w:rsid w:val="00E31957"/>
    <w:rsid w:val="00E33549"/>
    <w:rsid w:val="00E33CE9"/>
    <w:rsid w:val="00E34427"/>
    <w:rsid w:val="00E34D0E"/>
    <w:rsid w:val="00E36358"/>
    <w:rsid w:val="00E36A15"/>
    <w:rsid w:val="00E36E83"/>
    <w:rsid w:val="00E421C2"/>
    <w:rsid w:val="00E43A96"/>
    <w:rsid w:val="00E43C8A"/>
    <w:rsid w:val="00E44BFA"/>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659D"/>
    <w:rsid w:val="00E86696"/>
    <w:rsid w:val="00E87531"/>
    <w:rsid w:val="00E87CC2"/>
    <w:rsid w:val="00E921BA"/>
    <w:rsid w:val="00E93CDE"/>
    <w:rsid w:val="00E940A1"/>
    <w:rsid w:val="00E9505C"/>
    <w:rsid w:val="00EA35E2"/>
    <w:rsid w:val="00EA63E8"/>
    <w:rsid w:val="00EA646D"/>
    <w:rsid w:val="00EA6AB5"/>
    <w:rsid w:val="00EA7A4E"/>
    <w:rsid w:val="00EB02CC"/>
    <w:rsid w:val="00EB07C5"/>
    <w:rsid w:val="00EB206B"/>
    <w:rsid w:val="00EB2184"/>
    <w:rsid w:val="00EB2B1C"/>
    <w:rsid w:val="00EB300B"/>
    <w:rsid w:val="00EB4CB9"/>
    <w:rsid w:val="00EB6021"/>
    <w:rsid w:val="00EC039F"/>
    <w:rsid w:val="00EC0C0B"/>
    <w:rsid w:val="00EC3B0C"/>
    <w:rsid w:val="00EC3F24"/>
    <w:rsid w:val="00EC71B6"/>
    <w:rsid w:val="00EC7C97"/>
    <w:rsid w:val="00ED1F4B"/>
    <w:rsid w:val="00ED2F4B"/>
    <w:rsid w:val="00EE380E"/>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7582"/>
    <w:rsid w:val="00F17594"/>
    <w:rsid w:val="00F21306"/>
    <w:rsid w:val="00F2422E"/>
    <w:rsid w:val="00F263E1"/>
    <w:rsid w:val="00F30775"/>
    <w:rsid w:val="00F32AFF"/>
    <w:rsid w:val="00F32E7E"/>
    <w:rsid w:val="00F335BB"/>
    <w:rsid w:val="00F34345"/>
    <w:rsid w:val="00F35458"/>
    <w:rsid w:val="00F3746B"/>
    <w:rsid w:val="00F37BBA"/>
    <w:rsid w:val="00F37E00"/>
    <w:rsid w:val="00F410A5"/>
    <w:rsid w:val="00F41E57"/>
    <w:rsid w:val="00F4301E"/>
    <w:rsid w:val="00F4321C"/>
    <w:rsid w:val="00F43BB2"/>
    <w:rsid w:val="00F440AE"/>
    <w:rsid w:val="00F44FCA"/>
    <w:rsid w:val="00F45804"/>
    <w:rsid w:val="00F46E6A"/>
    <w:rsid w:val="00F47D58"/>
    <w:rsid w:val="00F51B9A"/>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66CFD"/>
    <w:rsid w:val="00F701C5"/>
    <w:rsid w:val="00F71BE8"/>
    <w:rsid w:val="00F7332C"/>
    <w:rsid w:val="00F74F76"/>
    <w:rsid w:val="00F77259"/>
    <w:rsid w:val="00F80373"/>
    <w:rsid w:val="00F82A79"/>
    <w:rsid w:val="00F82FDE"/>
    <w:rsid w:val="00F83C50"/>
    <w:rsid w:val="00F84B2A"/>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438DD"/>
  <w15:docId w15:val="{21610D72-D778-4593-BFC7-63E1C4E9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A68FC"/>
    <w:pPr>
      <w:spacing w:before="200" w:after="200"/>
    </w:pPr>
    <w:rPr>
      <w:sz w:val="20"/>
      <w:lang w:val="en-US" w:eastAsia="zh-TW"/>
    </w:rPr>
  </w:style>
  <w:style w:type="paragraph" w:styleId="berschrift1">
    <w:name w:val="heading 1"/>
    <w:next w:val="Standard"/>
    <w:link w:val="berschrift1Zchn"/>
    <w:uiPriority w:val="9"/>
    <w:qFormat/>
    <w:rsid w:val="00F32E7E"/>
    <w:pPr>
      <w:keepNext/>
      <w:keepLines/>
      <w:numPr>
        <w:numId w:val="29"/>
      </w:numPr>
      <w:pBdr>
        <w:bottom w:val="single" w:sz="8" w:space="1" w:color="83BC00" w:themeColor="accent1"/>
      </w:pBdr>
      <w:spacing w:before="480" w:after="200"/>
      <w:outlineLvl w:val="0"/>
    </w:pPr>
    <w:rPr>
      <w:rFonts w:asciiTheme="majorHAnsi" w:eastAsiaTheme="majorEastAsia" w:hAnsiTheme="majorHAnsi" w:cs="Times New Roman (Headings CS)"/>
      <w:b/>
      <w:color w:val="0060BF" w:themeColor="text2"/>
      <w:sz w:val="32"/>
      <w:szCs w:val="32"/>
      <w:lang w:val="en-US" w:eastAsia="zh-TW"/>
    </w:rPr>
  </w:style>
  <w:style w:type="paragraph" w:styleId="berschrift2">
    <w:name w:val="heading 2"/>
    <w:basedOn w:val="berschrift1"/>
    <w:next w:val="Standard"/>
    <w:link w:val="berschrift2Zchn"/>
    <w:uiPriority w:val="9"/>
    <w:qFormat/>
    <w:rsid w:val="00F32E7E"/>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F32E7E"/>
    <w:pPr>
      <w:numPr>
        <w:ilvl w:val="2"/>
      </w:numPr>
      <w:spacing w:before="420"/>
      <w:outlineLvl w:val="2"/>
    </w:pPr>
    <w:rPr>
      <w:sz w:val="28"/>
    </w:rPr>
  </w:style>
  <w:style w:type="paragraph" w:styleId="berschrift4">
    <w:name w:val="heading 4"/>
    <w:basedOn w:val="berschrift3"/>
    <w:next w:val="Standard"/>
    <w:link w:val="berschrift4Zchn"/>
    <w:uiPriority w:val="9"/>
    <w:rsid w:val="00F32E7E"/>
    <w:pPr>
      <w:numPr>
        <w:ilvl w:val="3"/>
      </w:numPr>
      <w:outlineLvl w:val="3"/>
    </w:pPr>
    <w:rPr>
      <w:iCs/>
    </w:rPr>
  </w:style>
  <w:style w:type="paragraph" w:styleId="berschrift5">
    <w:name w:val="heading 5"/>
    <w:basedOn w:val="Standard"/>
    <w:next w:val="Standard"/>
    <w:link w:val="berschrift5Zchn"/>
    <w:uiPriority w:val="9"/>
    <w:rsid w:val="00F32E7E"/>
    <w:pPr>
      <w:keepNext/>
      <w:keepLines/>
      <w:numPr>
        <w:ilvl w:val="4"/>
        <w:numId w:val="29"/>
      </w:numPr>
      <w:spacing w:before="300"/>
      <w:outlineLvl w:val="4"/>
    </w:pPr>
    <w:rPr>
      <w:rFonts w:asciiTheme="majorHAnsi" w:eastAsiaTheme="majorEastAsia" w:hAnsiTheme="majorHAnsi" w:cstheme="majorBidi"/>
      <w:b/>
      <w:color w:val="0060BF" w:themeColor="text2"/>
    </w:rPr>
  </w:style>
  <w:style w:type="paragraph" w:styleId="berschrift6">
    <w:name w:val="heading 6"/>
    <w:basedOn w:val="Standard"/>
    <w:next w:val="Standard"/>
    <w:link w:val="berschrift6Zchn"/>
    <w:uiPriority w:val="9"/>
    <w:rsid w:val="00F32E7E"/>
    <w:pPr>
      <w:keepNext/>
      <w:keepLines/>
      <w:numPr>
        <w:ilvl w:val="5"/>
        <w:numId w:val="29"/>
      </w:numPr>
      <w:spacing w:before="300"/>
      <w:outlineLvl w:val="5"/>
    </w:pPr>
    <w:rPr>
      <w:rFonts w:asciiTheme="majorHAnsi" w:eastAsiaTheme="majorEastAsia" w:hAnsiTheme="majorHAnsi" w:cstheme="majorBidi"/>
      <w:b/>
      <w:color w:val="0060BF" w:themeColor="text2"/>
    </w:rPr>
  </w:style>
  <w:style w:type="paragraph" w:styleId="berschrift7">
    <w:name w:val="heading 7"/>
    <w:basedOn w:val="Standard"/>
    <w:next w:val="Standard"/>
    <w:link w:val="berschrift7Zchn"/>
    <w:uiPriority w:val="9"/>
    <w:rsid w:val="00F32E7E"/>
    <w:pPr>
      <w:keepNext/>
      <w:keepLines/>
      <w:numPr>
        <w:ilvl w:val="6"/>
        <w:numId w:val="29"/>
      </w:numPr>
      <w:spacing w:before="300"/>
      <w:outlineLvl w:val="6"/>
    </w:pPr>
    <w:rPr>
      <w:rFonts w:asciiTheme="majorHAnsi" w:eastAsiaTheme="majorEastAsia" w:hAnsiTheme="majorHAnsi" w:cstheme="majorBidi"/>
      <w:b/>
      <w:iCs/>
      <w:color w:val="0060BF" w:themeColor="text2"/>
    </w:rPr>
  </w:style>
  <w:style w:type="paragraph" w:styleId="berschrift8">
    <w:name w:val="heading 8"/>
    <w:basedOn w:val="Standard"/>
    <w:next w:val="Standard"/>
    <w:link w:val="berschrift8Zchn"/>
    <w:uiPriority w:val="9"/>
    <w:rsid w:val="00F32E7E"/>
    <w:pPr>
      <w:keepNext/>
      <w:keepLines/>
      <w:numPr>
        <w:ilvl w:val="7"/>
        <w:numId w:val="29"/>
      </w:numPr>
      <w:spacing w:before="300"/>
      <w:outlineLvl w:val="7"/>
    </w:pPr>
    <w:rPr>
      <w:rFonts w:asciiTheme="majorHAnsi" w:eastAsiaTheme="majorEastAsia" w:hAnsiTheme="majorHAnsi" w:cstheme="majorBidi"/>
      <w:b/>
      <w:color w:val="0060BF" w:themeColor="text2"/>
      <w:szCs w:val="21"/>
    </w:rPr>
  </w:style>
  <w:style w:type="paragraph" w:styleId="berschrift9">
    <w:name w:val="heading 9"/>
    <w:basedOn w:val="Standard"/>
    <w:next w:val="Standard"/>
    <w:link w:val="berschrift9Zchn"/>
    <w:uiPriority w:val="9"/>
    <w:rsid w:val="00F32E7E"/>
    <w:pPr>
      <w:keepNext/>
      <w:keepLines/>
      <w:numPr>
        <w:ilvl w:val="8"/>
        <w:numId w:val="29"/>
      </w:numPr>
      <w:spacing w:before="300"/>
      <w:outlineLvl w:val="8"/>
    </w:pPr>
    <w:rPr>
      <w:rFonts w:asciiTheme="majorHAnsi" w:eastAsiaTheme="majorEastAsia" w:hAnsiTheme="majorHAnsi" w:cstheme="majorBidi"/>
      <w:b/>
      <w:iCs/>
      <w:color w:val="0060BF"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E7E"/>
    <w:rPr>
      <w:rFonts w:asciiTheme="majorHAnsi" w:eastAsiaTheme="majorEastAsia" w:hAnsiTheme="majorHAnsi" w:cs="Times New Roman (Headings CS)"/>
      <w:b/>
      <w:color w:val="0060BF" w:themeColor="text2"/>
      <w:sz w:val="32"/>
      <w:szCs w:val="32"/>
      <w:lang w:val="en-US" w:eastAsia="zh-TW"/>
    </w:rPr>
  </w:style>
  <w:style w:type="character" w:customStyle="1" w:styleId="berschrift2Zchn">
    <w:name w:val="Überschrift 2 Zchn"/>
    <w:basedOn w:val="Absatz-Standardschriftart"/>
    <w:link w:val="berschrift2"/>
    <w:uiPriority w:val="9"/>
    <w:rsid w:val="00F32E7E"/>
    <w:rPr>
      <w:rFonts w:asciiTheme="majorHAnsi" w:eastAsiaTheme="majorEastAsia" w:hAnsiTheme="majorHAnsi" w:cstheme="majorBidi"/>
      <w:b/>
      <w:color w:val="0060BF" w:themeColor="text2"/>
      <w:sz w:val="32"/>
      <w:szCs w:val="26"/>
      <w:lang w:val="en-US" w:eastAsia="zh-TW"/>
    </w:rPr>
  </w:style>
  <w:style w:type="character" w:customStyle="1" w:styleId="berschrift3Zchn">
    <w:name w:val="Überschrift 3 Zchn"/>
    <w:basedOn w:val="Absatz-Standardschriftart"/>
    <w:link w:val="berschrift3"/>
    <w:uiPriority w:val="9"/>
    <w:rsid w:val="00F32E7E"/>
    <w:rPr>
      <w:rFonts w:asciiTheme="majorHAnsi" w:eastAsiaTheme="majorEastAsia" w:hAnsiTheme="majorHAnsi" w:cstheme="majorBidi"/>
      <w:b/>
      <w:color w:val="0060BF" w:themeColor="text2"/>
      <w:sz w:val="28"/>
      <w:szCs w:val="26"/>
      <w:lang w:val="en-US" w:eastAsia="zh-TW"/>
    </w:rPr>
  </w:style>
  <w:style w:type="character" w:customStyle="1" w:styleId="berschrift4Zchn">
    <w:name w:val="Überschrift 4 Zchn"/>
    <w:basedOn w:val="Absatz-Standardschriftart"/>
    <w:link w:val="berschrift4"/>
    <w:uiPriority w:val="9"/>
    <w:rsid w:val="00F32E7E"/>
    <w:rPr>
      <w:rFonts w:asciiTheme="majorHAnsi" w:eastAsiaTheme="majorEastAsia" w:hAnsiTheme="majorHAnsi" w:cstheme="majorBidi"/>
      <w:b/>
      <w:iCs/>
      <w:color w:val="0060BF" w:themeColor="text2"/>
      <w:sz w:val="28"/>
      <w:szCs w:val="26"/>
      <w:lang w:val="en-US" w:eastAsia="zh-TW"/>
    </w:rPr>
  </w:style>
  <w:style w:type="character" w:customStyle="1" w:styleId="berschrift5Zchn">
    <w:name w:val="Überschrift 5 Zchn"/>
    <w:basedOn w:val="Absatz-Standardschriftart"/>
    <w:link w:val="berschrift5"/>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6Zchn">
    <w:name w:val="Überschrift 6 Zchn"/>
    <w:basedOn w:val="Absatz-Standardschriftart"/>
    <w:link w:val="berschrift6"/>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7Zchn">
    <w:name w:val="Überschrift 7 Zchn"/>
    <w:basedOn w:val="Absatz-Standardschriftart"/>
    <w:link w:val="berschrift7"/>
    <w:uiPriority w:val="9"/>
    <w:rsid w:val="00F32E7E"/>
    <w:rPr>
      <w:rFonts w:asciiTheme="majorHAnsi" w:eastAsiaTheme="majorEastAsia" w:hAnsiTheme="majorHAnsi" w:cstheme="majorBidi"/>
      <w:b/>
      <w:iCs/>
      <w:color w:val="0060BF" w:themeColor="text2"/>
      <w:sz w:val="20"/>
      <w:lang w:val="en-US" w:eastAsia="zh-TW"/>
    </w:rPr>
  </w:style>
  <w:style w:type="character" w:customStyle="1" w:styleId="berschrift8Zchn">
    <w:name w:val="Überschrift 8 Zchn"/>
    <w:basedOn w:val="Absatz-Standardschriftart"/>
    <w:link w:val="berschrift8"/>
    <w:uiPriority w:val="9"/>
    <w:rsid w:val="00F32E7E"/>
    <w:rPr>
      <w:rFonts w:asciiTheme="majorHAnsi" w:eastAsiaTheme="majorEastAsia" w:hAnsiTheme="majorHAnsi" w:cstheme="majorBidi"/>
      <w:b/>
      <w:color w:val="0060BF" w:themeColor="text2"/>
      <w:sz w:val="20"/>
      <w:szCs w:val="21"/>
      <w:lang w:val="en-US" w:eastAsia="zh-TW"/>
    </w:rPr>
  </w:style>
  <w:style w:type="character" w:customStyle="1" w:styleId="berschrift9Zchn">
    <w:name w:val="Überschrift 9 Zchn"/>
    <w:basedOn w:val="Absatz-Standardschriftart"/>
    <w:link w:val="berschrift9"/>
    <w:uiPriority w:val="9"/>
    <w:rsid w:val="00F32E7E"/>
    <w:rPr>
      <w:rFonts w:asciiTheme="majorHAnsi" w:eastAsiaTheme="majorEastAsia" w:hAnsiTheme="majorHAnsi" w:cstheme="majorBidi"/>
      <w:b/>
      <w:iCs/>
      <w:color w:val="0060BF" w:themeColor="text2"/>
      <w:sz w:val="20"/>
      <w:szCs w:val="21"/>
      <w:lang w:val="en-US" w:eastAsia="zh-TW"/>
    </w:rPr>
  </w:style>
  <w:style w:type="paragraph" w:styleId="Aufzhlungszeichen">
    <w:name w:val="List Bullet"/>
    <w:uiPriority w:val="12"/>
    <w:qFormat/>
    <w:rsid w:val="00F32E7E"/>
    <w:pPr>
      <w:keepLines/>
      <w:numPr>
        <w:numId w:val="32"/>
      </w:numPr>
      <w:spacing w:before="60" w:after="60"/>
      <w:outlineLvl w:val="0"/>
    </w:pPr>
    <w:rPr>
      <w:sz w:val="20"/>
      <w:lang w:val="en-US" w:eastAsia="zh-TW"/>
    </w:rPr>
  </w:style>
  <w:style w:type="paragraph" w:styleId="Aufzhlungszeichen2">
    <w:name w:val="List Bullet 2"/>
    <w:basedOn w:val="Aufzhlungszeichen"/>
    <w:uiPriority w:val="12"/>
    <w:rsid w:val="00F32E7E"/>
    <w:pPr>
      <w:numPr>
        <w:ilvl w:val="1"/>
      </w:numPr>
      <w:outlineLvl w:val="1"/>
    </w:pPr>
  </w:style>
  <w:style w:type="paragraph" w:styleId="Aufzhlungszeichen3">
    <w:name w:val="List Bullet 3"/>
    <w:basedOn w:val="Aufzhlungszeichen2"/>
    <w:uiPriority w:val="12"/>
    <w:rsid w:val="00F32E7E"/>
    <w:pPr>
      <w:numPr>
        <w:ilvl w:val="2"/>
      </w:numPr>
      <w:outlineLvl w:val="2"/>
    </w:pPr>
  </w:style>
  <w:style w:type="paragraph" w:styleId="Aufzhlungszeichen4">
    <w:name w:val="List Bullet 4"/>
    <w:basedOn w:val="Standard"/>
    <w:uiPriority w:val="12"/>
    <w:rsid w:val="00F32E7E"/>
    <w:pPr>
      <w:keepLines/>
      <w:numPr>
        <w:ilvl w:val="3"/>
        <w:numId w:val="32"/>
      </w:numPr>
      <w:spacing w:before="60" w:after="60"/>
    </w:pPr>
  </w:style>
  <w:style w:type="paragraph" w:styleId="Aufzhlungszeichen5">
    <w:name w:val="List Bullet 5"/>
    <w:basedOn w:val="Aufzhlungszeichen4"/>
    <w:uiPriority w:val="12"/>
    <w:rsid w:val="00F32E7E"/>
    <w:pPr>
      <w:numPr>
        <w:ilvl w:val="4"/>
      </w:numPr>
      <w:outlineLvl w:val="4"/>
    </w:pPr>
  </w:style>
  <w:style w:type="paragraph" w:styleId="Listennummer">
    <w:name w:val="List Number"/>
    <w:uiPriority w:val="13"/>
    <w:qFormat/>
    <w:rsid w:val="00F32E7E"/>
    <w:pPr>
      <w:keepLines/>
      <w:numPr>
        <w:numId w:val="33"/>
      </w:numPr>
      <w:spacing w:before="60" w:after="60"/>
      <w:outlineLvl w:val="0"/>
    </w:pPr>
    <w:rPr>
      <w:sz w:val="20"/>
      <w:lang w:val="en-US" w:eastAsia="zh-TW"/>
    </w:rPr>
  </w:style>
  <w:style w:type="paragraph" w:styleId="Listennummer2">
    <w:name w:val="List Number 2"/>
    <w:basedOn w:val="Listennummer"/>
    <w:uiPriority w:val="13"/>
    <w:rsid w:val="00F32E7E"/>
    <w:pPr>
      <w:numPr>
        <w:ilvl w:val="1"/>
      </w:numPr>
      <w:outlineLvl w:val="1"/>
    </w:pPr>
  </w:style>
  <w:style w:type="paragraph" w:styleId="Listennummer3">
    <w:name w:val="List Number 3"/>
    <w:basedOn w:val="Listennummer2"/>
    <w:uiPriority w:val="13"/>
    <w:rsid w:val="00F32E7E"/>
    <w:pPr>
      <w:numPr>
        <w:ilvl w:val="2"/>
      </w:numPr>
      <w:outlineLvl w:val="2"/>
    </w:pPr>
  </w:style>
  <w:style w:type="paragraph" w:styleId="Listennummer4">
    <w:name w:val="List Number 4"/>
    <w:basedOn w:val="Listennummer3"/>
    <w:uiPriority w:val="13"/>
    <w:rsid w:val="00F32E7E"/>
    <w:pPr>
      <w:numPr>
        <w:ilvl w:val="3"/>
      </w:numPr>
      <w:outlineLvl w:val="3"/>
    </w:pPr>
  </w:style>
  <w:style w:type="paragraph" w:styleId="Listennummer5">
    <w:name w:val="List Number 5"/>
    <w:basedOn w:val="Listennummer4"/>
    <w:uiPriority w:val="13"/>
    <w:rsid w:val="00F32E7E"/>
    <w:pPr>
      <w:numPr>
        <w:ilvl w:val="4"/>
      </w:numPr>
      <w:outlineLvl w:val="4"/>
    </w:pPr>
  </w:style>
  <w:style w:type="paragraph" w:styleId="Inhaltsverzeichnisberschrift">
    <w:name w:val="TOC Heading"/>
    <w:basedOn w:val="berschrift1"/>
    <w:next w:val="Standard"/>
    <w:uiPriority w:val="39"/>
    <w:qFormat/>
    <w:rsid w:val="00F32E7E"/>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F32E7E"/>
    <w:pPr>
      <w:keepLines/>
      <w:pageBreakBefore/>
      <w:numPr>
        <w:numId w:val="22"/>
      </w:numPr>
      <w:pBdr>
        <w:top w:val="single" w:sz="48" w:space="10" w:color="FFFFFF" w:themeColor="background1"/>
        <w:left w:val="single" w:sz="192" w:space="4" w:color="0060BF"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0060BF" w:themeColor="text2"/>
      <w:spacing w:val="5"/>
      <w:kern w:val="28"/>
      <w:sz w:val="52"/>
      <w:szCs w:val="56"/>
    </w:rPr>
  </w:style>
  <w:style w:type="character" w:customStyle="1" w:styleId="TitelZchn">
    <w:name w:val="Titel Zchn"/>
    <w:basedOn w:val="Absatz-Standardschriftart"/>
    <w:link w:val="Titel"/>
    <w:uiPriority w:val="10"/>
    <w:rsid w:val="00F32E7E"/>
    <w:rPr>
      <w:rFonts w:asciiTheme="majorHAnsi" w:eastAsiaTheme="majorEastAsia" w:hAnsiTheme="majorHAnsi" w:cs="Times New Roman (Headings CS)"/>
      <w:color w:val="0060BF" w:themeColor="text2"/>
      <w:spacing w:val="5"/>
      <w:kern w:val="28"/>
      <w:sz w:val="52"/>
      <w:szCs w:val="56"/>
      <w:lang w:val="en-US" w:eastAsia="zh-TW"/>
    </w:rPr>
  </w:style>
  <w:style w:type="paragraph" w:styleId="Untertitel">
    <w:name w:val="Subtitle"/>
    <w:basedOn w:val="Standard"/>
    <w:next w:val="Standard"/>
    <w:link w:val="UntertitelZchn"/>
    <w:uiPriority w:val="11"/>
    <w:rsid w:val="00F32E7E"/>
    <w:pPr>
      <w:keepLines/>
      <w:numPr>
        <w:numId w:val="25"/>
      </w:numPr>
      <w:pBdr>
        <w:top w:val="single" w:sz="48" w:space="5" w:color="FFFFFF" w:themeColor="background1"/>
        <w:left w:val="single" w:sz="192" w:space="4" w:color="83BC00" w:themeColor="accent1"/>
        <w:bottom w:val="single" w:sz="48" w:space="5" w:color="FFFFFF" w:themeColor="background1"/>
      </w:pBdr>
      <w:spacing w:after="600"/>
      <w:ind w:right="2268"/>
    </w:pPr>
    <w:rPr>
      <w:rFonts w:eastAsiaTheme="minorEastAsia" w:cs="Times New Roman (Body CS)"/>
      <w:color w:val="83BC00" w:themeColor="accent1"/>
      <w:spacing w:val="15"/>
      <w:kern w:val="28"/>
      <w:sz w:val="44"/>
      <w:szCs w:val="22"/>
    </w:rPr>
  </w:style>
  <w:style w:type="character" w:customStyle="1" w:styleId="UntertitelZchn">
    <w:name w:val="Untertitel Zchn"/>
    <w:basedOn w:val="Absatz-Standardschriftart"/>
    <w:link w:val="Untertitel"/>
    <w:uiPriority w:val="11"/>
    <w:rsid w:val="00F32E7E"/>
    <w:rPr>
      <w:rFonts w:eastAsiaTheme="minorEastAsia" w:cs="Times New Roman (Body CS)"/>
      <w:color w:val="83BC00" w:themeColor="accent1"/>
      <w:spacing w:val="15"/>
      <w:kern w:val="28"/>
      <w:sz w:val="44"/>
      <w:szCs w:val="22"/>
      <w:lang w:val="en-US" w:eastAsia="zh-TW"/>
    </w:rPr>
  </w:style>
  <w:style w:type="paragraph" w:styleId="Blocktext">
    <w:name w:val="Block Text"/>
    <w:basedOn w:val="Standard"/>
    <w:next w:val="Standard"/>
    <w:uiPriority w:val="99"/>
    <w:rsid w:val="00F32E7E"/>
    <w:pPr>
      <w:pBdr>
        <w:top w:val="single" w:sz="8" w:space="10" w:color="83BC00" w:themeColor="accent1"/>
        <w:bottom w:val="single" w:sz="8" w:space="10" w:color="83BC00" w:themeColor="accent1"/>
        <w:right w:val="single" w:sz="8" w:space="10" w:color="83BC00" w:themeColor="accent1"/>
      </w:pBdr>
      <w:ind w:right="1134"/>
      <w:contextualSpacing/>
    </w:pPr>
    <w:rPr>
      <w:rFonts w:eastAsiaTheme="minorEastAsia"/>
      <w:iCs/>
      <w:color w:val="83BC00" w:themeColor="accent1"/>
      <w:sz w:val="32"/>
    </w:rPr>
  </w:style>
  <w:style w:type="paragraph" w:customStyle="1" w:styleId="DocumentTitle">
    <w:name w:val="Document Title"/>
    <w:basedOn w:val="Standard"/>
    <w:next w:val="Standard"/>
    <w:uiPriority w:val="7"/>
    <w:qFormat/>
    <w:rsid w:val="00F32E7E"/>
    <w:pPr>
      <w:pBdr>
        <w:top w:val="single" w:sz="8" w:space="3" w:color="83BC00" w:themeColor="accent1"/>
        <w:bottom w:val="single" w:sz="8" w:space="3" w:color="83BC00" w:themeColor="accent1"/>
        <w:right w:val="single" w:sz="8" w:space="3" w:color="83BC00" w:themeColor="accent1"/>
      </w:pBdr>
      <w:spacing w:line="276" w:lineRule="auto"/>
    </w:pPr>
    <w:rPr>
      <w:b/>
      <w:color w:val="0060BF" w:themeColor="text2"/>
      <w:sz w:val="32"/>
    </w:rPr>
  </w:style>
  <w:style w:type="paragraph" w:styleId="Beschriftung">
    <w:name w:val="caption"/>
    <w:basedOn w:val="Standard"/>
    <w:next w:val="Standard"/>
    <w:uiPriority w:val="35"/>
    <w:qFormat/>
    <w:rsid w:val="00F32E7E"/>
    <w:pPr>
      <w:spacing w:after="400"/>
    </w:pPr>
    <w:rPr>
      <w:i/>
      <w:iCs/>
      <w:sz w:val="18"/>
      <w:szCs w:val="18"/>
    </w:rPr>
  </w:style>
  <w:style w:type="table" w:customStyle="1" w:styleId="Kardex">
    <w:name w:val="Kardex"/>
    <w:basedOn w:val="NormaleTabelle"/>
    <w:uiPriority w:val="99"/>
    <w:rsid w:val="00F32E7E"/>
    <w:rPr>
      <w:sz w:val="20"/>
      <w:lang w:val="en-US" w:eastAsia="zh-TW"/>
    </w:rPr>
    <w:tblPr>
      <w:tblStyleColBandSize w:val="1"/>
      <w:tblBorders>
        <w:top w:val="single" w:sz="4" w:space="0" w:color="9BAAB4" w:themeColor="background2"/>
        <w:bottom w:val="single" w:sz="4" w:space="0" w:color="9BAAB4" w:themeColor="background2"/>
        <w:insideH w:val="single" w:sz="4" w:space="0" w:color="9BAAB4" w:themeColor="background2"/>
        <w:insideV w:val="single" w:sz="4" w:space="0" w:color="9BAAB4" w:themeColor="background2"/>
      </w:tblBorders>
    </w:tblPr>
    <w:tblStylePr w:type="firstRow">
      <w:rPr>
        <w:b/>
        <w:color w:val="83BC00" w:themeColor="accent1"/>
      </w:rPr>
      <w:tblPr/>
      <w:tcPr>
        <w:tcBorders>
          <w:bottom w:val="single" w:sz="12" w:space="0" w:color="9BAAB4" w:themeColor="background2"/>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single" w:sz="4" w:space="0" w:color="9BAAB4" w:themeColor="background2"/>
          <w:tl2br w:val="nil"/>
          <w:tr2bl w:val="nil"/>
        </w:tcBorders>
      </w:tcPr>
    </w:tblStylePr>
    <w:tblStylePr w:type="firstCol">
      <w:rPr>
        <w:b/>
        <w:color w:val="83BC00" w:themeColor="accent1"/>
      </w:rPr>
      <w:tblPr/>
      <w:tcPr>
        <w:tcBorders>
          <w:top w:val="single" w:sz="4" w:space="0" w:color="9BAAB4" w:themeColor="background2"/>
          <w:left w:val="nil"/>
          <w:bottom w:val="single" w:sz="4" w:space="0" w:color="9BAAB4" w:themeColor="background2"/>
          <w:right w:val="single" w:sz="4" w:space="0" w:color="9BAAB4" w:themeColor="background2"/>
          <w:insideH w:val="single" w:sz="4" w:space="0" w:color="9BAAB4" w:themeColor="background2"/>
          <w:insideV w:val="single" w:sz="4" w:space="0" w:color="9BAAB4" w:themeColor="background2"/>
          <w:tl2br w:val="nil"/>
          <w:tr2bl w:val="nil"/>
        </w:tcBorders>
      </w:tcPr>
    </w:tblStylePr>
    <w:tblStylePr w:type="lastCol">
      <w:rPr>
        <w:b/>
        <w:color w:val="0060BF" w:themeColor="text2"/>
      </w:r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F32E7E"/>
    <w:rPr>
      <w:sz w:val="20"/>
      <w:lang w:val="en-US" w:eastAsia="zh-TW"/>
    </w:rPr>
    <w:tblPr>
      <w:tblBorders>
        <w:top w:val="single" w:sz="4" w:space="0" w:color="9BAAB4" w:themeColor="background2"/>
        <w:bottom w:val="single" w:sz="4" w:space="0" w:color="9BAAB4" w:themeColor="background2"/>
        <w:insideH w:val="single" w:sz="4" w:space="0" w:color="9BAAB4" w:themeColor="background2"/>
      </w:tblBorders>
    </w:tblPr>
    <w:tblStylePr w:type="firstRow">
      <w:rPr>
        <w:b/>
        <w:color w:val="83BC00" w:themeColor="accent1"/>
      </w:rPr>
      <w:tblPr/>
      <w:tcPr>
        <w:tcBorders>
          <w:top w:val="single" w:sz="4" w:space="0" w:color="9BAAB4" w:themeColor="background2"/>
          <w:left w:val="nil"/>
          <w:bottom w:val="single" w:sz="12" w:space="0" w:color="9BAAB4" w:themeColor="background2"/>
          <w:right w:val="nil"/>
          <w:insideH w:val="single" w:sz="4" w:space="0" w:color="9BAAB4" w:themeColor="background2"/>
          <w:insideV w:val="nil"/>
          <w:tl2br w:val="nil"/>
          <w:tr2bl w:val="nil"/>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nil"/>
          <w:tl2br w:val="nil"/>
          <w:tr2bl w:val="nil"/>
        </w:tcBorders>
      </w:tcPr>
    </w:tblStylePr>
    <w:tblStylePr w:type="firstCol">
      <w:rPr>
        <w:b/>
        <w:color w:val="83BC00" w:themeColor="accent1"/>
      </w:rPr>
    </w:tblStylePr>
    <w:tblStylePr w:type="lastCol">
      <w:rPr>
        <w:b/>
        <w:color w:val="0060BF" w:themeColor="text2"/>
      </w:rPr>
    </w:tblStylePr>
  </w:style>
  <w:style w:type="table" w:styleId="Tabellenraster">
    <w:name w:val="Table Grid"/>
    <w:basedOn w:val="NormaleTabelle"/>
    <w:uiPriority w:val="39"/>
    <w:rsid w:val="00F32E7E"/>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F32E7E"/>
    <w:pPr>
      <w:tabs>
        <w:tab w:val="center" w:pos="4536"/>
        <w:tab w:val="right" w:pos="9072"/>
      </w:tabs>
      <w:spacing w:before="0" w:after="0"/>
    </w:pPr>
    <w:rPr>
      <w:color w:val="636B67" w:themeColor="accent4"/>
    </w:rPr>
  </w:style>
  <w:style w:type="character" w:customStyle="1" w:styleId="KopfzeileZchn">
    <w:name w:val="Kopfzeile Zchn"/>
    <w:basedOn w:val="Absatz-Standardschriftart"/>
    <w:link w:val="Kopfzeile"/>
    <w:uiPriority w:val="99"/>
    <w:rsid w:val="00F32E7E"/>
    <w:rPr>
      <w:color w:val="636B67" w:themeColor="accent4"/>
      <w:sz w:val="20"/>
      <w:lang w:val="en-US" w:eastAsia="zh-TW"/>
    </w:rPr>
  </w:style>
  <w:style w:type="paragraph" w:styleId="Fuzeile">
    <w:name w:val="footer"/>
    <w:basedOn w:val="Standard"/>
    <w:link w:val="FuzeileZchn"/>
    <w:uiPriority w:val="99"/>
    <w:qFormat/>
    <w:rsid w:val="00F32E7E"/>
    <w:pPr>
      <w:spacing w:before="0" w:after="0"/>
    </w:pPr>
    <w:rPr>
      <w:rFonts w:cs="Times New Roman (Body CS)"/>
      <w:color w:val="636B67" w:themeColor="accent4"/>
      <w:sz w:val="16"/>
    </w:rPr>
  </w:style>
  <w:style w:type="character" w:customStyle="1" w:styleId="FuzeileZchn">
    <w:name w:val="Fußzeile Zchn"/>
    <w:basedOn w:val="Absatz-Standardschriftart"/>
    <w:link w:val="Fuzeile"/>
    <w:uiPriority w:val="99"/>
    <w:rsid w:val="00F32E7E"/>
    <w:rPr>
      <w:rFonts w:cs="Times New Roman (Body CS)"/>
      <w:color w:val="636B67" w:themeColor="accent4"/>
      <w:sz w:val="16"/>
      <w:lang w:val="en-US" w:eastAsia="zh-TW"/>
    </w:rPr>
  </w:style>
  <w:style w:type="paragraph" w:styleId="Umschlagabsenderadresse">
    <w:name w:val="envelope return"/>
    <w:basedOn w:val="Standard"/>
    <w:uiPriority w:val="99"/>
    <w:rsid w:val="00F32E7E"/>
    <w:pPr>
      <w:spacing w:before="0" w:after="0"/>
    </w:pPr>
    <w:rPr>
      <w:rFonts w:asciiTheme="majorHAnsi" w:eastAsiaTheme="majorEastAsia" w:hAnsiTheme="majorHAnsi" w:cstheme="majorBidi"/>
      <w:color w:val="636B67" w:themeColor="accent4"/>
      <w:sz w:val="14"/>
      <w:szCs w:val="20"/>
    </w:rPr>
  </w:style>
  <w:style w:type="character" w:styleId="Seitenzahl">
    <w:name w:val="page number"/>
    <w:basedOn w:val="Absatz-Standardschriftart"/>
    <w:uiPriority w:val="99"/>
    <w:rsid w:val="00F32E7E"/>
    <w:rPr>
      <w:color w:val="636B67" w:themeColor="accent4"/>
      <w:sz w:val="18"/>
    </w:rPr>
  </w:style>
  <w:style w:type="paragraph" w:styleId="KeinLeerraum">
    <w:name w:val="No Spacing"/>
    <w:basedOn w:val="Standard"/>
    <w:uiPriority w:val="1"/>
    <w:rsid w:val="00F32E7E"/>
    <w:pPr>
      <w:spacing w:before="0" w:after="0"/>
    </w:pPr>
  </w:style>
  <w:style w:type="paragraph" w:styleId="Sprechblasentext">
    <w:name w:val="Balloon Text"/>
    <w:basedOn w:val="Standard"/>
    <w:link w:val="SprechblasentextZchn"/>
    <w:uiPriority w:val="99"/>
    <w:semiHidden/>
    <w:rsid w:val="00F32E7E"/>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F32E7E"/>
    <w:rPr>
      <w:rFonts w:cs="Times New Roman"/>
      <w:sz w:val="18"/>
      <w:szCs w:val="18"/>
      <w:lang w:val="en-US" w:eastAsia="zh-TW"/>
    </w:rPr>
  </w:style>
  <w:style w:type="paragraph" w:customStyle="1" w:styleId="TextHeader">
    <w:name w:val="Text Header"/>
    <w:basedOn w:val="Standard"/>
    <w:qFormat/>
    <w:rsid w:val="00F32E7E"/>
    <w:rPr>
      <w:b/>
      <w:color w:val="0060BF" w:themeColor="text2"/>
    </w:rPr>
  </w:style>
  <w:style w:type="numbering" w:customStyle="1" w:styleId="Headings">
    <w:name w:val="Headings"/>
    <w:uiPriority w:val="99"/>
    <w:rsid w:val="00F32E7E"/>
    <w:pPr>
      <w:numPr>
        <w:numId w:val="29"/>
      </w:numPr>
    </w:pPr>
  </w:style>
  <w:style w:type="numbering" w:customStyle="1" w:styleId="Bullets">
    <w:name w:val="Bullets"/>
    <w:uiPriority w:val="99"/>
    <w:rsid w:val="00F32E7E"/>
    <w:pPr>
      <w:numPr>
        <w:numId w:val="32"/>
      </w:numPr>
    </w:pPr>
  </w:style>
  <w:style w:type="numbering" w:customStyle="1" w:styleId="Numbers">
    <w:name w:val="Numbers"/>
    <w:uiPriority w:val="99"/>
    <w:rsid w:val="00F32E7E"/>
    <w:pPr>
      <w:numPr>
        <w:numId w:val="33"/>
      </w:numPr>
    </w:pPr>
  </w:style>
  <w:style w:type="paragraph" w:styleId="Kommentartext">
    <w:name w:val="annotation text"/>
    <w:basedOn w:val="Standard"/>
    <w:link w:val="KommentartextZchn"/>
    <w:rsid w:val="00920605"/>
    <w:pPr>
      <w:spacing w:before="0" w:after="0"/>
    </w:pPr>
    <w:rPr>
      <w:rFonts w:ascii="Times New Roman" w:eastAsia="Times New Roman" w:hAnsi="Times New Roman" w:cs="Times New Roman"/>
      <w:sz w:val="24"/>
      <w:lang w:val="de-DE" w:eastAsia="de-DE"/>
    </w:rPr>
  </w:style>
  <w:style w:type="character" w:customStyle="1" w:styleId="KommentartextZchn">
    <w:name w:val="Kommentartext Zchn"/>
    <w:basedOn w:val="Absatz-Standardschriftart"/>
    <w:link w:val="Kommentartext"/>
    <w:rsid w:val="00920605"/>
    <w:rPr>
      <w:rFonts w:ascii="Times New Roman" w:eastAsia="Times New Roman" w:hAnsi="Times New Roman" w:cs="Times New Roman"/>
      <w:lang w:val="de-DE" w:eastAsia="de-DE"/>
    </w:rPr>
  </w:style>
  <w:style w:type="character" w:customStyle="1" w:styleId="apple-converted-space">
    <w:name w:val="apple-converted-space"/>
    <w:basedOn w:val="Absatz-Standardschriftart"/>
    <w:rsid w:val="0040450F"/>
  </w:style>
  <w:style w:type="character" w:styleId="Hyperlink">
    <w:name w:val="Hyperlink"/>
    <w:basedOn w:val="Absatz-Standardschriftart"/>
    <w:uiPriority w:val="99"/>
    <w:unhideWhenUsed/>
    <w:rsid w:val="0040450F"/>
    <w:rPr>
      <w:color w:val="0000FF"/>
      <w:u w:val="single"/>
    </w:rPr>
  </w:style>
  <w:style w:type="paragraph" w:customStyle="1" w:styleId="Default">
    <w:name w:val="Default"/>
    <w:rsid w:val="00144C45"/>
    <w:pPr>
      <w:autoSpaceDE w:val="0"/>
      <w:autoSpaceDN w:val="0"/>
      <w:adjustRightInd w:val="0"/>
    </w:pPr>
    <w:rPr>
      <w:rFonts w:ascii="Max TF" w:hAnsi="Max TF" w:cs="Max TF"/>
      <w:color w:val="000000"/>
      <w:lang w:val="de-DE" w:eastAsia="en-US"/>
    </w:rPr>
  </w:style>
  <w:style w:type="character" w:customStyle="1" w:styleId="A1">
    <w:name w:val="A1"/>
    <w:uiPriority w:val="99"/>
    <w:rsid w:val="00144C45"/>
    <w:rPr>
      <w:rFonts w:cs="MaxPro-Light"/>
      <w:color w:val="000000"/>
      <w:sz w:val="18"/>
      <w:szCs w:val="18"/>
    </w:rPr>
  </w:style>
  <w:style w:type="paragraph" w:customStyle="1" w:styleId="Pa1">
    <w:name w:val="Pa1"/>
    <w:basedOn w:val="Default"/>
    <w:next w:val="Default"/>
    <w:uiPriority w:val="99"/>
    <w:rsid w:val="00144C45"/>
    <w:pPr>
      <w:spacing w:line="241" w:lineRule="atLeast"/>
    </w:pPr>
    <w:rPr>
      <w:rFonts w:ascii="MaxPro-Light" w:hAnsi="MaxPro-Light" w:cstheme="minorBidi"/>
      <w:color w:val="auto"/>
    </w:rPr>
  </w:style>
  <w:style w:type="character" w:customStyle="1" w:styleId="NichtaufgelsteErwhnung1">
    <w:name w:val="Nicht aufgelöste Erwähnung1"/>
    <w:basedOn w:val="Absatz-Standardschriftart"/>
    <w:uiPriority w:val="99"/>
    <w:rsid w:val="00D75516"/>
    <w:rPr>
      <w:color w:val="605E5C"/>
      <w:shd w:val="clear" w:color="auto" w:fill="E1DFDD"/>
    </w:rPr>
  </w:style>
  <w:style w:type="character" w:styleId="BesuchterLink">
    <w:name w:val="FollowedHyperlink"/>
    <w:basedOn w:val="Absatz-Standardschriftart"/>
    <w:uiPriority w:val="99"/>
    <w:semiHidden/>
    <w:rsid w:val="00D75516"/>
    <w:rPr>
      <w:color w:val="9BAAB4" w:themeColor="followedHyperlink"/>
      <w:u w:val="single"/>
    </w:rPr>
  </w:style>
  <w:style w:type="paragraph" w:styleId="StandardWeb">
    <w:name w:val="Normal (Web)"/>
    <w:basedOn w:val="Standard"/>
    <w:uiPriority w:val="99"/>
    <w:unhideWhenUsed/>
    <w:rsid w:val="00E27CBB"/>
    <w:pPr>
      <w:spacing w:before="100" w:beforeAutospacing="1" w:after="100" w:afterAutospacing="1"/>
    </w:pPr>
    <w:rPr>
      <w:rFonts w:ascii="Times New Roman" w:eastAsia="Times New Roman" w:hAnsi="Times New Roman" w:cs="Times New Roman"/>
      <w:sz w:val="24"/>
      <w:lang w:val="de-DE" w:eastAsia="de-DE"/>
    </w:rPr>
  </w:style>
  <w:style w:type="character" w:styleId="NichtaufgelsteErwhnung">
    <w:name w:val="Unresolved Mention"/>
    <w:basedOn w:val="Absatz-Standardschriftart"/>
    <w:uiPriority w:val="99"/>
    <w:semiHidden/>
    <w:unhideWhenUsed/>
    <w:rsid w:val="007A2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72893386">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rdex-mlo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dex-mlog.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idl-sharepoint.com/owncloud/index.php/s/w7aveFoR0Faqtb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rdex-mlo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reiro\AppData\Local\Temp\Temp1_Word%20Mlog.zip\Logo%20and%20Title%20Mlog.dotx" TargetMode="External"/></Relationships>
</file>

<file path=word/theme/theme1.xml><?xml version="1.0" encoding="utf-8"?>
<a:theme xmlns:a="http://schemas.openxmlformats.org/drawingml/2006/main" name="Office Theme">
  <a:themeElements>
    <a:clrScheme name="Kardex Division">
      <a:dk1>
        <a:sysClr val="windowText" lastClr="000000"/>
      </a:dk1>
      <a:lt1>
        <a:srgbClr val="FFFFFF"/>
      </a:lt1>
      <a:dk2>
        <a:srgbClr val="0060BF"/>
      </a:dk2>
      <a:lt2>
        <a:srgbClr val="9BAAB4"/>
      </a:lt2>
      <a:accent1>
        <a:srgbClr val="83BC00"/>
      </a:accent1>
      <a:accent2>
        <a:srgbClr val="0069A5"/>
      </a:accent2>
      <a:accent3>
        <a:srgbClr val="69852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2">
      <a:srgbClr val="93602D"/>
    </a:custClr>
    <a:custClr name="Purple 2">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502875D7C07419D6973934FB80A01" ma:contentTypeVersion="5" ma:contentTypeDescription="Create a new document." ma:contentTypeScope="" ma:versionID="0cfc003c8b9a8dc832d5a3c272d3bacb">
  <xsd:schema xmlns:xsd="http://www.w3.org/2001/XMLSchema" xmlns:xs="http://www.w3.org/2001/XMLSchema" xmlns:p="http://schemas.microsoft.com/office/2006/metadata/properties" xmlns:ns2="d5a61792-4087-415b-a353-296618bea95c" targetNamespace="http://schemas.microsoft.com/office/2006/metadata/properties" ma:root="true" ma:fieldsID="d89c7f8a7b393e5af3d2273638affe91"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2852-9A32-42EE-B97F-77AE4B7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3.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620378-9CDB-4221-AEF7-F1EA89E8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Heidl</dc:creator>
  <cp:keywords/>
  <dc:description/>
  <cp:lastModifiedBy>Marcus Walter</cp:lastModifiedBy>
  <cp:revision>2</cp:revision>
  <cp:lastPrinted>2019-07-24T09:43:00Z</cp:lastPrinted>
  <dcterms:created xsi:type="dcterms:W3CDTF">2019-09-24T16:12:00Z</dcterms:created>
  <dcterms:modified xsi:type="dcterms:W3CDTF">2019-09-24T16:12:00Z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0x010100854502875D7C07419D6973934FB80A01</vt:lpwstr>
  </property>
</Properties>
</file>