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6975A" w14:textId="704F2DEE" w:rsidR="0057297E" w:rsidRDefault="0057297E" w:rsidP="0081045E">
      <w:pPr>
        <w:jc w:val="both"/>
        <w:rPr>
          <w:rFonts w:ascii="Arial" w:hAnsi="Arial" w:cs="Arial"/>
          <w:b/>
          <w:color w:val="000000"/>
          <w:sz w:val="40"/>
          <w:szCs w:val="40"/>
        </w:rPr>
      </w:pPr>
    </w:p>
    <w:p w14:paraId="54DCB9C6" w14:textId="162B9D57" w:rsidR="001E59FE" w:rsidRPr="00D65284" w:rsidRDefault="004E3D85" w:rsidP="00D65284">
      <w:pPr>
        <w:jc w:val="both"/>
        <w:rPr>
          <w:rFonts w:ascii="Arial" w:hAnsi="Arial" w:cs="Arial"/>
          <w:b/>
          <w:color w:val="000000"/>
          <w:sz w:val="40"/>
          <w:szCs w:val="40"/>
        </w:rPr>
      </w:pPr>
      <w:r>
        <w:rPr>
          <w:noProof/>
        </w:rPr>
        <mc:AlternateContent>
          <mc:Choice Requires="wps">
            <w:drawing>
              <wp:anchor distT="0" distB="0" distL="114300" distR="114300" simplePos="0" relativeHeight="251667456" behindDoc="0" locked="0" layoutInCell="1" allowOverlap="1" wp14:anchorId="223FDE49" wp14:editId="073F5B88">
                <wp:simplePos x="0" y="0"/>
                <wp:positionH relativeFrom="column">
                  <wp:posOffset>-36195</wp:posOffset>
                </wp:positionH>
                <wp:positionV relativeFrom="paragraph">
                  <wp:posOffset>2870200</wp:posOffset>
                </wp:positionV>
                <wp:extent cx="3661410" cy="360680"/>
                <wp:effectExtent l="0" t="0" r="0" b="0"/>
                <wp:wrapThrough wrapText="bothSides">
                  <wp:wrapPolygon edited="0">
                    <wp:start x="0" y="0"/>
                    <wp:lineTo x="0" y="0"/>
                    <wp:lineTo x="0" y="0"/>
                  </wp:wrapPolygon>
                </wp:wrapThrough>
                <wp:docPr id="8" name="Textfeld 8"/>
                <wp:cNvGraphicFramePr/>
                <a:graphic xmlns:a="http://schemas.openxmlformats.org/drawingml/2006/main">
                  <a:graphicData uri="http://schemas.microsoft.com/office/word/2010/wordprocessingShape">
                    <wps:wsp>
                      <wps:cNvSpPr txBox="1"/>
                      <wps:spPr>
                        <a:xfrm>
                          <a:off x="0" y="0"/>
                          <a:ext cx="3661410" cy="360680"/>
                        </a:xfrm>
                        <a:prstGeom prst="rect">
                          <a:avLst/>
                        </a:prstGeom>
                        <a:solidFill>
                          <a:prstClr val="white"/>
                        </a:solidFill>
                        <a:ln>
                          <a:noFill/>
                        </a:ln>
                        <a:effectLst/>
                      </wps:spPr>
                      <wps:txbx>
                        <w:txbxContent>
                          <w:p w14:paraId="1C31B28B" w14:textId="09B459BB" w:rsidR="004E3D85" w:rsidRPr="004E3D85" w:rsidRDefault="004E3D85" w:rsidP="004E3D85">
                            <w:pPr>
                              <w:pStyle w:val="Beschriftung"/>
                              <w:rPr>
                                <w:rFonts w:ascii="Arial" w:hAnsi="Arial" w:cs="Arial"/>
                                <w:i w:val="0"/>
                                <w:noProof/>
                                <w:color w:val="000000"/>
                              </w:rPr>
                            </w:pPr>
                            <w:r w:rsidRPr="004E3D85">
                              <w:rPr>
                                <w:rFonts w:ascii="Arial" w:hAnsi="Arial" w:cs="Arial"/>
                                <w:i w:val="0"/>
                                <w:color w:val="000000"/>
                                <w:sz w:val="16"/>
                                <w:szCs w:val="16"/>
                              </w:rPr>
                              <w:t>Der Fuhrpark von Rhein-West Logistik ist komplett mit TachoWeb ausgestattet</w:t>
                            </w:r>
                            <w:r>
                              <w:rPr>
                                <w:rFonts w:ascii="Arial" w:hAnsi="Arial" w:cs="Arial"/>
                                <w:i w:val="0"/>
                                <w:color w:val="000000"/>
                                <w:sz w:val="16"/>
                                <w:szCs w:val="16"/>
                              </w:rPr>
                              <w:t>. (Foto: Rhein-West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3FDE49" id="_x0000_t202" coordsize="21600,21600" o:spt="202" path="m0,0l0,21600,21600,21600,21600,0xe">
                <v:stroke joinstyle="miter"/>
                <v:path gradientshapeok="t" o:connecttype="rect"/>
              </v:shapetype>
              <v:shape id="Textfeld 8" o:spid="_x0000_s1026" type="#_x0000_t202" style="position:absolute;left:0;text-align:left;margin-left:-2.85pt;margin-top:226pt;width:288.3pt;height:2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755zUCAABuBAAADgAAAGRycy9lMm9Eb2MueG1srFTfb9owEH6ftP/B8vsItBNCiFAxKqZJqK1U&#10;qj4bxyGRHJ9nGxL21++zQ+jW7Wnai3O+O9+P77vL4q5rNDsp52syOZ+MxpwpI6mozSHnL7vNpxln&#10;PghTCE1G5fysPL9bfvywaO1c3VBFulCOIYjx89bmvArBzrPMy0o1wo/IKgNjSa4RAVd3yAonWkRv&#10;dHYzHk+zllxhHUnlPbT3vZEvU/yyVDI8lqVXgemco7aQTpfOfTyz5ULMD07YqpaXMsQ/VNGI2iDp&#10;NdS9CIIdXf1HqKaWjjyVYSSpyagsa6lSD+hmMn7XzXMlrEq9ABxvrzD5/xdWPpyeHKuLnIMoIxpQ&#10;tFNdKJUu2Cyi01o/h9OzhVvovlAHlge9hzI23ZWuiV+0w2AHzucrtgjGJJS30+nk8wQmCdvtdDyd&#10;JfCzt9fW+fBVUcOikHMH7hKk4rT1AZXAdXCJyTzputjUWsdLNKy1YycBntuqDirWiBe/eWkTfQ3F&#10;V72516g0KJcsseG+sSiFbt9dUNhTcQYIjvoh8lZuaqTdCh+ehMPUoDlsQnjEUWpqc04XibOK3I+/&#10;6aM/yISVsxZTmHP//Sic4kx/M6A5juwguEHYD4I5NmtCwxPsmJVJxAMX9CCWjppXLMgqZoFJGIlc&#10;OQ+DuA79LmDBpFqtkhMG04qwNc9WxtADvLvuVTh7ISeA1gca5lPM33HU+yaW7OoYAHgiMALaowhu&#10;4gVDnVi6LGDcml/vyevtN7H8CQAA//8DAFBLAwQUAAYACAAAACEAjJfnHOIAAAAKAQAADwAAAGRy&#10;cy9kb3ducmV2LnhtbEyPsU7DMBCGdyTewTokFtTalKQNIU5VVTDQpSJ0YXNjNw7E5yh22vD2HBNs&#10;d7pP/31/sZ5cx85mCK1HCfdzAcxg7XWLjYTD+8ssAxaiQq06j0bCtwmwLq+vCpVrf8E3c65iwygE&#10;Q64k2Bj7nPNQW+NUmPveIN1OfnAq0jo0XA/qQuGu4wshltypFumDVb3ZWlN/VaOTsE8+9vZuPD3v&#10;NsnD8HoYt8vPppLy9mbaPAGLZop/MPzqkzqU5HT0I+rAOgmzdEWkhCRdUCcC0pV4BHakQWQZ8LLg&#10;/yuUPwAAAP//AwBQSwECLQAUAAYACAAAACEA5JnDwPsAAADhAQAAEwAAAAAAAAAAAAAAAAAAAAAA&#10;W0NvbnRlbnRfVHlwZXNdLnhtbFBLAQItABQABgAIAAAAIQAjsmrh1wAAAJQBAAALAAAAAAAAAAAA&#10;AAAAACwBAABfcmVscy8ucmVsc1BLAQItABQABgAIAAAAIQDaLvnnNQIAAG4EAAAOAAAAAAAAAAAA&#10;AAAAACwCAABkcnMvZTJvRG9jLnhtbFBLAQItABQABgAIAAAAIQCMl+cc4gAAAAoBAAAPAAAAAAAA&#10;AAAAAAAAAI0EAABkcnMvZG93bnJldi54bWxQSwUGAAAAAAQABADzAAAAnAUAAAAA&#10;" stroked="f">
                <v:textbox style="mso-fit-shape-to-text:t" inset="0,0,0,0">
                  <w:txbxContent>
                    <w:p w14:paraId="1C31B28B" w14:textId="09B459BB" w:rsidR="004E3D85" w:rsidRPr="004E3D85" w:rsidRDefault="004E3D85" w:rsidP="004E3D85">
                      <w:pPr>
                        <w:pStyle w:val="Beschriftung"/>
                        <w:rPr>
                          <w:rFonts w:ascii="Arial" w:hAnsi="Arial" w:cs="Arial"/>
                          <w:i w:val="0"/>
                          <w:noProof/>
                          <w:color w:val="000000"/>
                        </w:rPr>
                      </w:pPr>
                      <w:r w:rsidRPr="004E3D85">
                        <w:rPr>
                          <w:rFonts w:ascii="Arial" w:hAnsi="Arial" w:cs="Arial"/>
                          <w:i w:val="0"/>
                          <w:color w:val="000000"/>
                          <w:sz w:val="16"/>
                          <w:szCs w:val="16"/>
                        </w:rPr>
                        <w:t>Der Fuhrpark von Rhein-West Logistik ist komplett mit TachoWeb ausgestattet</w:t>
                      </w:r>
                      <w:r>
                        <w:rPr>
                          <w:rFonts w:ascii="Arial" w:hAnsi="Arial" w:cs="Arial"/>
                          <w:i w:val="0"/>
                          <w:color w:val="000000"/>
                          <w:sz w:val="16"/>
                          <w:szCs w:val="16"/>
                        </w:rPr>
                        <w:t>. (Foto: Rhein-West Logistik)</w:t>
                      </w:r>
                    </w:p>
                  </w:txbxContent>
                </v:textbox>
                <w10:wrap type="through"/>
              </v:shape>
            </w:pict>
          </mc:Fallback>
        </mc:AlternateContent>
      </w:r>
      <w:r w:rsidR="00ED533A">
        <w:rPr>
          <w:rFonts w:ascii="Arial" w:hAnsi="Arial" w:cs="Arial"/>
          <w:noProof/>
          <w:color w:val="000000"/>
        </w:rPr>
        <w:drawing>
          <wp:anchor distT="0" distB="0" distL="114300" distR="114300" simplePos="0" relativeHeight="251658240" behindDoc="0" locked="0" layoutInCell="1" allowOverlap="1" wp14:anchorId="6DF34D34" wp14:editId="267C3A81">
            <wp:simplePos x="0" y="0"/>
            <wp:positionH relativeFrom="column">
              <wp:posOffset>-36195</wp:posOffset>
            </wp:positionH>
            <wp:positionV relativeFrom="paragraph">
              <wp:posOffset>371475</wp:posOffset>
            </wp:positionV>
            <wp:extent cx="3661410" cy="244157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0Web%20und%20Digitales/1710_Webseiten%20Update/Content/Content_DAKO.DE/Galerie/1809_IAA/cropped/IMG_105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61410" cy="244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DDC" w:rsidRPr="00E7088E">
        <w:rPr>
          <w:rFonts w:ascii="Arial" w:hAnsi="Arial" w:cs="Arial"/>
          <w:b/>
          <w:color w:val="000000"/>
          <w:sz w:val="40"/>
          <w:szCs w:val="40"/>
        </w:rPr>
        <w:t>PRESSEINFORMATION</w:t>
      </w:r>
      <w:bookmarkStart w:id="0" w:name="OLE_LINK1"/>
    </w:p>
    <w:p w14:paraId="64F66F1C" w14:textId="07188541" w:rsidR="0057297E" w:rsidRPr="00D87A59" w:rsidRDefault="00ED533A" w:rsidP="001E59FE">
      <w:pPr>
        <w:keepNext/>
        <w:jc w:val="both"/>
        <w:rPr>
          <w:rFonts w:ascii="Arial" w:hAnsi="Arial" w:cs="Arial"/>
          <w:color w:val="000000"/>
          <w:sz w:val="16"/>
          <w:szCs w:val="16"/>
        </w:rPr>
      </w:pPr>
      <w:r>
        <w:rPr>
          <w:rFonts w:ascii="Arial" w:hAnsi="Arial" w:cs="Arial"/>
          <w:color w:val="000000"/>
          <w:sz w:val="16"/>
          <w:szCs w:val="16"/>
        </w:rPr>
        <w:t>.</w:t>
      </w:r>
    </w:p>
    <w:p w14:paraId="327066E2" w14:textId="77777777" w:rsidR="00D87A59" w:rsidRDefault="00D87A59" w:rsidP="005E4341">
      <w:pPr>
        <w:keepNext/>
        <w:spacing w:before="40" w:after="120"/>
        <w:jc w:val="both"/>
        <w:rPr>
          <w:rFonts w:ascii="Arial" w:hAnsi="Arial" w:cs="Arial"/>
          <w:color w:val="000000"/>
        </w:rPr>
      </w:pPr>
    </w:p>
    <w:p w14:paraId="592832E8" w14:textId="2E4BD521" w:rsidR="00704FB3" w:rsidRPr="00E7088E" w:rsidRDefault="00974A3A" w:rsidP="005E4341">
      <w:pPr>
        <w:keepNext/>
        <w:spacing w:before="40" w:after="120"/>
        <w:jc w:val="both"/>
        <w:rPr>
          <w:rFonts w:ascii="Arial" w:hAnsi="Arial" w:cs="Arial"/>
          <w:color w:val="000000"/>
        </w:rPr>
      </w:pPr>
      <w:r>
        <w:rPr>
          <w:rFonts w:ascii="Arial" w:hAnsi="Arial" w:cs="Arial"/>
          <w:color w:val="000000"/>
        </w:rPr>
        <w:t>Anwenderbericht</w:t>
      </w:r>
      <w:r w:rsidR="00EC2ED0" w:rsidRPr="00E7088E">
        <w:rPr>
          <w:rFonts w:ascii="Arial" w:hAnsi="Arial" w:cs="Arial"/>
          <w:color w:val="000000"/>
        </w:rPr>
        <w:t xml:space="preserve"> </w:t>
      </w:r>
    </w:p>
    <w:p w14:paraId="7635CDE3" w14:textId="54708ECE" w:rsidR="004A2834" w:rsidRPr="00E7088E" w:rsidRDefault="00974A3A" w:rsidP="002827C5">
      <w:pPr>
        <w:rPr>
          <w:rFonts w:ascii="Arial" w:hAnsi="Arial" w:cs="Arial"/>
          <w:b/>
          <w:color w:val="000000"/>
          <w:sz w:val="28"/>
          <w:szCs w:val="28"/>
        </w:rPr>
      </w:pPr>
      <w:r w:rsidRPr="00974A3A">
        <w:rPr>
          <w:rFonts w:ascii="Arial" w:hAnsi="Arial" w:cs="Arial"/>
          <w:b/>
          <w:color w:val="000000"/>
          <w:sz w:val="28"/>
          <w:szCs w:val="28"/>
        </w:rPr>
        <w:t>Weg von der Zettelwirtschaft – Transparente Kommunikation bei Rhein-West Logistik</w:t>
      </w:r>
    </w:p>
    <w:p w14:paraId="092874FB" w14:textId="77777777" w:rsidR="0020456C" w:rsidRDefault="0020456C" w:rsidP="00C5493F">
      <w:pPr>
        <w:jc w:val="both"/>
        <w:rPr>
          <w:rFonts w:ascii="Arial" w:hAnsi="Arial" w:cs="Arial"/>
          <w:bCs/>
          <w:color w:val="000000"/>
        </w:rPr>
      </w:pPr>
    </w:p>
    <w:p w14:paraId="701C69DE" w14:textId="4CDB9637" w:rsidR="00627C20" w:rsidRPr="00E7088E" w:rsidRDefault="004C71C2" w:rsidP="00C5493F">
      <w:pPr>
        <w:jc w:val="both"/>
        <w:rPr>
          <w:rFonts w:ascii="Arial" w:hAnsi="Arial" w:cs="Arial"/>
          <w:bCs/>
          <w:color w:val="000000"/>
        </w:rPr>
      </w:pPr>
      <w:r>
        <w:rPr>
          <w:rFonts w:ascii="Arial" w:hAnsi="Arial" w:cs="Arial"/>
          <w:bCs/>
          <w:color w:val="000000"/>
        </w:rPr>
        <w:t xml:space="preserve">Rhein-West Logistik disponiert mit TachoWeb </w:t>
      </w:r>
      <w:proofErr w:type="spellStart"/>
      <w:r>
        <w:rPr>
          <w:rFonts w:ascii="Arial" w:hAnsi="Arial" w:cs="Arial"/>
          <w:bCs/>
          <w:color w:val="000000"/>
        </w:rPr>
        <w:t>Telematics</w:t>
      </w:r>
      <w:proofErr w:type="spellEnd"/>
      <w:r w:rsidR="00186765" w:rsidRPr="00E7088E">
        <w:rPr>
          <w:rFonts w:ascii="Arial" w:hAnsi="Arial" w:cs="Arial"/>
          <w:bCs/>
          <w:color w:val="000000"/>
        </w:rPr>
        <w:t xml:space="preserve"> – </w:t>
      </w:r>
      <w:r w:rsidR="00AF0CC9">
        <w:rPr>
          <w:rFonts w:ascii="Arial" w:hAnsi="Arial" w:cs="Arial"/>
          <w:bCs/>
          <w:color w:val="000000"/>
        </w:rPr>
        <w:t>Auswertung von Tachografendaten und Live-Restlenkzeiten erleichtern Planung</w:t>
      </w:r>
      <w:r w:rsidR="00186765" w:rsidRPr="00E7088E">
        <w:rPr>
          <w:rFonts w:ascii="Arial" w:hAnsi="Arial" w:cs="Arial"/>
          <w:bCs/>
          <w:color w:val="000000"/>
        </w:rPr>
        <w:t xml:space="preserve"> – </w:t>
      </w:r>
      <w:r w:rsidR="00AF0CC9">
        <w:rPr>
          <w:rFonts w:ascii="Arial" w:hAnsi="Arial" w:cs="Arial"/>
          <w:bCs/>
          <w:color w:val="000000"/>
        </w:rPr>
        <w:t>Nachvollziehbare und transparente Kommunikation über die Plattform ermöglicht</w:t>
      </w:r>
      <w:r w:rsidR="00186765" w:rsidRPr="00E7088E">
        <w:rPr>
          <w:rFonts w:ascii="Arial" w:hAnsi="Arial" w:cs="Arial"/>
          <w:bCs/>
          <w:color w:val="000000"/>
        </w:rPr>
        <w:t xml:space="preserve"> – </w:t>
      </w:r>
      <w:r w:rsidR="00AF0CC9">
        <w:rPr>
          <w:rFonts w:ascii="Arial" w:hAnsi="Arial" w:cs="Arial"/>
          <w:bCs/>
          <w:color w:val="000000"/>
        </w:rPr>
        <w:t>Austausch zwischen Fahrer und Dispo auf direktem Weg und ohne Missverständnisse</w:t>
      </w:r>
      <w:r w:rsidR="003D2A54">
        <w:rPr>
          <w:rFonts w:ascii="Arial" w:hAnsi="Arial" w:cs="Arial"/>
          <w:bCs/>
          <w:color w:val="000000"/>
        </w:rPr>
        <w:t xml:space="preserve"> – </w:t>
      </w:r>
      <w:r w:rsidR="00AF0CC9">
        <w:rPr>
          <w:rFonts w:ascii="Arial" w:hAnsi="Arial" w:cs="Arial"/>
          <w:bCs/>
          <w:color w:val="000000"/>
        </w:rPr>
        <w:t>Erweiterung des Kommunikationscenters bietet neue Funktionen wie automatische Übersetzung</w:t>
      </w:r>
      <w:r w:rsidR="003D2A54">
        <w:rPr>
          <w:rFonts w:ascii="Arial" w:hAnsi="Arial" w:cs="Arial"/>
          <w:bCs/>
          <w:color w:val="000000"/>
        </w:rPr>
        <w:t xml:space="preserve"> – </w:t>
      </w:r>
      <w:r w:rsidR="00AF0CC9">
        <w:rPr>
          <w:rFonts w:ascii="Arial" w:hAnsi="Arial" w:cs="Arial"/>
          <w:bCs/>
          <w:color w:val="000000"/>
        </w:rPr>
        <w:t>Langjährige Zusammenarbeit mit DAKO wird fortgesetzt</w:t>
      </w:r>
      <w:r w:rsidR="003D2A54">
        <w:rPr>
          <w:rFonts w:ascii="Arial" w:hAnsi="Arial" w:cs="Arial"/>
          <w:bCs/>
          <w:color w:val="000000"/>
        </w:rPr>
        <w:t xml:space="preserve"> – </w:t>
      </w:r>
      <w:r w:rsidR="00AF0CC9">
        <w:rPr>
          <w:rFonts w:ascii="Arial" w:hAnsi="Arial" w:cs="Arial"/>
          <w:bCs/>
          <w:color w:val="000000"/>
        </w:rPr>
        <w:t>Einführung des Auftragsmanagements für 2020 geplant</w:t>
      </w:r>
    </w:p>
    <w:p w14:paraId="0D165BB1" w14:textId="77777777" w:rsidR="00627C20" w:rsidRPr="001B7C37" w:rsidRDefault="00627C20" w:rsidP="00627C20">
      <w:pPr>
        <w:spacing w:after="120" w:line="340" w:lineRule="exact"/>
        <w:jc w:val="both"/>
        <w:rPr>
          <w:rFonts w:ascii="Arial" w:hAnsi="Arial" w:cs="Arial"/>
          <w:color w:val="FF0000"/>
        </w:rPr>
      </w:pPr>
    </w:p>
    <w:bookmarkEnd w:id="0"/>
    <w:p w14:paraId="33587F57" w14:textId="33A4D2E1" w:rsidR="00186765" w:rsidRPr="003E07F3" w:rsidRDefault="00186765" w:rsidP="00186765">
      <w:pPr>
        <w:spacing w:after="120" w:line="340" w:lineRule="exact"/>
        <w:jc w:val="both"/>
        <w:rPr>
          <w:rFonts w:ascii="Arial" w:hAnsi="Arial" w:cs="Arial"/>
          <w:b/>
          <w:color w:val="000000"/>
        </w:rPr>
      </w:pPr>
      <w:r>
        <w:rPr>
          <w:rFonts w:ascii="Arial" w:hAnsi="Arial" w:cs="Arial"/>
          <w:color w:val="000000"/>
        </w:rPr>
        <w:t>Jena</w:t>
      </w:r>
      <w:r w:rsidRPr="00E7088E">
        <w:rPr>
          <w:rFonts w:ascii="Arial" w:hAnsi="Arial" w:cs="Arial"/>
          <w:color w:val="000000"/>
        </w:rPr>
        <w:t xml:space="preserve">, </w:t>
      </w:r>
      <w:r w:rsidR="00D77233">
        <w:rPr>
          <w:rFonts w:ascii="Arial" w:hAnsi="Arial" w:cs="Arial"/>
          <w:color w:val="000000"/>
        </w:rPr>
        <w:t>24. September</w:t>
      </w:r>
      <w:r>
        <w:rPr>
          <w:rFonts w:ascii="Arial" w:hAnsi="Arial" w:cs="Arial"/>
          <w:color w:val="000000"/>
        </w:rPr>
        <w:t xml:space="preserve"> 2019</w:t>
      </w:r>
      <w:r w:rsidR="008F7ED7">
        <w:rPr>
          <w:rFonts w:ascii="Arial" w:hAnsi="Arial" w:cs="Arial"/>
          <w:color w:val="000000"/>
        </w:rPr>
        <w:t xml:space="preserve"> – </w:t>
      </w:r>
      <w:r w:rsidR="00D23CA0">
        <w:rPr>
          <w:rFonts w:ascii="Arial" w:hAnsi="Arial" w:cs="Arial"/>
          <w:b/>
          <w:color w:val="000000"/>
        </w:rPr>
        <w:t>Rhein-West Logistik setzt auf DAKO, wenn es um das Management ihrer Flotte und die Planung von Transporten geht</w:t>
      </w:r>
      <w:r>
        <w:rPr>
          <w:rFonts w:ascii="Arial" w:hAnsi="Arial" w:cs="Arial"/>
          <w:b/>
          <w:color w:val="000000"/>
        </w:rPr>
        <w:t xml:space="preserve">. </w:t>
      </w:r>
      <w:r w:rsidR="00515312">
        <w:rPr>
          <w:rFonts w:ascii="Arial" w:hAnsi="Arial" w:cs="Arial"/>
          <w:b/>
          <w:color w:val="000000"/>
        </w:rPr>
        <w:t xml:space="preserve">Die Transportmanagement-Plattform TachoWeb unterstützt das Unternehmen bereits seit 2006 mit Funktionen rund um Lenk- und Ruhezeiten sowie </w:t>
      </w:r>
      <w:r w:rsidR="00810ADA">
        <w:rPr>
          <w:rFonts w:ascii="Arial" w:hAnsi="Arial" w:cs="Arial"/>
          <w:b/>
          <w:color w:val="000000"/>
        </w:rPr>
        <w:t xml:space="preserve">Ortung und Live-Daten von der Tour. Auch für die Kommunikation mit den Fahrern nutzt der Logistikdienstleister das Portal. Wie sich die tägliche Arbeit durch die digitale Unterstützung verändert hat und warum das Unternehmen jetzt plant, noch mehr Features der Plattform zu nutzen, </w:t>
      </w:r>
      <w:r w:rsidR="00727C17">
        <w:rPr>
          <w:rFonts w:ascii="Arial" w:hAnsi="Arial" w:cs="Arial"/>
          <w:b/>
          <w:color w:val="000000"/>
        </w:rPr>
        <w:t xml:space="preserve">zeigt der </w:t>
      </w:r>
      <w:r w:rsidR="00853C7C">
        <w:rPr>
          <w:rFonts w:ascii="Arial" w:hAnsi="Arial" w:cs="Arial"/>
          <w:b/>
          <w:color w:val="000000"/>
        </w:rPr>
        <w:t>Anwenderbericht.</w:t>
      </w:r>
    </w:p>
    <w:p w14:paraId="64A528C2" w14:textId="24C3E8B5" w:rsidR="00E05994" w:rsidRDefault="00D77233" w:rsidP="00E05994">
      <w:pPr>
        <w:spacing w:after="120" w:line="340" w:lineRule="exact"/>
        <w:jc w:val="both"/>
        <w:rPr>
          <w:rFonts w:ascii="Arial" w:hAnsi="Arial" w:cs="Arial"/>
          <w:color w:val="000000"/>
        </w:rPr>
      </w:pPr>
      <w:r w:rsidRPr="00D77233">
        <w:rPr>
          <w:rFonts w:ascii="Arial" w:hAnsi="Arial" w:cs="Arial"/>
          <w:color w:val="000000"/>
        </w:rPr>
        <w:t xml:space="preserve">Die Zukunft im Blick haben: Das ist die Grundqualität, die für Roswitha </w:t>
      </w:r>
      <w:proofErr w:type="spellStart"/>
      <w:r w:rsidRPr="00D77233">
        <w:rPr>
          <w:rFonts w:ascii="Arial" w:hAnsi="Arial" w:cs="Arial"/>
          <w:color w:val="000000"/>
        </w:rPr>
        <w:t>Hembrock</w:t>
      </w:r>
      <w:proofErr w:type="spellEnd"/>
      <w:r w:rsidRPr="00D77233">
        <w:rPr>
          <w:rFonts w:ascii="Arial" w:hAnsi="Arial" w:cs="Arial"/>
          <w:color w:val="000000"/>
        </w:rPr>
        <w:t xml:space="preserve"> bei IT-Dienstleistern entscheidend ist. Genau diese Eigenschaft schätzt die Prokuristin von Rhein-West Logistik bei ihrem langjährigen Partner DAKO. Seit </w:t>
      </w:r>
      <w:r w:rsidRPr="00D77233">
        <w:rPr>
          <w:rFonts w:ascii="Arial" w:hAnsi="Arial" w:cs="Arial"/>
          <w:color w:val="000000"/>
        </w:rPr>
        <w:lastRenderedPageBreak/>
        <w:t xml:space="preserve">2006 vertraut das Unternehmen auf die Transportmanagement-Plattform TachoWeb für das Management seiner Touren und die Einhaltung der gesetzlichen Pflichten. „Das Portfolio hat uns auf Anhieb überzeugt“, so </w:t>
      </w:r>
      <w:proofErr w:type="spellStart"/>
      <w:r w:rsidRPr="00D77233">
        <w:rPr>
          <w:rFonts w:ascii="Arial" w:hAnsi="Arial" w:cs="Arial"/>
          <w:color w:val="000000"/>
        </w:rPr>
        <w:t>Hembrock</w:t>
      </w:r>
      <w:proofErr w:type="spellEnd"/>
      <w:r w:rsidRPr="00D77233">
        <w:rPr>
          <w:rFonts w:ascii="Arial" w:hAnsi="Arial" w:cs="Arial"/>
          <w:color w:val="000000"/>
        </w:rPr>
        <w:t xml:space="preserve">. „Wir wussten, dass mit den digitalen Tachografen neue Herausforderungen auf uns zukommen. DAKO war einer der ersten Anbieter auf dem Markt, die sowohl analoge Tachoscheiben digitalisieren als auch die Daten aus digitalen Tachos auslesen konnten. So konnten wir die Vorteile der digital vorliegenden Daten quasi von </w:t>
      </w:r>
      <w:proofErr w:type="spellStart"/>
      <w:r w:rsidRPr="00D77233">
        <w:rPr>
          <w:rFonts w:ascii="Arial" w:hAnsi="Arial" w:cs="Arial"/>
          <w:color w:val="000000"/>
        </w:rPr>
        <w:t>Stunde Null</w:t>
      </w:r>
      <w:proofErr w:type="spellEnd"/>
      <w:r w:rsidRPr="00D77233">
        <w:rPr>
          <w:rFonts w:ascii="Arial" w:hAnsi="Arial" w:cs="Arial"/>
          <w:color w:val="000000"/>
        </w:rPr>
        <w:t xml:space="preserve"> an für uns nutzen.“ </w:t>
      </w:r>
      <w:r w:rsidR="00E05994" w:rsidRPr="00E05994">
        <w:rPr>
          <w:rFonts w:ascii="Arial" w:hAnsi="Arial" w:cs="Arial"/>
          <w:color w:val="000000"/>
        </w:rPr>
        <w:t xml:space="preserve"> </w:t>
      </w:r>
    </w:p>
    <w:p w14:paraId="5D976264" w14:textId="0E9270EB" w:rsidR="00E05994" w:rsidRPr="00A764B1" w:rsidRDefault="00D77233" w:rsidP="00E05994">
      <w:pPr>
        <w:spacing w:after="120" w:line="340" w:lineRule="exact"/>
        <w:jc w:val="both"/>
        <w:rPr>
          <w:rFonts w:ascii="Arial" w:hAnsi="Arial" w:cs="Arial"/>
          <w:b/>
          <w:color w:val="000000"/>
        </w:rPr>
      </w:pPr>
      <w:r w:rsidRPr="00D77233">
        <w:rPr>
          <w:rFonts w:ascii="Arial" w:hAnsi="Arial" w:cs="Arial"/>
          <w:b/>
          <w:color w:val="000000"/>
        </w:rPr>
        <w:t>Wichtigste Infos schnell zur Hand</w:t>
      </w:r>
      <w:r w:rsidR="00E05994" w:rsidRPr="00A764B1">
        <w:rPr>
          <w:rFonts w:ascii="Arial" w:hAnsi="Arial" w:cs="Arial"/>
          <w:b/>
          <w:color w:val="000000"/>
        </w:rPr>
        <w:t xml:space="preserve"> </w:t>
      </w:r>
    </w:p>
    <w:p w14:paraId="581FB301" w14:textId="2AE6C08A" w:rsidR="00D77233" w:rsidRPr="00D77233" w:rsidRDefault="00D77233" w:rsidP="00D77233">
      <w:pPr>
        <w:spacing w:after="120" w:line="340" w:lineRule="exact"/>
        <w:jc w:val="both"/>
        <w:rPr>
          <w:rFonts w:ascii="Arial" w:hAnsi="Arial" w:cs="Arial"/>
          <w:color w:val="000000"/>
        </w:rPr>
      </w:pPr>
      <w:r w:rsidRPr="00D77233">
        <w:rPr>
          <w:rFonts w:ascii="Arial" w:hAnsi="Arial" w:cs="Arial"/>
          <w:color w:val="000000"/>
        </w:rPr>
        <w:t xml:space="preserve">Vom manuellen Auslesen und Auswertungssoftware ging es schnell zum Remote Download und schließlich zum 360°-Paket TachoWeb </w:t>
      </w:r>
      <w:proofErr w:type="spellStart"/>
      <w:r w:rsidRPr="00D77233">
        <w:rPr>
          <w:rFonts w:ascii="Arial" w:hAnsi="Arial" w:cs="Arial"/>
          <w:color w:val="000000"/>
        </w:rPr>
        <w:t>Telematics</w:t>
      </w:r>
      <w:proofErr w:type="spellEnd"/>
      <w:r w:rsidRPr="00D77233">
        <w:rPr>
          <w:rFonts w:ascii="Arial" w:hAnsi="Arial" w:cs="Arial"/>
          <w:color w:val="000000"/>
        </w:rPr>
        <w:t xml:space="preserve"> mit Ortung und Live-Anzeige der Lenkzeiten. Heute hat jeder Disponent einen Zugang zum Portal und ist ständig zu den laut </w:t>
      </w:r>
      <w:proofErr w:type="spellStart"/>
      <w:r w:rsidRPr="00D77233">
        <w:rPr>
          <w:rFonts w:ascii="Arial" w:hAnsi="Arial" w:cs="Arial"/>
          <w:color w:val="000000"/>
        </w:rPr>
        <w:t>Hembrock</w:t>
      </w:r>
      <w:proofErr w:type="spellEnd"/>
      <w:r w:rsidRPr="00D77233">
        <w:rPr>
          <w:rFonts w:ascii="Arial" w:hAnsi="Arial" w:cs="Arial"/>
          <w:color w:val="000000"/>
        </w:rPr>
        <w:t xml:space="preserve"> wichtigsten Fragen informiert: Wo ist der Fahrer gerade unterwegs und wie steht es mit der Restlenkzeit? Für den Logistikdienstleister, der sich auf Kühltransporte und Trockengut mit eigenen LKW </w:t>
      </w:r>
      <w:r w:rsidR="002976F7">
        <w:rPr>
          <w:rFonts w:ascii="Arial" w:hAnsi="Arial" w:cs="Arial"/>
          <w:color w:val="000000"/>
        </w:rPr>
        <w:t>sowie</w:t>
      </w:r>
      <w:r w:rsidRPr="00D77233">
        <w:rPr>
          <w:rFonts w:ascii="Arial" w:hAnsi="Arial" w:cs="Arial"/>
          <w:color w:val="000000"/>
        </w:rPr>
        <w:t xml:space="preserve"> die Lagerhaltung spezialisiert hat, sind diese Informationen entscheidend für die Planung des Transports sensibler</w:t>
      </w:r>
      <w:bookmarkStart w:id="1" w:name="_GoBack"/>
      <w:bookmarkEnd w:id="1"/>
      <w:r w:rsidRPr="00D77233">
        <w:rPr>
          <w:rFonts w:ascii="Arial" w:hAnsi="Arial" w:cs="Arial"/>
          <w:color w:val="000000"/>
        </w:rPr>
        <w:t xml:space="preserve"> Waren. „Durch die Vernetzung der Daten können wir unseren Kunden genaue Ankunftszeiten durchgeben und so den </w:t>
      </w:r>
      <w:proofErr w:type="spellStart"/>
      <w:r w:rsidRPr="00D77233">
        <w:rPr>
          <w:rFonts w:ascii="Arial" w:hAnsi="Arial" w:cs="Arial"/>
          <w:color w:val="000000"/>
        </w:rPr>
        <w:t>Warenein</w:t>
      </w:r>
      <w:proofErr w:type="spellEnd"/>
      <w:r w:rsidRPr="00D77233">
        <w:rPr>
          <w:rFonts w:ascii="Arial" w:hAnsi="Arial" w:cs="Arial"/>
          <w:color w:val="000000"/>
        </w:rPr>
        <w:t xml:space="preserve">- und -ausgang, das Nadelöhr der Spedition, besser </w:t>
      </w:r>
      <w:proofErr w:type="spellStart"/>
      <w:r w:rsidRPr="00D77233">
        <w:rPr>
          <w:rFonts w:ascii="Arial" w:hAnsi="Arial" w:cs="Arial"/>
          <w:color w:val="000000"/>
        </w:rPr>
        <w:t>takten</w:t>
      </w:r>
      <w:proofErr w:type="spellEnd"/>
      <w:r w:rsidRPr="00D77233">
        <w:rPr>
          <w:rFonts w:ascii="Arial" w:hAnsi="Arial" w:cs="Arial"/>
          <w:color w:val="000000"/>
        </w:rPr>
        <w:t xml:space="preserve">.“ </w:t>
      </w:r>
    </w:p>
    <w:p w14:paraId="052B0149" w14:textId="499A3ACD" w:rsidR="00D77233" w:rsidRPr="00D77233" w:rsidRDefault="00D77233" w:rsidP="00D77233">
      <w:pPr>
        <w:spacing w:after="120" w:line="340" w:lineRule="exact"/>
        <w:jc w:val="both"/>
        <w:rPr>
          <w:rFonts w:ascii="Arial" w:hAnsi="Arial" w:cs="Arial"/>
          <w:b/>
          <w:color w:val="000000"/>
        </w:rPr>
      </w:pPr>
      <w:r w:rsidRPr="00D77233">
        <w:rPr>
          <w:rFonts w:ascii="Arial" w:hAnsi="Arial" w:cs="Arial"/>
          <w:b/>
          <w:color w:val="000000"/>
        </w:rPr>
        <w:t>Der direkte Draht zum Fahrer</w:t>
      </w:r>
    </w:p>
    <w:p w14:paraId="0395BBA3" w14:textId="2EE2B082" w:rsidR="00D77233" w:rsidRPr="00D77233" w:rsidRDefault="00D77233" w:rsidP="00D77233">
      <w:pPr>
        <w:spacing w:after="120" w:line="340" w:lineRule="exact"/>
        <w:jc w:val="both"/>
        <w:rPr>
          <w:rFonts w:ascii="Arial" w:hAnsi="Arial" w:cs="Arial"/>
          <w:color w:val="000000"/>
        </w:rPr>
      </w:pPr>
      <w:r w:rsidRPr="00D77233">
        <w:rPr>
          <w:rFonts w:ascii="Arial" w:hAnsi="Arial" w:cs="Arial"/>
          <w:color w:val="000000"/>
        </w:rPr>
        <w:t xml:space="preserve">Die Fahr- und Auftragsanweisungen kommen dabei über das TachoWeb-interne Kommunikationscenter, das direkt auf die Navis der Fahrer sendet. Die meisten Abläufe für die Touren, Zusatzinformationen oder unplanmäßige Änderungen tauschen Disponenten und Fahrer mit dieser Funktion aus. Für </w:t>
      </w:r>
      <w:proofErr w:type="spellStart"/>
      <w:r w:rsidRPr="00D77233">
        <w:rPr>
          <w:rFonts w:ascii="Arial" w:hAnsi="Arial" w:cs="Arial"/>
          <w:color w:val="000000"/>
        </w:rPr>
        <w:t>Hembrock</w:t>
      </w:r>
      <w:proofErr w:type="spellEnd"/>
      <w:r w:rsidRPr="00D77233">
        <w:rPr>
          <w:rFonts w:ascii="Arial" w:hAnsi="Arial" w:cs="Arial"/>
          <w:color w:val="000000"/>
        </w:rPr>
        <w:t xml:space="preserve"> liegen die Vorteile auf der Hand: Alle Gesprächsverläufe sind digital dokumentiert, Fehlinformationen werden vermieden und die Kommunikation bleibt nachvollziehbar. „Bei uns gab es vorher auch Zettelwirtschaft, wie in vielen Unternehmen heute noch üblich. Da ist es schnell passiert, dass Informationen falsch aufgeschrieben oder vergessen werden. Wir hatten schon den Fall, dass ein Fahrer wegen einer fehlenden Postleitzahl am anderen Ende Deutschlands gelandet ist. Das hat uns nicht nur Zeit und Nerven gekostet, vor allem konnten wir den Kunden nicht so zufriedenstellen, wie es unser Ziel ist. Mit dem Kommunikationscenter sind solche Vorkommnisse Vergangenheit.“ </w:t>
      </w:r>
    </w:p>
    <w:p w14:paraId="5DA92C73" w14:textId="5AACB683" w:rsidR="00D77233" w:rsidRPr="00D77233" w:rsidRDefault="00D77233" w:rsidP="00D77233">
      <w:pPr>
        <w:spacing w:after="120" w:line="340" w:lineRule="exact"/>
        <w:jc w:val="both"/>
        <w:rPr>
          <w:rFonts w:ascii="Arial" w:hAnsi="Arial" w:cs="Arial"/>
          <w:b/>
          <w:color w:val="000000"/>
        </w:rPr>
      </w:pPr>
      <w:r w:rsidRPr="00D77233">
        <w:rPr>
          <w:rFonts w:ascii="Arial" w:hAnsi="Arial" w:cs="Arial"/>
          <w:b/>
          <w:color w:val="000000"/>
        </w:rPr>
        <w:t>Erweiterungen bringen Mehrwert</w:t>
      </w:r>
    </w:p>
    <w:p w14:paraId="3328C1E9" w14:textId="1C28CAE3" w:rsidR="00D77233" w:rsidRPr="00D77233" w:rsidRDefault="00D77233" w:rsidP="00D77233">
      <w:pPr>
        <w:spacing w:after="120" w:line="340" w:lineRule="exact"/>
        <w:jc w:val="both"/>
        <w:rPr>
          <w:rFonts w:ascii="Arial" w:hAnsi="Arial" w:cs="Arial"/>
          <w:color w:val="000000"/>
        </w:rPr>
      </w:pPr>
      <w:r w:rsidRPr="00D77233">
        <w:rPr>
          <w:rFonts w:ascii="Arial" w:hAnsi="Arial" w:cs="Arial"/>
          <w:color w:val="000000"/>
        </w:rPr>
        <w:t xml:space="preserve">Um durchgängig einheitliche Services zu gewährleisten, werden auch Subunternehmer mit der Telematik von DAKO ausgestattet. So können auch diese von den regelmäßigen Updates und Erweiterungen profitieren, die DAKO jeden Monat bereitstellt. Bei ihrem Besuch bei DAKO erhielt Roswitha </w:t>
      </w:r>
      <w:proofErr w:type="spellStart"/>
      <w:r w:rsidRPr="00D77233">
        <w:rPr>
          <w:rFonts w:ascii="Arial" w:hAnsi="Arial" w:cs="Arial"/>
          <w:color w:val="000000"/>
        </w:rPr>
        <w:t>Hembrock</w:t>
      </w:r>
      <w:proofErr w:type="spellEnd"/>
      <w:r w:rsidRPr="00D77233">
        <w:rPr>
          <w:rFonts w:ascii="Arial" w:hAnsi="Arial" w:cs="Arial"/>
          <w:color w:val="000000"/>
        </w:rPr>
        <w:t xml:space="preserve"> einen </w:t>
      </w:r>
      <w:r w:rsidRPr="00D77233">
        <w:rPr>
          <w:rFonts w:ascii="Arial" w:hAnsi="Arial" w:cs="Arial"/>
          <w:color w:val="000000"/>
        </w:rPr>
        <w:lastRenderedPageBreak/>
        <w:t>exklusiven Einblick in das neu gestaltete und erweiterte Kommunikationscenter, das zur NUFAM präsentiert wird. „Ich habe jetzt schon Ideen, wie wir die neuen Features, wie Lesebestätigungen oder die Möglichkeit, an mehrere Fahrer zu schreiben, nutzen können, z.B. um Schulungstermine direkt an alle Fahrer weitergeben zu können.“ Besonders nützlich schätzt die Prokuristin die automatische Übersetzungsfunktion ein, die jegliche Nachrichten zwischen Fahrer und Disponent sofort in die jeweils eingestellte Sprache übersetzt. Rhein-West Logistik hat unter ihren Fahrern auch Mitarbeiter aus anderen europäischen Ländern. „Da hilft uns eine automatische Übersetzung besonders. So können wir sicher sein, dass die Informationen ohne Missverständnisse ankommen.“</w:t>
      </w:r>
    </w:p>
    <w:p w14:paraId="52E025C9" w14:textId="7F8E964B" w:rsidR="00D77233" w:rsidRPr="00D77233" w:rsidRDefault="00D77233" w:rsidP="00D77233">
      <w:pPr>
        <w:spacing w:after="120" w:line="340" w:lineRule="exact"/>
        <w:jc w:val="both"/>
        <w:rPr>
          <w:rFonts w:ascii="Arial" w:hAnsi="Arial" w:cs="Arial"/>
          <w:b/>
          <w:color w:val="000000"/>
        </w:rPr>
      </w:pPr>
      <w:r w:rsidRPr="00D77233">
        <w:rPr>
          <w:rFonts w:ascii="Arial" w:hAnsi="Arial" w:cs="Arial"/>
          <w:b/>
          <w:color w:val="000000"/>
        </w:rPr>
        <w:t>Zusammenarbeit wird fortgesetzt</w:t>
      </w:r>
    </w:p>
    <w:p w14:paraId="06F87FC8" w14:textId="63FC21E2" w:rsidR="00D77233" w:rsidRPr="00D77233" w:rsidRDefault="00D77233" w:rsidP="00D77233">
      <w:pPr>
        <w:spacing w:after="120" w:line="340" w:lineRule="exact"/>
        <w:jc w:val="both"/>
        <w:rPr>
          <w:rFonts w:ascii="Arial" w:hAnsi="Arial" w:cs="Arial"/>
          <w:color w:val="000000"/>
        </w:rPr>
      </w:pPr>
      <w:r w:rsidRPr="00D77233">
        <w:rPr>
          <w:rFonts w:ascii="Arial" w:hAnsi="Arial" w:cs="Arial"/>
          <w:color w:val="000000"/>
        </w:rPr>
        <w:t xml:space="preserve">Die ganzheitliche Vernetzung von Prozessen bleibt ein großes Thema bei der Rhein-West Logistik und ist noch längst nicht abgeschlossen. Im nächsten Jahr ist die Einführung des Auftragsmanagements von DAKO geplant. </w:t>
      </w:r>
      <w:proofErr w:type="spellStart"/>
      <w:r w:rsidRPr="00D77233">
        <w:rPr>
          <w:rFonts w:ascii="Arial" w:hAnsi="Arial" w:cs="Arial"/>
          <w:color w:val="000000"/>
        </w:rPr>
        <w:t>Hembrock</w:t>
      </w:r>
      <w:proofErr w:type="spellEnd"/>
      <w:r w:rsidRPr="00D77233">
        <w:rPr>
          <w:rFonts w:ascii="Arial" w:hAnsi="Arial" w:cs="Arial"/>
          <w:color w:val="000000"/>
        </w:rPr>
        <w:t xml:space="preserve"> verspricht sich davon vor allem Zeitersparnis in der Tourenplanung, mit einer effizienten Optimierung. „Der beste Disponent ist lange nicht so schnell wie intelligente Algorithmen.“ Neben der automatischen Tourenplanung soll das </w:t>
      </w:r>
      <w:proofErr w:type="spellStart"/>
      <w:r w:rsidRPr="00D77233">
        <w:rPr>
          <w:rFonts w:ascii="Arial" w:hAnsi="Arial" w:cs="Arial"/>
          <w:color w:val="000000"/>
        </w:rPr>
        <w:t>Tourenmonitoring</w:t>
      </w:r>
      <w:proofErr w:type="spellEnd"/>
      <w:r w:rsidRPr="00D77233">
        <w:rPr>
          <w:rFonts w:ascii="Arial" w:hAnsi="Arial" w:cs="Arial"/>
          <w:color w:val="000000"/>
        </w:rPr>
        <w:t xml:space="preserve"> mit Prognose der Ankunftszeiten (ETA) für noch besseren Kundenservice sorgen. </w:t>
      </w:r>
    </w:p>
    <w:p w14:paraId="064AD308" w14:textId="77777777" w:rsidR="00D77233" w:rsidRPr="00D77233" w:rsidRDefault="00D77233" w:rsidP="00D77233">
      <w:pPr>
        <w:spacing w:after="120" w:line="340" w:lineRule="exact"/>
        <w:jc w:val="both"/>
        <w:rPr>
          <w:rFonts w:ascii="Arial" w:hAnsi="Arial" w:cs="Arial"/>
          <w:color w:val="000000"/>
        </w:rPr>
      </w:pPr>
      <w:r w:rsidRPr="00D77233">
        <w:rPr>
          <w:rFonts w:ascii="Arial" w:hAnsi="Arial" w:cs="Arial"/>
          <w:color w:val="000000"/>
        </w:rPr>
        <w:t xml:space="preserve">Über die Implementierung der neuen Funktionen macht sich </w:t>
      </w:r>
      <w:proofErr w:type="spellStart"/>
      <w:r w:rsidRPr="00D77233">
        <w:rPr>
          <w:rFonts w:ascii="Arial" w:hAnsi="Arial" w:cs="Arial"/>
          <w:color w:val="000000"/>
        </w:rPr>
        <w:t>Hembrock</w:t>
      </w:r>
      <w:proofErr w:type="spellEnd"/>
      <w:r w:rsidRPr="00D77233">
        <w:rPr>
          <w:rFonts w:ascii="Arial" w:hAnsi="Arial" w:cs="Arial"/>
          <w:color w:val="000000"/>
        </w:rPr>
        <w:t xml:space="preserve"> gar keine Sorgen. „Wir wissen, dass wir jederzeit bei DAKO anrufen können, und der Support sich um die schnellstmögliche Lösung von Problemen kümmert. Der Servicegrad ist uns bei Partnern ebenso wichtig wie die Zukunftsorientierung.“ Bei DAKO fühlt man sich einfach gut aufgehoben, so das Fazit von Roswitha </w:t>
      </w:r>
      <w:proofErr w:type="spellStart"/>
      <w:r w:rsidRPr="00D77233">
        <w:rPr>
          <w:rFonts w:ascii="Arial" w:hAnsi="Arial" w:cs="Arial"/>
          <w:color w:val="000000"/>
        </w:rPr>
        <w:t>Hembrock</w:t>
      </w:r>
      <w:proofErr w:type="spellEnd"/>
      <w:r w:rsidRPr="00D77233">
        <w:rPr>
          <w:rFonts w:ascii="Arial" w:hAnsi="Arial" w:cs="Arial"/>
          <w:color w:val="000000"/>
        </w:rPr>
        <w:t>.</w:t>
      </w:r>
    </w:p>
    <w:p w14:paraId="6B308866" w14:textId="5A67A8E5" w:rsidR="00076C7A" w:rsidRPr="00D65284" w:rsidRDefault="00076C7A" w:rsidP="009932E5">
      <w:pPr>
        <w:spacing w:after="120" w:line="340" w:lineRule="exact"/>
        <w:jc w:val="both"/>
        <w:rPr>
          <w:rFonts w:ascii="Arial" w:hAnsi="Arial" w:cs="Arial"/>
          <w:color w:val="000000"/>
        </w:rPr>
      </w:pPr>
    </w:p>
    <w:p w14:paraId="295B5407" w14:textId="77777777" w:rsidR="00D004FA" w:rsidRPr="00D004FA" w:rsidRDefault="00D004FA" w:rsidP="00D004FA">
      <w:pPr>
        <w:rPr>
          <w:rFonts w:ascii="Arial" w:hAnsi="Arial" w:cs="Arial"/>
          <w:b/>
          <w:color w:val="000000"/>
          <w:sz w:val="20"/>
          <w:szCs w:val="20"/>
        </w:rPr>
      </w:pPr>
      <w:r w:rsidRPr="00D004FA">
        <w:rPr>
          <w:rFonts w:ascii="Arial" w:hAnsi="Arial" w:cs="Arial"/>
          <w:b/>
          <w:color w:val="000000"/>
          <w:sz w:val="20"/>
          <w:szCs w:val="20"/>
        </w:rPr>
        <w:t>Rhein-West Güterverkehr GmbH</w:t>
      </w:r>
    </w:p>
    <w:p w14:paraId="2FB36A88" w14:textId="77777777" w:rsidR="00D004FA" w:rsidRPr="00D004FA" w:rsidRDefault="00D004FA" w:rsidP="00D004FA">
      <w:pPr>
        <w:rPr>
          <w:rFonts w:ascii="Arial" w:hAnsi="Arial" w:cs="Arial"/>
          <w:b/>
          <w:color w:val="000000"/>
          <w:sz w:val="20"/>
          <w:szCs w:val="20"/>
        </w:rPr>
      </w:pPr>
    </w:p>
    <w:p w14:paraId="110AC305" w14:textId="1483E386" w:rsidR="00D004FA" w:rsidRPr="00D004FA" w:rsidRDefault="00D004FA" w:rsidP="00D004FA">
      <w:pPr>
        <w:rPr>
          <w:rFonts w:ascii="Arial" w:hAnsi="Arial" w:cs="Arial"/>
          <w:color w:val="000000"/>
          <w:sz w:val="20"/>
          <w:szCs w:val="20"/>
        </w:rPr>
      </w:pPr>
      <w:r w:rsidRPr="00D004FA">
        <w:rPr>
          <w:rFonts w:ascii="Arial" w:hAnsi="Arial" w:cs="Arial"/>
          <w:color w:val="000000"/>
          <w:sz w:val="20"/>
          <w:szCs w:val="20"/>
        </w:rPr>
        <w:t>Die Rhein-West Güterverkehr GmbH hat sich auf temperaturgeführte Transporte im nationalen Ladungs- und Teilladungsverkehre mit eigenem Fuhrpark und die Lagerhaltung spezialisiert. Der 1932 gegründete Logistikdienstleister ist seit über 30 Jahren in Emsdetten ansässig und beschäftig rund 120 Mitarbeiter. Mit dem Fuhrpark von derzeit 22 Fahrzeugen befördert das Unternehmen tägl</w:t>
      </w:r>
      <w:r w:rsidR="002976F7">
        <w:rPr>
          <w:rFonts w:ascii="Arial" w:hAnsi="Arial" w:cs="Arial"/>
          <w:color w:val="000000"/>
          <w:sz w:val="20"/>
          <w:szCs w:val="20"/>
        </w:rPr>
        <w:t>ich hochsensible Frischeartikel,</w:t>
      </w:r>
      <w:r w:rsidRPr="00D004FA">
        <w:rPr>
          <w:rFonts w:ascii="Arial" w:hAnsi="Arial" w:cs="Arial"/>
          <w:color w:val="000000"/>
          <w:sz w:val="20"/>
          <w:szCs w:val="20"/>
        </w:rPr>
        <w:t xml:space="preserve"> Tiefkühlgut </w:t>
      </w:r>
      <w:r w:rsidR="002976F7">
        <w:rPr>
          <w:rFonts w:ascii="Arial" w:hAnsi="Arial" w:cs="Arial"/>
          <w:color w:val="000000"/>
          <w:sz w:val="20"/>
          <w:szCs w:val="20"/>
        </w:rPr>
        <w:t>sowie</w:t>
      </w:r>
      <w:r w:rsidRPr="00D004FA">
        <w:rPr>
          <w:rFonts w:ascii="Arial" w:hAnsi="Arial" w:cs="Arial"/>
          <w:color w:val="000000"/>
          <w:sz w:val="20"/>
          <w:szCs w:val="20"/>
        </w:rPr>
        <w:t xml:space="preserve"> auch Trockengut. Zudem bewirtschaftet Rhein-West im Logistikzentrum in Emsdetten Lagerflächen mit 30.000 Quadratmetern und 30.000 </w:t>
      </w:r>
      <w:proofErr w:type="spellStart"/>
      <w:r w:rsidRPr="00D004FA">
        <w:rPr>
          <w:rFonts w:ascii="Arial" w:hAnsi="Arial" w:cs="Arial"/>
          <w:color w:val="000000"/>
          <w:sz w:val="20"/>
          <w:szCs w:val="20"/>
        </w:rPr>
        <w:t>Palettenstellplätzen</w:t>
      </w:r>
      <w:proofErr w:type="spellEnd"/>
      <w:r w:rsidRPr="00D004FA">
        <w:rPr>
          <w:rFonts w:ascii="Arial" w:hAnsi="Arial" w:cs="Arial"/>
          <w:color w:val="000000"/>
          <w:sz w:val="20"/>
          <w:szCs w:val="20"/>
        </w:rPr>
        <w:t>.</w:t>
      </w:r>
    </w:p>
    <w:p w14:paraId="04CC0C46" w14:textId="53AD93DA" w:rsidR="006709AD" w:rsidRDefault="006709AD">
      <w:pPr>
        <w:rPr>
          <w:rFonts w:ascii="Arial" w:hAnsi="Arial" w:cs="Arial"/>
          <w:b/>
          <w:color w:val="000000"/>
          <w:sz w:val="20"/>
          <w:szCs w:val="20"/>
        </w:rPr>
      </w:pPr>
    </w:p>
    <w:p w14:paraId="614271C6" w14:textId="5289A000" w:rsidR="0085152A" w:rsidRPr="008C144F" w:rsidRDefault="001E38F9" w:rsidP="009932E5">
      <w:pPr>
        <w:spacing w:after="120" w:line="340" w:lineRule="exact"/>
        <w:jc w:val="both"/>
        <w:rPr>
          <w:rFonts w:ascii="Arial" w:hAnsi="Arial" w:cs="Arial"/>
          <w:b/>
          <w:color w:val="000000"/>
          <w:sz w:val="20"/>
          <w:szCs w:val="20"/>
        </w:rPr>
      </w:pPr>
      <w:r w:rsidRPr="008C144F">
        <w:rPr>
          <w:rFonts w:ascii="Arial" w:hAnsi="Arial" w:cs="Arial"/>
          <w:b/>
          <w:color w:val="000000"/>
          <w:sz w:val="20"/>
          <w:szCs w:val="20"/>
        </w:rPr>
        <w:t>DAKO</w:t>
      </w:r>
      <w:r w:rsidR="0085152A" w:rsidRPr="008C144F">
        <w:rPr>
          <w:rFonts w:ascii="Arial" w:hAnsi="Arial" w:cs="Arial"/>
          <w:b/>
          <w:color w:val="000000"/>
          <w:sz w:val="20"/>
          <w:szCs w:val="20"/>
        </w:rPr>
        <w:t xml:space="preserve"> </w:t>
      </w:r>
      <w:r w:rsidR="009137D4" w:rsidRPr="008C144F">
        <w:rPr>
          <w:rFonts w:ascii="Arial" w:hAnsi="Arial" w:cs="Arial"/>
          <w:b/>
          <w:color w:val="000000"/>
          <w:sz w:val="20"/>
          <w:szCs w:val="20"/>
        </w:rPr>
        <w:t>GmbH</w:t>
      </w:r>
    </w:p>
    <w:p w14:paraId="0D27FFEF" w14:textId="3D297FEC" w:rsidR="00D004FA" w:rsidRPr="008C144F" w:rsidRDefault="004E6B86" w:rsidP="0043021D">
      <w:pPr>
        <w:spacing w:before="120" w:after="120"/>
        <w:jc w:val="both"/>
        <w:rPr>
          <w:rFonts w:ascii="Arial" w:hAnsi="Arial" w:cs="Arial"/>
          <w:color w:val="000000"/>
          <w:sz w:val="20"/>
          <w:szCs w:val="20"/>
        </w:rPr>
      </w:pPr>
      <w:r w:rsidRPr="008C144F">
        <w:rPr>
          <w:rFonts w:ascii="Arial" w:hAnsi="Arial" w:cs="Arial"/>
          <w:color w:val="000000"/>
          <w:sz w:val="20"/>
          <w:szCs w:val="20"/>
        </w:rPr>
        <w:t xml:space="preserve">In der immer stärker digitalisierten Welt sind innovative Konzepte im Transportmanagement gefragt, denen die DAKO GmbH mit ihren Entwicklungen von </w:t>
      </w:r>
      <w:proofErr w:type="spellStart"/>
      <w:r w:rsidRPr="008C144F">
        <w:rPr>
          <w:rFonts w:ascii="Arial" w:hAnsi="Arial" w:cs="Arial"/>
          <w:color w:val="000000"/>
          <w:sz w:val="20"/>
          <w:szCs w:val="20"/>
        </w:rPr>
        <w:t>telematikgestützten</w:t>
      </w:r>
      <w:proofErr w:type="spellEnd"/>
      <w:r w:rsidRPr="008C144F">
        <w:rPr>
          <w:rFonts w:ascii="Arial" w:hAnsi="Arial" w:cs="Arial"/>
          <w:color w:val="000000"/>
          <w:sz w:val="20"/>
          <w:szCs w:val="20"/>
        </w:rPr>
        <w:t xml:space="preserve">, individuell zugeschnittenen Plattformen für unterschiedliche Zweige der Logistikbranche Rechnung trägt. Durch Digitalisierung und Vernetzung der Daten von Fuhrpark und Fahrern optimieren die DAKO-Produkte Transportprozesse und ebnen so den Weg in die Logistik 4.0. Als Vorreiter auch bei Projekten im Bereich </w:t>
      </w:r>
      <w:r w:rsidR="00D004FA">
        <w:rPr>
          <w:rFonts w:ascii="Arial" w:hAnsi="Arial" w:cs="Arial"/>
          <w:color w:val="000000"/>
          <w:sz w:val="20"/>
          <w:szCs w:val="20"/>
        </w:rPr>
        <w:t>alternative Antriebe und autonome Transporte</w:t>
      </w:r>
      <w:r w:rsidRPr="008C144F">
        <w:rPr>
          <w:rFonts w:ascii="Arial" w:hAnsi="Arial" w:cs="Arial"/>
          <w:color w:val="000000"/>
          <w:sz w:val="20"/>
          <w:szCs w:val="20"/>
        </w:rPr>
        <w:t xml:space="preserve"> nimmt die DAKO eine wichtige Rolle am Innovationsstandort Jena ein.</w:t>
      </w:r>
    </w:p>
    <w:p w14:paraId="1B56EBEF" w14:textId="6F99F938" w:rsidR="0085152A" w:rsidRPr="008C144F" w:rsidRDefault="00D36960" w:rsidP="006A3FAC">
      <w:pPr>
        <w:spacing w:before="240" w:after="120"/>
        <w:jc w:val="both"/>
        <w:outlineLvl w:val="0"/>
        <w:rPr>
          <w:rFonts w:ascii="Arial" w:hAnsi="Arial"/>
          <w:b/>
          <w:color w:val="000000"/>
          <w:sz w:val="20"/>
          <w:szCs w:val="20"/>
        </w:rPr>
      </w:pPr>
      <w:r w:rsidRPr="008C144F">
        <w:rPr>
          <w:rFonts w:ascii="Arial" w:hAnsi="Arial"/>
          <w:b/>
          <w:color w:val="000000"/>
          <w:sz w:val="20"/>
          <w:szCs w:val="20"/>
        </w:rPr>
        <w:lastRenderedPageBreak/>
        <w:t>Pressekontakt</w:t>
      </w:r>
      <w:r w:rsidR="0085152A" w:rsidRPr="008C144F">
        <w:rPr>
          <w:rFonts w:ascii="Arial" w:hAnsi="Arial"/>
          <w:b/>
          <w:color w:val="000000"/>
          <w:sz w:val="20"/>
          <w:szCs w:val="20"/>
        </w:rPr>
        <w:t>:</w:t>
      </w:r>
    </w:p>
    <w:tbl>
      <w:tblPr>
        <w:tblW w:w="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tblGrid>
      <w:tr w:rsidR="00D36960" w:rsidRPr="008C144F" w14:paraId="69D2394D" w14:textId="77777777" w:rsidTr="003E07F3">
        <w:trPr>
          <w:trHeight w:val="333"/>
        </w:trPr>
        <w:tc>
          <w:tcPr>
            <w:tcW w:w="4626" w:type="dxa"/>
            <w:shd w:val="clear" w:color="auto" w:fill="E6E6E6"/>
          </w:tcPr>
          <w:p w14:paraId="70A5ECF7" w14:textId="77777777" w:rsidR="00D36960" w:rsidRPr="008C144F" w:rsidRDefault="001E38F9" w:rsidP="00D63054">
            <w:pPr>
              <w:tabs>
                <w:tab w:val="left" w:pos="580"/>
                <w:tab w:val="left" w:pos="6300"/>
                <w:tab w:val="left" w:pos="6840"/>
              </w:tabs>
              <w:jc w:val="both"/>
              <w:rPr>
                <w:rFonts w:ascii="Arial" w:hAnsi="Arial" w:cs="Arial"/>
                <w:b/>
                <w:bCs/>
                <w:color w:val="000000"/>
                <w:sz w:val="18"/>
                <w:szCs w:val="18"/>
              </w:rPr>
            </w:pPr>
            <w:r w:rsidRPr="008C144F">
              <w:rPr>
                <w:rFonts w:ascii="Arial" w:hAnsi="Arial" w:cs="Arial"/>
                <w:b/>
                <w:bCs/>
                <w:color w:val="000000"/>
                <w:sz w:val="18"/>
                <w:szCs w:val="18"/>
              </w:rPr>
              <w:t>DAKO</w:t>
            </w:r>
          </w:p>
          <w:p w14:paraId="2880A1F7" w14:textId="77777777" w:rsidR="00D36960" w:rsidRPr="008C144F" w:rsidRDefault="00304F20" w:rsidP="00D63054">
            <w:pPr>
              <w:tabs>
                <w:tab w:val="left" w:pos="580"/>
                <w:tab w:val="left" w:pos="6300"/>
                <w:tab w:val="left" w:pos="6840"/>
              </w:tabs>
              <w:jc w:val="both"/>
              <w:rPr>
                <w:rFonts w:ascii="Arial" w:hAnsi="Arial"/>
                <w:color w:val="000000"/>
                <w:sz w:val="20"/>
                <w:szCs w:val="20"/>
              </w:rPr>
            </w:pPr>
            <w:r w:rsidRPr="008C144F">
              <w:rPr>
                <w:rFonts w:ascii="Arial" w:hAnsi="Arial" w:cs="Arial"/>
                <w:color w:val="000000"/>
                <w:sz w:val="18"/>
                <w:szCs w:val="18"/>
              </w:rPr>
              <w:t>GmbH</w:t>
            </w:r>
          </w:p>
        </w:tc>
      </w:tr>
      <w:tr w:rsidR="00D36960" w:rsidRPr="008C144F" w14:paraId="58D13C13" w14:textId="77777777" w:rsidTr="003E07F3">
        <w:trPr>
          <w:trHeight w:val="984"/>
        </w:trPr>
        <w:tc>
          <w:tcPr>
            <w:tcW w:w="4626" w:type="dxa"/>
          </w:tcPr>
          <w:p w14:paraId="40ED1E22" w14:textId="77777777" w:rsidR="00D36960" w:rsidRPr="008C144F" w:rsidRDefault="00D36960" w:rsidP="00D63054">
            <w:pPr>
              <w:tabs>
                <w:tab w:val="left" w:pos="580"/>
                <w:tab w:val="left" w:pos="6300"/>
                <w:tab w:val="left" w:pos="6840"/>
              </w:tabs>
              <w:jc w:val="both"/>
              <w:rPr>
                <w:rFonts w:ascii="Arial" w:hAnsi="Arial"/>
                <w:color w:val="000000"/>
                <w:sz w:val="20"/>
                <w:szCs w:val="20"/>
                <w:lang w:val="da-DK"/>
              </w:rPr>
            </w:pPr>
            <w:r w:rsidRPr="008C144F">
              <w:rPr>
                <w:rFonts w:ascii="Arial" w:hAnsi="Arial"/>
                <w:color w:val="000000"/>
                <w:sz w:val="20"/>
                <w:szCs w:val="20"/>
                <w:lang w:val="da-DK"/>
              </w:rPr>
              <w:t xml:space="preserve">Tina </w:t>
            </w:r>
            <w:proofErr w:type="spellStart"/>
            <w:r w:rsidRPr="008C144F">
              <w:rPr>
                <w:rFonts w:ascii="Arial" w:hAnsi="Arial"/>
                <w:color w:val="000000"/>
                <w:sz w:val="20"/>
                <w:szCs w:val="20"/>
                <w:lang w:val="da-DK"/>
              </w:rPr>
              <w:t>Gersuni</w:t>
            </w:r>
            <w:proofErr w:type="spellEnd"/>
            <w:r w:rsidRPr="008C144F">
              <w:rPr>
                <w:rFonts w:ascii="Arial" w:hAnsi="Arial"/>
                <w:color w:val="000000"/>
                <w:sz w:val="20"/>
                <w:szCs w:val="20"/>
                <w:lang w:val="da-DK"/>
              </w:rPr>
              <w:t xml:space="preserve"> (</w:t>
            </w:r>
            <w:proofErr w:type="spellStart"/>
            <w:r w:rsidRPr="008C144F">
              <w:rPr>
                <w:rFonts w:ascii="Arial" w:hAnsi="Arial"/>
                <w:color w:val="000000"/>
                <w:sz w:val="20"/>
                <w:szCs w:val="20"/>
                <w:lang w:val="da-DK"/>
              </w:rPr>
              <w:t>Teamleitung</w:t>
            </w:r>
            <w:proofErr w:type="spellEnd"/>
            <w:r w:rsidRPr="008C144F">
              <w:rPr>
                <w:rFonts w:ascii="Arial" w:hAnsi="Arial"/>
                <w:color w:val="000000"/>
                <w:sz w:val="20"/>
                <w:szCs w:val="20"/>
                <w:lang w:val="da-DK"/>
              </w:rPr>
              <w:t xml:space="preserve"> Marketing/PR)</w:t>
            </w:r>
          </w:p>
          <w:p w14:paraId="63A9CC0D" w14:textId="77777777" w:rsidR="00D36960" w:rsidRPr="008C144F" w:rsidRDefault="00D36960" w:rsidP="00D63054">
            <w:pPr>
              <w:tabs>
                <w:tab w:val="left" w:pos="580"/>
                <w:tab w:val="left" w:pos="6300"/>
                <w:tab w:val="left" w:pos="6840"/>
              </w:tabs>
              <w:jc w:val="both"/>
              <w:rPr>
                <w:rFonts w:ascii="Arial" w:hAnsi="Arial"/>
                <w:color w:val="000000"/>
                <w:sz w:val="20"/>
                <w:szCs w:val="20"/>
              </w:rPr>
            </w:pPr>
            <w:r w:rsidRPr="008C144F">
              <w:rPr>
                <w:rFonts w:ascii="Arial" w:hAnsi="Arial"/>
                <w:color w:val="000000"/>
                <w:sz w:val="20"/>
                <w:szCs w:val="20"/>
              </w:rPr>
              <w:t xml:space="preserve">Brüsseler Str. </w:t>
            </w:r>
            <w:r w:rsidR="00884C99" w:rsidRPr="008C144F">
              <w:rPr>
                <w:rFonts w:ascii="Arial" w:hAnsi="Arial"/>
                <w:color w:val="000000"/>
                <w:sz w:val="20"/>
                <w:szCs w:val="20"/>
              </w:rPr>
              <w:t>22</w:t>
            </w:r>
          </w:p>
          <w:p w14:paraId="0405F66D" w14:textId="77777777" w:rsidR="00D36960" w:rsidRPr="008C144F" w:rsidRDefault="00D36960" w:rsidP="00D63054">
            <w:pPr>
              <w:tabs>
                <w:tab w:val="left" w:pos="580"/>
                <w:tab w:val="left" w:pos="6300"/>
                <w:tab w:val="left" w:pos="6840"/>
              </w:tabs>
              <w:jc w:val="both"/>
              <w:rPr>
                <w:rFonts w:ascii="Arial" w:hAnsi="Arial"/>
                <w:color w:val="000000"/>
                <w:sz w:val="20"/>
                <w:szCs w:val="20"/>
                <w:lang w:val="it-IT"/>
              </w:rPr>
            </w:pPr>
            <w:r w:rsidRPr="008C144F">
              <w:rPr>
                <w:rFonts w:ascii="Arial" w:hAnsi="Arial"/>
                <w:color w:val="000000"/>
                <w:sz w:val="20"/>
                <w:szCs w:val="20"/>
                <w:lang w:val="it-IT"/>
              </w:rPr>
              <w:t>D-07747 Jena</w:t>
            </w:r>
          </w:p>
          <w:p w14:paraId="73CB760E" w14:textId="77777777" w:rsidR="00D36960" w:rsidRPr="008C144F" w:rsidRDefault="00D36960" w:rsidP="00D63054">
            <w:pPr>
              <w:tabs>
                <w:tab w:val="left" w:pos="580"/>
                <w:tab w:val="left" w:pos="6300"/>
                <w:tab w:val="left" w:pos="6840"/>
              </w:tabs>
              <w:jc w:val="both"/>
              <w:rPr>
                <w:rFonts w:ascii="Arial" w:hAnsi="Arial"/>
                <w:color w:val="000000"/>
                <w:sz w:val="20"/>
                <w:szCs w:val="20"/>
                <w:lang w:val="it-IT"/>
              </w:rPr>
            </w:pPr>
            <w:proofErr w:type="spellStart"/>
            <w:r w:rsidRPr="008C144F">
              <w:rPr>
                <w:rFonts w:ascii="Arial" w:hAnsi="Arial"/>
                <w:color w:val="000000"/>
                <w:sz w:val="20"/>
                <w:szCs w:val="20"/>
                <w:lang w:val="it-IT"/>
              </w:rPr>
              <w:t>Telefon</w:t>
            </w:r>
            <w:proofErr w:type="spellEnd"/>
            <w:r w:rsidRPr="008C144F">
              <w:rPr>
                <w:rFonts w:ascii="Arial" w:hAnsi="Arial"/>
                <w:color w:val="000000"/>
                <w:sz w:val="20"/>
                <w:szCs w:val="20"/>
                <w:lang w:val="it-IT"/>
              </w:rPr>
              <w:t>: +49 (0)3641-</w:t>
            </w:r>
            <w:r w:rsidR="00884C99" w:rsidRPr="008C144F">
              <w:rPr>
                <w:rFonts w:ascii="Arial" w:hAnsi="Arial"/>
                <w:color w:val="000000"/>
                <w:sz w:val="20"/>
                <w:szCs w:val="20"/>
                <w:lang w:val="it-IT"/>
              </w:rPr>
              <w:t>22778-</w:t>
            </w:r>
            <w:r w:rsidR="006C7418" w:rsidRPr="008C144F">
              <w:rPr>
                <w:rFonts w:ascii="Arial" w:hAnsi="Arial"/>
                <w:color w:val="000000"/>
                <w:sz w:val="20"/>
                <w:szCs w:val="20"/>
                <w:lang w:val="it-IT"/>
              </w:rPr>
              <w:t>12</w:t>
            </w:r>
            <w:r w:rsidR="00884C99" w:rsidRPr="008C144F">
              <w:rPr>
                <w:rFonts w:ascii="Arial" w:hAnsi="Arial"/>
                <w:color w:val="000000"/>
                <w:sz w:val="20"/>
                <w:szCs w:val="20"/>
                <w:lang w:val="it-IT"/>
              </w:rPr>
              <w:t>0</w:t>
            </w:r>
          </w:p>
          <w:p w14:paraId="5F7CFBB5" w14:textId="77777777" w:rsidR="00D36960" w:rsidRPr="008C144F" w:rsidRDefault="00D36960" w:rsidP="004F33B1">
            <w:pPr>
              <w:tabs>
                <w:tab w:val="left" w:pos="580"/>
                <w:tab w:val="left" w:pos="6300"/>
                <w:tab w:val="left" w:pos="6840"/>
              </w:tabs>
              <w:jc w:val="both"/>
              <w:rPr>
                <w:rFonts w:ascii="Arial" w:hAnsi="Arial"/>
                <w:color w:val="000000"/>
                <w:sz w:val="20"/>
                <w:szCs w:val="20"/>
                <w:lang w:val="it-IT"/>
              </w:rPr>
            </w:pPr>
            <w:r w:rsidRPr="008C144F">
              <w:rPr>
                <w:rFonts w:ascii="Arial" w:hAnsi="Arial"/>
                <w:color w:val="000000"/>
                <w:sz w:val="20"/>
                <w:szCs w:val="20"/>
                <w:lang w:val="it-IT"/>
              </w:rPr>
              <w:t>E-Mail: tina.gersuni@</w:t>
            </w:r>
            <w:r w:rsidR="004F33B1" w:rsidRPr="008C144F">
              <w:rPr>
                <w:rFonts w:ascii="Arial" w:hAnsi="Arial"/>
                <w:color w:val="000000"/>
                <w:sz w:val="20"/>
                <w:szCs w:val="20"/>
                <w:lang w:val="it-IT"/>
              </w:rPr>
              <w:t>dako</w:t>
            </w:r>
            <w:r w:rsidRPr="008C144F">
              <w:rPr>
                <w:rFonts w:ascii="Arial" w:hAnsi="Arial"/>
                <w:color w:val="000000"/>
                <w:sz w:val="20"/>
                <w:szCs w:val="20"/>
                <w:lang w:val="it-IT"/>
              </w:rPr>
              <w:t>.de</w:t>
            </w:r>
          </w:p>
        </w:tc>
      </w:tr>
    </w:tbl>
    <w:p w14:paraId="6DFA7F43" w14:textId="5EFA21F3" w:rsidR="00780185" w:rsidRPr="001B7C37" w:rsidRDefault="00ED533A" w:rsidP="00533E94">
      <w:pPr>
        <w:tabs>
          <w:tab w:val="left" w:pos="1880"/>
        </w:tabs>
        <w:spacing w:after="120" w:line="340" w:lineRule="exact"/>
        <w:jc w:val="both"/>
        <w:rPr>
          <w:color w:val="FF0000"/>
        </w:rPr>
      </w:pPr>
      <w:r>
        <w:rPr>
          <w:noProof/>
        </w:rPr>
        <mc:AlternateContent>
          <mc:Choice Requires="wps">
            <w:drawing>
              <wp:anchor distT="0" distB="0" distL="114300" distR="114300" simplePos="0" relativeHeight="251665408" behindDoc="0" locked="0" layoutInCell="1" allowOverlap="1" wp14:anchorId="7DE1A27F" wp14:editId="6B9D0A3C">
                <wp:simplePos x="0" y="0"/>
                <wp:positionH relativeFrom="column">
                  <wp:posOffset>3281154</wp:posOffset>
                </wp:positionH>
                <wp:positionV relativeFrom="paragraph">
                  <wp:posOffset>2601595</wp:posOffset>
                </wp:positionV>
                <wp:extent cx="3234055" cy="35052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3234055" cy="350520"/>
                        </a:xfrm>
                        <a:prstGeom prst="rect">
                          <a:avLst/>
                        </a:prstGeom>
                        <a:solidFill>
                          <a:prstClr val="white"/>
                        </a:solidFill>
                        <a:ln>
                          <a:noFill/>
                        </a:ln>
                        <a:effectLst/>
                      </wps:spPr>
                      <wps:txbx>
                        <w:txbxContent>
                          <w:p w14:paraId="60243C41" w14:textId="77777777" w:rsidR="00317E5A" w:rsidRDefault="00ED533A" w:rsidP="00ED533A">
                            <w:pPr>
                              <w:pStyle w:val="Link"/>
                              <w:rPr>
                                <w:rFonts w:ascii="Arial" w:hAnsi="Arial" w:cs="Arial"/>
                                <w:sz w:val="16"/>
                                <w:szCs w:val="16"/>
                              </w:rPr>
                            </w:pPr>
                            <w:r>
                              <w:rPr>
                                <w:rFonts w:ascii="Arial" w:hAnsi="Arial" w:cs="Arial"/>
                                <w:sz w:val="16"/>
                                <w:szCs w:val="16"/>
                              </w:rPr>
                              <w:t xml:space="preserve">Mit dem Kommunikationscenter </w:t>
                            </w:r>
                            <w:r w:rsidR="00317E5A">
                              <w:rPr>
                                <w:rFonts w:ascii="Arial" w:hAnsi="Arial" w:cs="Arial"/>
                                <w:sz w:val="16"/>
                                <w:szCs w:val="16"/>
                              </w:rPr>
                              <w:t xml:space="preserve">im TachoWeb </w:t>
                            </w:r>
                            <w:r>
                              <w:rPr>
                                <w:rFonts w:ascii="Arial" w:hAnsi="Arial" w:cs="Arial"/>
                                <w:sz w:val="16"/>
                                <w:szCs w:val="16"/>
                              </w:rPr>
                              <w:t xml:space="preserve">haben die Fahrer den direkten </w:t>
                            </w:r>
                            <w:r w:rsidR="004E3D85">
                              <w:rPr>
                                <w:rFonts w:ascii="Arial" w:hAnsi="Arial" w:cs="Arial"/>
                                <w:sz w:val="16"/>
                                <w:szCs w:val="16"/>
                              </w:rPr>
                              <w:t xml:space="preserve">Draht zur Dispo und anderen Bereichen. </w:t>
                            </w:r>
                          </w:p>
                          <w:p w14:paraId="36202A13" w14:textId="6928749C" w:rsidR="00ED533A" w:rsidRPr="00ED533A" w:rsidRDefault="004E3D85" w:rsidP="00ED533A">
                            <w:pPr>
                              <w:pStyle w:val="Link"/>
                              <w:rPr>
                                <w:rFonts w:ascii="Arial" w:hAnsi="Arial" w:cs="Arial"/>
                                <w:b/>
                                <w:noProof/>
                                <w:sz w:val="16"/>
                                <w:szCs w:val="16"/>
                              </w:rPr>
                            </w:pPr>
                            <w:r>
                              <w:rPr>
                                <w:rFonts w:ascii="Arial" w:hAnsi="Arial" w:cs="Arial"/>
                                <w:sz w:val="16"/>
                                <w:szCs w:val="16"/>
                              </w:rPr>
                              <w:t>(Foto: Rhein-West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E1A27F" id="Textfeld 7" o:spid="_x0000_s1027" type="#_x0000_t202" style="position:absolute;left:0;text-align:left;margin-left:258.35pt;margin-top:204.85pt;width:254.65pt;height:2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7TDkCAAB1BAAADgAAAGRycy9lMm9Eb2MueG1srFTfb9owEH6ftP/B8vtIgLFWiFAxKqZJVVsJ&#10;pj4bxyaWbJ9nGxL21+/sELp1e5r24pzvzvfj++6yuOuMJifhgwJb0fGopERYDrWyh4p+220+3FIS&#10;IrM102BFRc8i0Lvl+3eL1s3FBBrQtfAEg9gwb11FmxjdvCgCb4RhYQROWDRK8IZFvPpDUXvWYnSj&#10;i0lZfipa8LXzwEUIqL3vjXSZ40speHySMohIdEWxtphPn899Oovlgs0PnrlG8UsZ7B+qMExZTHoN&#10;dc8iI0ev/ghlFPcQQMYRB1OAlIqL3AN2My7fdLNtmBO5FwQnuCtM4f+F5Y+nZ09UXdEbSiwzSNFO&#10;dFEKXZObhE7rwhydtg7dYvcZOmR50AdUpqY76U36YjsE7Yjz+YotBiMcldPJ9GM5m1HC0TadlbNJ&#10;Br94fe18iF8EGJKEinrkLkPKTg8hYiXoOrikZAG0qjdK63RJhrX25MSQ57ZRUaQa8cVvXtomXwvp&#10;VW/uNSIPyiVLarhvLEmx23cZnmvTe6jPiIWHfpaC4xuF2R9YiM/M4/Bg+7gQ8QkPqaGtKFwkShrw&#10;P/6mT/7IKVopaXEYKxq+H5kXlOivFtlOkzsIfhD2g2CPZg3Y9xhXzfEs4gMf9SBKD+YF92SVsqCJ&#10;WY65KhoHcR37lcA942K1yk44n47FB7t1PIUeUN51L8y7C0cR2X2EYUzZ/A1VvW8my62OEXHPPCZc&#10;exSRonTB2c5kXfYwLc+v9+z1+rdY/gQAAP//AwBQSwMEFAAGAAgAAAAhADOD2qriAAAADAEAAA8A&#10;AABkcnMvZG93bnJldi54bWxMjzFPwzAQhXck/oN1SCyI2i3B0BCnqioYYKkIXdjc2I0D8TmKnTb8&#10;e64TbHf3nt59r1hNvmNHO8Q2oIL5TACzWAfTYqNg9/Fy+wgsJo1GdwGtgh8bYVVeXhQ6N+GE7/ZY&#10;pYZRCMZcK3Ap9TnnsXbW6zgLvUXSDmHwOtE6NNwM+kThvuMLIST3ukX64HRvN87W39XoFWyzz627&#10;GQ/Pb+vsbnjdjRv51VRKXV9N6ydgyU7pzwxnfEKHkpj2YUQTWafgfi4fyKogE0sazg6xkFRvTyeZ&#10;LYGXBf9fovwFAAD//wMAUEsBAi0AFAAGAAgAAAAhAOSZw8D7AAAA4QEAABMAAAAAAAAAAAAAAAAA&#10;AAAAAFtDb250ZW50X1R5cGVzXS54bWxQSwECLQAUAAYACAAAACEAI7Jq4dcAAACUAQAACwAAAAAA&#10;AAAAAAAAAAAsAQAAX3JlbHMvLnJlbHNQSwECLQAUAAYACAAAACEA+6p7TDkCAAB1BAAADgAAAAAA&#10;AAAAAAAAAAAsAgAAZHJzL2Uyb0RvYy54bWxQSwECLQAUAAYACAAAACEAM4PaquIAAAAMAQAADwAA&#10;AAAAAAAAAAAAAACRBAAAZHJzL2Rvd25yZXYueG1sUEsFBgAAAAAEAAQA8wAAAKAFAAAAAA==&#10;" stroked="f">
                <v:textbox style="mso-fit-shape-to-text:t" inset="0,0,0,0">
                  <w:txbxContent>
                    <w:p w14:paraId="60243C41" w14:textId="77777777" w:rsidR="00317E5A" w:rsidRDefault="00ED533A" w:rsidP="00ED533A">
                      <w:pPr>
                        <w:pStyle w:val="Link"/>
                        <w:rPr>
                          <w:rFonts w:ascii="Arial" w:hAnsi="Arial" w:cs="Arial"/>
                          <w:sz w:val="16"/>
                          <w:szCs w:val="16"/>
                        </w:rPr>
                      </w:pPr>
                      <w:r>
                        <w:rPr>
                          <w:rFonts w:ascii="Arial" w:hAnsi="Arial" w:cs="Arial"/>
                          <w:sz w:val="16"/>
                          <w:szCs w:val="16"/>
                        </w:rPr>
                        <w:t xml:space="preserve">Mit dem Kommunikationscenter </w:t>
                      </w:r>
                      <w:r w:rsidR="00317E5A">
                        <w:rPr>
                          <w:rFonts w:ascii="Arial" w:hAnsi="Arial" w:cs="Arial"/>
                          <w:sz w:val="16"/>
                          <w:szCs w:val="16"/>
                        </w:rPr>
                        <w:t xml:space="preserve">im TachoWeb </w:t>
                      </w:r>
                      <w:r>
                        <w:rPr>
                          <w:rFonts w:ascii="Arial" w:hAnsi="Arial" w:cs="Arial"/>
                          <w:sz w:val="16"/>
                          <w:szCs w:val="16"/>
                        </w:rPr>
                        <w:t xml:space="preserve">haben die Fahrer den direkten </w:t>
                      </w:r>
                      <w:r w:rsidR="004E3D85">
                        <w:rPr>
                          <w:rFonts w:ascii="Arial" w:hAnsi="Arial" w:cs="Arial"/>
                          <w:sz w:val="16"/>
                          <w:szCs w:val="16"/>
                        </w:rPr>
                        <w:t xml:space="preserve">Draht zur Dispo und anderen Bereichen. </w:t>
                      </w:r>
                    </w:p>
                    <w:p w14:paraId="36202A13" w14:textId="6928749C" w:rsidR="00ED533A" w:rsidRPr="00ED533A" w:rsidRDefault="004E3D85" w:rsidP="00ED533A">
                      <w:pPr>
                        <w:pStyle w:val="Link"/>
                        <w:rPr>
                          <w:rFonts w:ascii="Arial" w:hAnsi="Arial" w:cs="Arial"/>
                          <w:b/>
                          <w:noProof/>
                          <w:sz w:val="16"/>
                          <w:szCs w:val="16"/>
                        </w:rPr>
                      </w:pPr>
                      <w:r>
                        <w:rPr>
                          <w:rFonts w:ascii="Arial" w:hAnsi="Arial" w:cs="Arial"/>
                          <w:sz w:val="16"/>
                          <w:szCs w:val="16"/>
                        </w:rPr>
                        <w:t>(Foto: Rhein-West Logistik)</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8AA6B7C" wp14:editId="7EF13DE2">
                <wp:simplePos x="0" y="0"/>
                <wp:positionH relativeFrom="column">
                  <wp:posOffset>-118110</wp:posOffset>
                </wp:positionH>
                <wp:positionV relativeFrom="paragraph">
                  <wp:posOffset>2601595</wp:posOffset>
                </wp:positionV>
                <wp:extent cx="3234055" cy="36068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3234055" cy="360680"/>
                        </a:xfrm>
                        <a:prstGeom prst="rect">
                          <a:avLst/>
                        </a:prstGeom>
                        <a:solidFill>
                          <a:prstClr val="white"/>
                        </a:solidFill>
                        <a:ln>
                          <a:noFill/>
                        </a:ln>
                        <a:effectLst/>
                      </wps:spPr>
                      <wps:txbx>
                        <w:txbxContent>
                          <w:p w14:paraId="6C8104EA" w14:textId="2AC6FE82" w:rsidR="00ED533A" w:rsidRPr="00ED533A" w:rsidRDefault="00ED533A" w:rsidP="00ED533A">
                            <w:pPr>
                              <w:pStyle w:val="Beschriftung"/>
                              <w:rPr>
                                <w:rFonts w:ascii="Arial" w:hAnsi="Arial" w:cs="Arial"/>
                                <w:b/>
                                <w:i w:val="0"/>
                                <w:noProof/>
                                <w:color w:val="auto"/>
                                <w:sz w:val="16"/>
                                <w:szCs w:val="16"/>
                              </w:rPr>
                            </w:pPr>
                            <w:r w:rsidRPr="00ED533A">
                              <w:rPr>
                                <w:rFonts w:ascii="Arial" w:hAnsi="Arial" w:cs="Arial"/>
                                <w:i w:val="0"/>
                                <w:color w:val="auto"/>
                                <w:sz w:val="16"/>
                                <w:szCs w:val="16"/>
                              </w:rPr>
                              <w:t xml:space="preserve">Prokuristin Roswitha </w:t>
                            </w:r>
                            <w:proofErr w:type="spellStart"/>
                            <w:r w:rsidRPr="00ED533A">
                              <w:rPr>
                                <w:rFonts w:ascii="Arial" w:hAnsi="Arial" w:cs="Arial"/>
                                <w:i w:val="0"/>
                                <w:color w:val="auto"/>
                                <w:sz w:val="16"/>
                                <w:szCs w:val="16"/>
                              </w:rPr>
                              <w:t>Hembrock</w:t>
                            </w:r>
                            <w:proofErr w:type="spellEnd"/>
                            <w:r>
                              <w:rPr>
                                <w:rFonts w:ascii="Arial" w:hAnsi="Arial" w:cs="Arial"/>
                                <w:i w:val="0"/>
                                <w:color w:val="auto"/>
                                <w:sz w:val="16"/>
                                <w:szCs w:val="16"/>
                              </w:rPr>
                              <w:t xml:space="preserve"> </w:t>
                            </w:r>
                            <w:r w:rsidRPr="00ED533A">
                              <w:rPr>
                                <w:rFonts w:ascii="Arial" w:hAnsi="Arial" w:cs="Arial"/>
                                <w:i w:val="0"/>
                                <w:color w:val="auto"/>
                                <w:sz w:val="16"/>
                                <w:szCs w:val="16"/>
                              </w:rPr>
                              <w:t>(</w:t>
                            </w:r>
                            <w:r>
                              <w:rPr>
                                <w:rFonts w:ascii="Arial" w:hAnsi="Arial" w:cs="Arial"/>
                                <w:i w:val="0"/>
                                <w:color w:val="auto"/>
                                <w:sz w:val="16"/>
                                <w:szCs w:val="16"/>
                              </w:rPr>
                              <w:t xml:space="preserve">2.v.r.) lässt sich die neuen Funktionen im TachoWeb zeigen. </w:t>
                            </w:r>
                            <w:r w:rsidR="004E3D85">
                              <w:rPr>
                                <w:rFonts w:ascii="Arial" w:hAnsi="Arial" w:cs="Arial"/>
                                <w:i w:val="0"/>
                                <w:color w:val="auto"/>
                                <w:sz w:val="16"/>
                                <w:szCs w:val="16"/>
                              </w:rPr>
                              <w:t>(</w:t>
                            </w:r>
                            <w:r>
                              <w:rPr>
                                <w:rFonts w:ascii="Arial" w:hAnsi="Arial" w:cs="Arial"/>
                                <w:i w:val="0"/>
                                <w:color w:val="auto"/>
                                <w:sz w:val="16"/>
                                <w:szCs w:val="16"/>
                              </w:rPr>
                              <w:t>Foto: DAKO GmbH</w:t>
                            </w:r>
                            <w:r w:rsidR="004E3D85">
                              <w:rPr>
                                <w:rFonts w:ascii="Arial" w:hAnsi="Arial" w:cs="Arial"/>
                                <w:i w:val="0"/>
                                <w:color w:val="auto"/>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AA6B7C" id="Textfeld 6" o:spid="_x0000_s1028" type="#_x0000_t202" style="position:absolute;left:0;text-align:left;margin-left:-9.3pt;margin-top:204.85pt;width:254.65pt;height:2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6qxjoCAAB1BAAADgAAAGRycy9lMm9Eb2MueG1srFTfb9owEH6ftP/B8vtIgBVViFAxKqZJqK0E&#10;U5+NYxNLts+zDUn31+/sENp1e5r24pzvzvfj++6yuOuMJmfhgwJb0fGopERYDrWyx4p+328+3VIS&#10;IrM102BFRV9EoHfLjx8WrZuLCTSga+EJBrFh3rqKNjG6eVEE3gjDwgicsGiU4A2LePXHovasxehG&#10;F5OynBUt+Np54CIE1N73RrrM8aUUPD5KGUQkuqJYW8ynz+chncVyweZHz1yj+KUM9g9VGKYsJr2G&#10;umeRkZNXf4QyinsIIOOIgylASsVF7gG7GZfvutk1zIncC4IT3BWm8P/C8ofzkyeqruiMEssMUrQX&#10;XZRC12SW0GldmKPTzqFb7L5AhywP+oDK1HQnvUlfbIegHXF+uWKLwQhH5XQy/Vze3FDC0TadlbPb&#10;DH7x+tr5EL8KMCQJFfXIXYaUnbchYiXoOrikZAG0qjdK63RJhrX25MyQ57ZRUaQa8cVvXtomXwvp&#10;VW/uNSIPyiVLarhvLEmxO3QZnsnQ9AHqF8TCQz9LwfGNwuxbFuIT8zg82D4uRHzEQ2poKwoXiZIG&#10;/M+/6ZM/copWSlocxoqGHyfmBSX6m0W20+QOgh+EwyDYk1kD9j3GVXM8i/jARz2I0oN5xj1ZpSxo&#10;YpZjrorGQVzHfiVwz7hYrbITzqdjcWt3jqfQA8r77pl5d+EoIrsPMIwpm7+jqvfNZLnVKSLumceE&#10;a48iUpQuONuZrMsepuV5e89er3+L5S8AAAD//wMAUEsDBBQABgAIAAAAIQClEey54gAAAAsBAAAP&#10;AAAAZHJzL2Rvd25yZXYueG1sTI+xTsMwEIZ3JN7BOiQW1NqFYNoQp6oqGGCpCF3Y3PiaBGI7sp02&#10;vD3HBNt/uk//fVesJ9uzE4bYeadgMRfA0NXedK5RsH9/ni2BxaSd0b13qOAbI6zLy4tC58af3Rue&#10;qtQwKnEx1wralIac81i3aHWc+wEd7Y4+WJ1oDA03QZ+p3Pb8VgjJre4cXWj1gNsW669qtAp22ceu&#10;vRmPT6+b7C687Met/Gwqpa6vps0jsIRT+oPhV5/UoSSngx+diaxXMFssJaEKMrF6AEZEthIUDhSk&#10;vAdeFvz/D+UPAAAA//8DAFBLAQItABQABgAIAAAAIQDkmcPA+wAAAOEBAAATAAAAAAAAAAAAAAAA&#10;AAAAAABbQ29udGVudF9UeXBlc10ueG1sUEsBAi0AFAAGAAgAAAAhACOyauHXAAAAlAEAAAsAAAAA&#10;AAAAAAAAAAAALAEAAF9yZWxzLy5yZWxzUEsBAi0AFAAGAAgAAAAhAH1+qsY6AgAAdQQAAA4AAAAA&#10;AAAAAAAAAAAALAIAAGRycy9lMm9Eb2MueG1sUEsBAi0AFAAGAAgAAAAhAKUR7LniAAAACwEAAA8A&#10;AAAAAAAAAAAAAAAAkgQAAGRycy9kb3ducmV2LnhtbFBLBQYAAAAABAAEAPMAAAChBQAAAAA=&#10;" stroked="f">
                <v:textbox style="mso-fit-shape-to-text:t" inset="0,0,0,0">
                  <w:txbxContent>
                    <w:p w14:paraId="6C8104EA" w14:textId="2AC6FE82" w:rsidR="00ED533A" w:rsidRPr="00ED533A" w:rsidRDefault="00ED533A" w:rsidP="00ED533A">
                      <w:pPr>
                        <w:pStyle w:val="Beschriftung"/>
                        <w:rPr>
                          <w:rFonts w:ascii="Arial" w:hAnsi="Arial" w:cs="Arial"/>
                          <w:b/>
                          <w:i w:val="0"/>
                          <w:noProof/>
                          <w:color w:val="auto"/>
                          <w:sz w:val="16"/>
                          <w:szCs w:val="16"/>
                        </w:rPr>
                      </w:pPr>
                      <w:r w:rsidRPr="00ED533A">
                        <w:rPr>
                          <w:rFonts w:ascii="Arial" w:hAnsi="Arial" w:cs="Arial"/>
                          <w:i w:val="0"/>
                          <w:color w:val="auto"/>
                          <w:sz w:val="16"/>
                          <w:szCs w:val="16"/>
                        </w:rPr>
                        <w:t xml:space="preserve">Prokuristin Roswitha </w:t>
                      </w:r>
                      <w:proofErr w:type="spellStart"/>
                      <w:r w:rsidRPr="00ED533A">
                        <w:rPr>
                          <w:rFonts w:ascii="Arial" w:hAnsi="Arial" w:cs="Arial"/>
                          <w:i w:val="0"/>
                          <w:color w:val="auto"/>
                          <w:sz w:val="16"/>
                          <w:szCs w:val="16"/>
                        </w:rPr>
                        <w:t>Hembrock</w:t>
                      </w:r>
                      <w:proofErr w:type="spellEnd"/>
                      <w:r>
                        <w:rPr>
                          <w:rFonts w:ascii="Arial" w:hAnsi="Arial" w:cs="Arial"/>
                          <w:i w:val="0"/>
                          <w:color w:val="auto"/>
                          <w:sz w:val="16"/>
                          <w:szCs w:val="16"/>
                        </w:rPr>
                        <w:t xml:space="preserve"> </w:t>
                      </w:r>
                      <w:r w:rsidRPr="00ED533A">
                        <w:rPr>
                          <w:rFonts w:ascii="Arial" w:hAnsi="Arial" w:cs="Arial"/>
                          <w:i w:val="0"/>
                          <w:color w:val="auto"/>
                          <w:sz w:val="16"/>
                          <w:szCs w:val="16"/>
                        </w:rPr>
                        <w:t>(</w:t>
                      </w:r>
                      <w:r>
                        <w:rPr>
                          <w:rFonts w:ascii="Arial" w:hAnsi="Arial" w:cs="Arial"/>
                          <w:i w:val="0"/>
                          <w:color w:val="auto"/>
                          <w:sz w:val="16"/>
                          <w:szCs w:val="16"/>
                        </w:rPr>
                        <w:t xml:space="preserve">2.v.r.) lässt sich die neuen Funktionen im TachoWeb zeigen. </w:t>
                      </w:r>
                      <w:r w:rsidR="004E3D85">
                        <w:rPr>
                          <w:rFonts w:ascii="Arial" w:hAnsi="Arial" w:cs="Arial"/>
                          <w:i w:val="0"/>
                          <w:color w:val="auto"/>
                          <w:sz w:val="16"/>
                          <w:szCs w:val="16"/>
                        </w:rPr>
                        <w:t>(</w:t>
                      </w:r>
                      <w:r>
                        <w:rPr>
                          <w:rFonts w:ascii="Arial" w:hAnsi="Arial" w:cs="Arial"/>
                          <w:i w:val="0"/>
                          <w:color w:val="auto"/>
                          <w:sz w:val="16"/>
                          <w:szCs w:val="16"/>
                        </w:rPr>
                        <w:t>Foto: DAKO GmbH</w:t>
                      </w:r>
                      <w:r w:rsidR="004E3D85">
                        <w:rPr>
                          <w:rFonts w:ascii="Arial" w:hAnsi="Arial" w:cs="Arial"/>
                          <w:i w:val="0"/>
                          <w:color w:val="auto"/>
                          <w:sz w:val="16"/>
                          <w:szCs w:val="16"/>
                        </w:rPr>
                        <w:t>)</w:t>
                      </w:r>
                    </w:p>
                  </w:txbxContent>
                </v:textbox>
                <w10:wrap type="square"/>
              </v:shape>
            </w:pict>
          </mc:Fallback>
        </mc:AlternateContent>
      </w:r>
      <w:r>
        <w:rPr>
          <w:rFonts w:ascii="Arial" w:hAnsi="Arial" w:cs="Arial"/>
          <w:b/>
          <w:noProof/>
          <w:color w:val="000000"/>
          <w:sz w:val="20"/>
          <w:szCs w:val="20"/>
        </w:rPr>
        <w:drawing>
          <wp:anchor distT="0" distB="0" distL="114300" distR="114300" simplePos="0" relativeHeight="251661312" behindDoc="0" locked="0" layoutInCell="1" allowOverlap="1" wp14:anchorId="04D8A64B" wp14:editId="51429B22">
            <wp:simplePos x="0" y="0"/>
            <wp:positionH relativeFrom="column">
              <wp:posOffset>-118124</wp:posOffset>
            </wp:positionH>
            <wp:positionV relativeFrom="paragraph">
              <wp:posOffset>256179</wp:posOffset>
            </wp:positionV>
            <wp:extent cx="3234674" cy="2288540"/>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0Reputation%20Management/Anwenderberichte/1908_Anwenderbericht-RheinWest/DSC0093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34674" cy="2288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0"/>
          <w:szCs w:val="20"/>
        </w:rPr>
        <w:drawing>
          <wp:anchor distT="0" distB="0" distL="114300" distR="114300" simplePos="0" relativeHeight="251659264" behindDoc="0" locked="0" layoutInCell="1" allowOverlap="1" wp14:anchorId="229E8594" wp14:editId="0A66EC9A">
            <wp:simplePos x="0" y="0"/>
            <wp:positionH relativeFrom="column">
              <wp:posOffset>3286125</wp:posOffset>
            </wp:positionH>
            <wp:positionV relativeFrom="paragraph">
              <wp:posOffset>252095</wp:posOffset>
            </wp:positionV>
            <wp:extent cx="3432810" cy="2288540"/>
            <wp:effectExtent l="0" t="0" r="0" b="0"/>
            <wp:wrapSquare wrapText="bothSides"/>
            <wp:docPr id="4" name="Bild 4" descr="../../17.%20Reputation%20Management/Anwenderberichte/1908_Anwenderbericht-RheinWest/DSC0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0Reputation%20Management/Anwenderberichte/1908_Anwenderbericht-RheinWest/DSC009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2810" cy="228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12FCA" w14:textId="2A3C1B90" w:rsidR="002153A3" w:rsidRPr="003E07F3" w:rsidRDefault="002153A3" w:rsidP="003E07F3">
      <w:pPr>
        <w:tabs>
          <w:tab w:val="left" w:pos="1880"/>
        </w:tabs>
        <w:spacing w:after="120" w:line="340" w:lineRule="exact"/>
        <w:jc w:val="both"/>
        <w:rPr>
          <w:rFonts w:ascii="Arial" w:hAnsi="Arial" w:cs="Arial"/>
          <w:b/>
          <w:color w:val="000000"/>
          <w:sz w:val="20"/>
          <w:szCs w:val="20"/>
        </w:rPr>
      </w:pPr>
    </w:p>
    <w:p w14:paraId="68C33B5C" w14:textId="77777777" w:rsidR="002153A3" w:rsidRPr="002153A3" w:rsidRDefault="002153A3" w:rsidP="002153A3">
      <w:pPr>
        <w:rPr>
          <w:rFonts w:ascii="Arial" w:hAnsi="Arial" w:cs="Arial"/>
          <w:sz w:val="20"/>
          <w:szCs w:val="20"/>
        </w:rPr>
      </w:pPr>
    </w:p>
    <w:p w14:paraId="24C9369A" w14:textId="77777777" w:rsidR="002153A3" w:rsidRPr="002153A3" w:rsidRDefault="002153A3" w:rsidP="002153A3">
      <w:pPr>
        <w:rPr>
          <w:rFonts w:ascii="Arial" w:hAnsi="Arial" w:cs="Arial"/>
          <w:sz w:val="20"/>
          <w:szCs w:val="20"/>
        </w:rPr>
      </w:pPr>
    </w:p>
    <w:p w14:paraId="5640874A" w14:textId="77777777" w:rsidR="002153A3" w:rsidRPr="002153A3" w:rsidRDefault="002153A3" w:rsidP="002153A3">
      <w:pPr>
        <w:rPr>
          <w:rFonts w:ascii="Arial" w:hAnsi="Arial" w:cs="Arial"/>
          <w:sz w:val="20"/>
          <w:szCs w:val="20"/>
        </w:rPr>
      </w:pPr>
    </w:p>
    <w:p w14:paraId="0492F774" w14:textId="77777777" w:rsidR="002153A3" w:rsidRPr="002153A3" w:rsidRDefault="002153A3" w:rsidP="002153A3">
      <w:pPr>
        <w:rPr>
          <w:rFonts w:ascii="Arial" w:hAnsi="Arial" w:cs="Arial"/>
          <w:sz w:val="20"/>
          <w:szCs w:val="20"/>
        </w:rPr>
      </w:pPr>
    </w:p>
    <w:p w14:paraId="152BE141" w14:textId="77777777" w:rsidR="002153A3" w:rsidRPr="002153A3" w:rsidRDefault="002153A3" w:rsidP="002153A3">
      <w:pPr>
        <w:rPr>
          <w:rFonts w:ascii="Arial" w:hAnsi="Arial" w:cs="Arial"/>
          <w:sz w:val="20"/>
          <w:szCs w:val="20"/>
        </w:rPr>
      </w:pPr>
    </w:p>
    <w:p w14:paraId="4F6D325C" w14:textId="3BDE0E57" w:rsidR="002153A3" w:rsidRPr="002153A3" w:rsidRDefault="002153A3" w:rsidP="002153A3">
      <w:pPr>
        <w:rPr>
          <w:rFonts w:ascii="Arial" w:hAnsi="Arial" w:cs="Arial"/>
          <w:sz w:val="20"/>
          <w:szCs w:val="20"/>
        </w:rPr>
      </w:pPr>
    </w:p>
    <w:p w14:paraId="2B31D2A8" w14:textId="50D8EB48" w:rsidR="002153A3" w:rsidRPr="002153A3" w:rsidRDefault="002153A3" w:rsidP="002153A3">
      <w:pPr>
        <w:rPr>
          <w:rFonts w:ascii="Arial" w:hAnsi="Arial" w:cs="Arial"/>
          <w:sz w:val="20"/>
          <w:szCs w:val="20"/>
        </w:rPr>
      </w:pPr>
    </w:p>
    <w:p w14:paraId="316B4BB4" w14:textId="4D9A3AD0" w:rsidR="002153A3" w:rsidRPr="002153A3" w:rsidRDefault="002153A3" w:rsidP="002153A3">
      <w:pPr>
        <w:rPr>
          <w:rFonts w:ascii="Arial" w:hAnsi="Arial" w:cs="Arial"/>
          <w:sz w:val="20"/>
          <w:szCs w:val="20"/>
        </w:rPr>
      </w:pPr>
    </w:p>
    <w:p w14:paraId="7C43F59B" w14:textId="77777777" w:rsidR="002153A3" w:rsidRPr="002153A3" w:rsidRDefault="002153A3" w:rsidP="002153A3">
      <w:pPr>
        <w:rPr>
          <w:rFonts w:ascii="Arial" w:hAnsi="Arial" w:cs="Arial"/>
          <w:sz w:val="20"/>
          <w:szCs w:val="20"/>
        </w:rPr>
      </w:pPr>
    </w:p>
    <w:p w14:paraId="56322482" w14:textId="77777777" w:rsidR="002153A3" w:rsidRPr="002153A3" w:rsidRDefault="002153A3" w:rsidP="002153A3">
      <w:pPr>
        <w:rPr>
          <w:rFonts w:ascii="Arial" w:hAnsi="Arial" w:cs="Arial"/>
          <w:sz w:val="20"/>
          <w:szCs w:val="20"/>
        </w:rPr>
      </w:pPr>
    </w:p>
    <w:p w14:paraId="5CAF69F7" w14:textId="77777777" w:rsidR="002153A3" w:rsidRPr="002153A3" w:rsidRDefault="002153A3" w:rsidP="002153A3">
      <w:pPr>
        <w:rPr>
          <w:rFonts w:ascii="Arial" w:hAnsi="Arial" w:cs="Arial"/>
          <w:sz w:val="20"/>
          <w:szCs w:val="20"/>
        </w:rPr>
      </w:pPr>
    </w:p>
    <w:p w14:paraId="5081014C" w14:textId="77777777" w:rsidR="002153A3" w:rsidRPr="002153A3" w:rsidRDefault="002153A3" w:rsidP="002153A3">
      <w:pPr>
        <w:rPr>
          <w:rFonts w:ascii="Arial" w:hAnsi="Arial" w:cs="Arial"/>
          <w:sz w:val="20"/>
          <w:szCs w:val="20"/>
        </w:rPr>
      </w:pPr>
    </w:p>
    <w:p w14:paraId="001B8EEA" w14:textId="77777777" w:rsidR="002153A3" w:rsidRDefault="002153A3" w:rsidP="002153A3">
      <w:pPr>
        <w:rPr>
          <w:rFonts w:ascii="Arial" w:hAnsi="Arial" w:cs="Arial"/>
          <w:sz w:val="20"/>
          <w:szCs w:val="20"/>
        </w:rPr>
      </w:pPr>
    </w:p>
    <w:p w14:paraId="3C46535E" w14:textId="77777777" w:rsidR="002153A3" w:rsidRPr="002153A3" w:rsidRDefault="002153A3" w:rsidP="002153A3">
      <w:pPr>
        <w:rPr>
          <w:rFonts w:ascii="Arial" w:hAnsi="Arial" w:cs="Arial"/>
          <w:sz w:val="20"/>
          <w:szCs w:val="20"/>
        </w:rPr>
      </w:pPr>
    </w:p>
    <w:sectPr w:rsidR="002153A3" w:rsidRPr="002153A3" w:rsidSect="002F558E">
      <w:headerReference w:type="first" r:id="rId11"/>
      <w:pgSz w:w="11906" w:h="16838" w:code="9"/>
      <w:pgMar w:top="1797" w:right="2408" w:bottom="1134"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E842F" w14:textId="77777777" w:rsidR="007A258C" w:rsidRDefault="007A258C">
      <w:r>
        <w:separator/>
      </w:r>
    </w:p>
  </w:endnote>
  <w:endnote w:type="continuationSeparator" w:id="0">
    <w:p w14:paraId="1D9E3026" w14:textId="77777777" w:rsidR="007A258C" w:rsidRDefault="007A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1840" w14:textId="77777777" w:rsidR="007A258C" w:rsidRDefault="007A258C">
      <w:r>
        <w:separator/>
      </w:r>
    </w:p>
  </w:footnote>
  <w:footnote w:type="continuationSeparator" w:id="0">
    <w:p w14:paraId="5D81A442" w14:textId="77777777" w:rsidR="007A258C" w:rsidRDefault="007A25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27ED" w14:textId="77777777" w:rsidR="005D0CDD" w:rsidRDefault="003E07F3">
    <w:pPr>
      <w:pStyle w:val="Kopfzeile"/>
    </w:pPr>
    <w:r w:rsidRPr="002931A6">
      <w:rPr>
        <w:noProof/>
      </w:rPr>
      <w:drawing>
        <wp:inline distT="0" distB="0" distL="0" distR="0" wp14:anchorId="765D2177" wp14:editId="6DD9BA01">
          <wp:extent cx="2743200" cy="657860"/>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57860"/>
                  </a:xfrm>
                  <a:prstGeom prst="rect">
                    <a:avLst/>
                  </a:prstGeom>
                  <a:noFill/>
                  <a:ln>
                    <a:noFill/>
                  </a:ln>
                </pic:spPr>
              </pic:pic>
            </a:graphicData>
          </a:graphic>
        </wp:inline>
      </w:drawing>
    </w:r>
  </w:p>
  <w:p w14:paraId="6F056EDC" w14:textId="77777777" w:rsidR="005D0CDD" w:rsidRDefault="005D0CD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3AF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E65BDE"/>
    <w:lvl w:ilvl="0">
      <w:start w:val="1"/>
      <w:numFmt w:val="decimal"/>
      <w:lvlText w:val="%1."/>
      <w:lvlJc w:val="left"/>
      <w:pPr>
        <w:tabs>
          <w:tab w:val="num" w:pos="1492"/>
        </w:tabs>
        <w:ind w:left="1492" w:hanging="360"/>
      </w:pPr>
    </w:lvl>
  </w:abstractNum>
  <w:abstractNum w:abstractNumId="2">
    <w:nsid w:val="FFFFFF7D"/>
    <w:multiLevelType w:val="singleLevel"/>
    <w:tmpl w:val="8B7E096C"/>
    <w:lvl w:ilvl="0">
      <w:start w:val="1"/>
      <w:numFmt w:val="decimal"/>
      <w:lvlText w:val="%1."/>
      <w:lvlJc w:val="left"/>
      <w:pPr>
        <w:tabs>
          <w:tab w:val="num" w:pos="1209"/>
        </w:tabs>
        <w:ind w:left="1209" w:hanging="360"/>
      </w:pPr>
    </w:lvl>
  </w:abstractNum>
  <w:abstractNum w:abstractNumId="3">
    <w:nsid w:val="FFFFFF7E"/>
    <w:multiLevelType w:val="singleLevel"/>
    <w:tmpl w:val="E3387ED6"/>
    <w:lvl w:ilvl="0">
      <w:start w:val="1"/>
      <w:numFmt w:val="decimal"/>
      <w:lvlText w:val="%1."/>
      <w:lvlJc w:val="left"/>
      <w:pPr>
        <w:tabs>
          <w:tab w:val="num" w:pos="926"/>
        </w:tabs>
        <w:ind w:left="926" w:hanging="360"/>
      </w:pPr>
    </w:lvl>
  </w:abstractNum>
  <w:abstractNum w:abstractNumId="4">
    <w:nsid w:val="FFFFFF7F"/>
    <w:multiLevelType w:val="singleLevel"/>
    <w:tmpl w:val="07A6B3B0"/>
    <w:lvl w:ilvl="0">
      <w:start w:val="1"/>
      <w:numFmt w:val="decimal"/>
      <w:lvlText w:val="%1."/>
      <w:lvlJc w:val="left"/>
      <w:pPr>
        <w:tabs>
          <w:tab w:val="num" w:pos="643"/>
        </w:tabs>
        <w:ind w:left="643" w:hanging="360"/>
      </w:pPr>
    </w:lvl>
  </w:abstractNum>
  <w:abstractNum w:abstractNumId="5">
    <w:nsid w:val="FFFFFF80"/>
    <w:multiLevelType w:val="singleLevel"/>
    <w:tmpl w:val="6AF6CA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C0E21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62BD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F2EBA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3E62D2"/>
    <w:lvl w:ilvl="0">
      <w:start w:val="1"/>
      <w:numFmt w:val="decimal"/>
      <w:lvlText w:val="%1."/>
      <w:lvlJc w:val="left"/>
      <w:pPr>
        <w:tabs>
          <w:tab w:val="num" w:pos="360"/>
        </w:tabs>
        <w:ind w:left="360" w:hanging="360"/>
      </w:pPr>
    </w:lvl>
  </w:abstractNum>
  <w:abstractNum w:abstractNumId="10">
    <w:nsid w:val="FFFFFF89"/>
    <w:multiLevelType w:val="singleLevel"/>
    <w:tmpl w:val="3B5C8E04"/>
    <w:lvl w:ilvl="0">
      <w:start w:val="1"/>
      <w:numFmt w:val="bullet"/>
      <w:lvlText w:val=""/>
      <w:lvlJc w:val="left"/>
      <w:pPr>
        <w:tabs>
          <w:tab w:val="num" w:pos="360"/>
        </w:tabs>
        <w:ind w:left="360" w:hanging="360"/>
      </w:pPr>
      <w:rPr>
        <w:rFonts w:ascii="Symbol" w:hAnsi="Symbol" w:hint="default"/>
      </w:rPr>
    </w:lvl>
  </w:abstractNum>
  <w:abstractNum w:abstractNumId="11">
    <w:nsid w:val="358A4091"/>
    <w:multiLevelType w:val="hybridMultilevel"/>
    <w:tmpl w:val="1BFA87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A3110A"/>
    <w:multiLevelType w:val="hybridMultilevel"/>
    <w:tmpl w:val="9E50EA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F101663"/>
    <w:multiLevelType w:val="hybridMultilevel"/>
    <w:tmpl w:val="F0DCA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ctiveWritingStyle w:appName="MSWord" w:lang="it-IT" w:vendorID="64" w:dllVersion="6" w:nlCheck="1" w:checkStyle="0"/>
  <w:activeWritingStyle w:appName="MSWord" w:lang="de-DE" w:vendorID="64" w:dllVersion="6" w:nlCheck="1" w:checkStyle="1"/>
  <w:activeWritingStyle w:appName="MSWord" w:lang="da-DK" w:vendorID="64" w:dllVersion="6" w:nlCheck="1" w:checkStyle="0"/>
  <w:activeWritingStyle w:appName="MSWord" w:lang="de-DE" w:vendorID="64" w:dllVersion="4096" w:nlCheck="1" w:checkStyle="0"/>
  <w:activeWritingStyle w:appName="MSWord" w:lang="it-IT" w:vendorID="64" w:dllVersion="0" w:nlCheck="1" w:checkStyle="0"/>
  <w:activeWritingStyle w:appName="MSWord" w:lang="da-DK"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61e5af62-f977-487a-9a3e-ccb26ba689f9"/>
  </w:docVars>
  <w:rsids>
    <w:rsidRoot w:val="004657E4"/>
    <w:rsid w:val="000075DE"/>
    <w:rsid w:val="00007A77"/>
    <w:rsid w:val="00010BFF"/>
    <w:rsid w:val="00011B99"/>
    <w:rsid w:val="00014E1B"/>
    <w:rsid w:val="00015174"/>
    <w:rsid w:val="000151E0"/>
    <w:rsid w:val="0001734E"/>
    <w:rsid w:val="00024B15"/>
    <w:rsid w:val="00025BF1"/>
    <w:rsid w:val="00031719"/>
    <w:rsid w:val="00031994"/>
    <w:rsid w:val="0003464E"/>
    <w:rsid w:val="00040777"/>
    <w:rsid w:val="00041220"/>
    <w:rsid w:val="000418CE"/>
    <w:rsid w:val="0004194F"/>
    <w:rsid w:val="000435E3"/>
    <w:rsid w:val="00043E37"/>
    <w:rsid w:val="0004432C"/>
    <w:rsid w:val="00044F5E"/>
    <w:rsid w:val="000463F1"/>
    <w:rsid w:val="00047F60"/>
    <w:rsid w:val="00053310"/>
    <w:rsid w:val="000567ED"/>
    <w:rsid w:val="00056C8C"/>
    <w:rsid w:val="00061A58"/>
    <w:rsid w:val="000641A3"/>
    <w:rsid w:val="000663E7"/>
    <w:rsid w:val="00066F34"/>
    <w:rsid w:val="000704DB"/>
    <w:rsid w:val="000734EF"/>
    <w:rsid w:val="000736E3"/>
    <w:rsid w:val="00074613"/>
    <w:rsid w:val="00076C7A"/>
    <w:rsid w:val="00081621"/>
    <w:rsid w:val="00081E11"/>
    <w:rsid w:val="00082179"/>
    <w:rsid w:val="00082F9A"/>
    <w:rsid w:val="000900E9"/>
    <w:rsid w:val="000922D9"/>
    <w:rsid w:val="000A0C36"/>
    <w:rsid w:val="000A3BF8"/>
    <w:rsid w:val="000A3C34"/>
    <w:rsid w:val="000A48C8"/>
    <w:rsid w:val="000A67E5"/>
    <w:rsid w:val="000A78F8"/>
    <w:rsid w:val="000A7F6A"/>
    <w:rsid w:val="000B639C"/>
    <w:rsid w:val="000B67FC"/>
    <w:rsid w:val="000C20D7"/>
    <w:rsid w:val="000C3244"/>
    <w:rsid w:val="000D4355"/>
    <w:rsid w:val="000D6D54"/>
    <w:rsid w:val="000E53C0"/>
    <w:rsid w:val="000E5796"/>
    <w:rsid w:val="000E6BB5"/>
    <w:rsid w:val="000E736D"/>
    <w:rsid w:val="000F7632"/>
    <w:rsid w:val="000F76D2"/>
    <w:rsid w:val="00102CE6"/>
    <w:rsid w:val="00103EEA"/>
    <w:rsid w:val="001124AE"/>
    <w:rsid w:val="00114422"/>
    <w:rsid w:val="0011451E"/>
    <w:rsid w:val="0011549C"/>
    <w:rsid w:val="00116824"/>
    <w:rsid w:val="00117BDC"/>
    <w:rsid w:val="00120991"/>
    <w:rsid w:val="0012198A"/>
    <w:rsid w:val="00124563"/>
    <w:rsid w:val="001273A5"/>
    <w:rsid w:val="00130BE9"/>
    <w:rsid w:val="00131F58"/>
    <w:rsid w:val="00132CCF"/>
    <w:rsid w:val="001356BF"/>
    <w:rsid w:val="00135853"/>
    <w:rsid w:val="00140787"/>
    <w:rsid w:val="00140811"/>
    <w:rsid w:val="00141904"/>
    <w:rsid w:val="00142133"/>
    <w:rsid w:val="00142C43"/>
    <w:rsid w:val="00143A59"/>
    <w:rsid w:val="001469C8"/>
    <w:rsid w:val="001511E7"/>
    <w:rsid w:val="00151810"/>
    <w:rsid w:val="00153316"/>
    <w:rsid w:val="00153614"/>
    <w:rsid w:val="0015663C"/>
    <w:rsid w:val="00156EE6"/>
    <w:rsid w:val="0015772C"/>
    <w:rsid w:val="0016239F"/>
    <w:rsid w:val="001639D6"/>
    <w:rsid w:val="00173189"/>
    <w:rsid w:val="00173A3B"/>
    <w:rsid w:val="00173D07"/>
    <w:rsid w:val="00174BC4"/>
    <w:rsid w:val="0017685E"/>
    <w:rsid w:val="001807C3"/>
    <w:rsid w:val="001835BE"/>
    <w:rsid w:val="00185FB7"/>
    <w:rsid w:val="00186018"/>
    <w:rsid w:val="00186765"/>
    <w:rsid w:val="00191D19"/>
    <w:rsid w:val="00192ABF"/>
    <w:rsid w:val="00193502"/>
    <w:rsid w:val="00194A2F"/>
    <w:rsid w:val="00194C9B"/>
    <w:rsid w:val="001958CF"/>
    <w:rsid w:val="001A0F3B"/>
    <w:rsid w:val="001A48BC"/>
    <w:rsid w:val="001A6FC7"/>
    <w:rsid w:val="001A7AD1"/>
    <w:rsid w:val="001A7F1C"/>
    <w:rsid w:val="001B04B3"/>
    <w:rsid w:val="001B2C9B"/>
    <w:rsid w:val="001B5707"/>
    <w:rsid w:val="001B5E31"/>
    <w:rsid w:val="001B6E84"/>
    <w:rsid w:val="001B7BBE"/>
    <w:rsid w:val="001B7C37"/>
    <w:rsid w:val="001C142A"/>
    <w:rsid w:val="001C2C7D"/>
    <w:rsid w:val="001D12D5"/>
    <w:rsid w:val="001E0637"/>
    <w:rsid w:val="001E296B"/>
    <w:rsid w:val="001E38F9"/>
    <w:rsid w:val="001E4E31"/>
    <w:rsid w:val="001E59FE"/>
    <w:rsid w:val="001F2D67"/>
    <w:rsid w:val="001F32BF"/>
    <w:rsid w:val="001F39E6"/>
    <w:rsid w:val="001F515F"/>
    <w:rsid w:val="001F5707"/>
    <w:rsid w:val="001F59E1"/>
    <w:rsid w:val="001F621D"/>
    <w:rsid w:val="002006EC"/>
    <w:rsid w:val="00201A25"/>
    <w:rsid w:val="0020456C"/>
    <w:rsid w:val="002077B7"/>
    <w:rsid w:val="002146B0"/>
    <w:rsid w:val="002153A3"/>
    <w:rsid w:val="00215BAA"/>
    <w:rsid w:val="00223FCF"/>
    <w:rsid w:val="00224C0C"/>
    <w:rsid w:val="00226CAD"/>
    <w:rsid w:val="002272C4"/>
    <w:rsid w:val="00227524"/>
    <w:rsid w:val="002312DE"/>
    <w:rsid w:val="002325BD"/>
    <w:rsid w:val="0023424B"/>
    <w:rsid w:val="0023577D"/>
    <w:rsid w:val="00236838"/>
    <w:rsid w:val="00243DA0"/>
    <w:rsid w:val="0024512F"/>
    <w:rsid w:val="00247A2B"/>
    <w:rsid w:val="00250953"/>
    <w:rsid w:val="002555B2"/>
    <w:rsid w:val="00256478"/>
    <w:rsid w:val="00256E23"/>
    <w:rsid w:val="0025791A"/>
    <w:rsid w:val="00262E86"/>
    <w:rsid w:val="0026462A"/>
    <w:rsid w:val="00264D3A"/>
    <w:rsid w:val="00264E42"/>
    <w:rsid w:val="00265AD3"/>
    <w:rsid w:val="002661F1"/>
    <w:rsid w:val="00271A56"/>
    <w:rsid w:val="00276AE7"/>
    <w:rsid w:val="00280D1F"/>
    <w:rsid w:val="002827C5"/>
    <w:rsid w:val="002850EF"/>
    <w:rsid w:val="00287409"/>
    <w:rsid w:val="00287E5D"/>
    <w:rsid w:val="002924D3"/>
    <w:rsid w:val="0029328C"/>
    <w:rsid w:val="002976F7"/>
    <w:rsid w:val="0029793A"/>
    <w:rsid w:val="002A0250"/>
    <w:rsid w:val="002A1926"/>
    <w:rsid w:val="002A28DB"/>
    <w:rsid w:val="002A3DC5"/>
    <w:rsid w:val="002A52AD"/>
    <w:rsid w:val="002A7593"/>
    <w:rsid w:val="002A79DE"/>
    <w:rsid w:val="002B652C"/>
    <w:rsid w:val="002B795A"/>
    <w:rsid w:val="002B7D3E"/>
    <w:rsid w:val="002C0448"/>
    <w:rsid w:val="002C4AEA"/>
    <w:rsid w:val="002C6011"/>
    <w:rsid w:val="002C78B5"/>
    <w:rsid w:val="002D085D"/>
    <w:rsid w:val="002D61D5"/>
    <w:rsid w:val="002D7B11"/>
    <w:rsid w:val="002E0844"/>
    <w:rsid w:val="002E28FB"/>
    <w:rsid w:val="002E3AA2"/>
    <w:rsid w:val="002E7CDA"/>
    <w:rsid w:val="002F558E"/>
    <w:rsid w:val="002F6252"/>
    <w:rsid w:val="002F7E12"/>
    <w:rsid w:val="003009F6"/>
    <w:rsid w:val="00301560"/>
    <w:rsid w:val="00303B57"/>
    <w:rsid w:val="00304459"/>
    <w:rsid w:val="00304997"/>
    <w:rsid w:val="003049B3"/>
    <w:rsid w:val="00304F20"/>
    <w:rsid w:val="00306431"/>
    <w:rsid w:val="003101CF"/>
    <w:rsid w:val="003123E2"/>
    <w:rsid w:val="003154FF"/>
    <w:rsid w:val="00315ECD"/>
    <w:rsid w:val="003161DB"/>
    <w:rsid w:val="00317E5A"/>
    <w:rsid w:val="00317F37"/>
    <w:rsid w:val="00323A14"/>
    <w:rsid w:val="00324BC0"/>
    <w:rsid w:val="00327282"/>
    <w:rsid w:val="00331869"/>
    <w:rsid w:val="00344EC7"/>
    <w:rsid w:val="003471A4"/>
    <w:rsid w:val="003476D9"/>
    <w:rsid w:val="00350C8C"/>
    <w:rsid w:val="00364362"/>
    <w:rsid w:val="00366F93"/>
    <w:rsid w:val="00370613"/>
    <w:rsid w:val="00371197"/>
    <w:rsid w:val="00372216"/>
    <w:rsid w:val="00374818"/>
    <w:rsid w:val="00374A38"/>
    <w:rsid w:val="00375AD9"/>
    <w:rsid w:val="00375F2F"/>
    <w:rsid w:val="00376646"/>
    <w:rsid w:val="00376681"/>
    <w:rsid w:val="00377422"/>
    <w:rsid w:val="00382C3A"/>
    <w:rsid w:val="0038321B"/>
    <w:rsid w:val="00384699"/>
    <w:rsid w:val="00384A8B"/>
    <w:rsid w:val="003856AE"/>
    <w:rsid w:val="00390FF2"/>
    <w:rsid w:val="003912C3"/>
    <w:rsid w:val="0039363A"/>
    <w:rsid w:val="00395444"/>
    <w:rsid w:val="00397406"/>
    <w:rsid w:val="003A0352"/>
    <w:rsid w:val="003A14ED"/>
    <w:rsid w:val="003A2D87"/>
    <w:rsid w:val="003A4AEF"/>
    <w:rsid w:val="003B0701"/>
    <w:rsid w:val="003B19BE"/>
    <w:rsid w:val="003B2F37"/>
    <w:rsid w:val="003B3504"/>
    <w:rsid w:val="003B5C8B"/>
    <w:rsid w:val="003B7850"/>
    <w:rsid w:val="003C5BEE"/>
    <w:rsid w:val="003D026E"/>
    <w:rsid w:val="003D2A54"/>
    <w:rsid w:val="003D4E95"/>
    <w:rsid w:val="003D6E87"/>
    <w:rsid w:val="003D7386"/>
    <w:rsid w:val="003E07F3"/>
    <w:rsid w:val="003E1D2F"/>
    <w:rsid w:val="003E1D7D"/>
    <w:rsid w:val="003E5EFB"/>
    <w:rsid w:val="003E6A55"/>
    <w:rsid w:val="003E7192"/>
    <w:rsid w:val="003E74F2"/>
    <w:rsid w:val="003E790D"/>
    <w:rsid w:val="003F2C39"/>
    <w:rsid w:val="004007B4"/>
    <w:rsid w:val="00400875"/>
    <w:rsid w:val="00402937"/>
    <w:rsid w:val="00402B77"/>
    <w:rsid w:val="004061AF"/>
    <w:rsid w:val="004104E6"/>
    <w:rsid w:val="00410BFB"/>
    <w:rsid w:val="00411331"/>
    <w:rsid w:val="0041139C"/>
    <w:rsid w:val="00412C92"/>
    <w:rsid w:val="00414A66"/>
    <w:rsid w:val="00414FF0"/>
    <w:rsid w:val="00416878"/>
    <w:rsid w:val="004171E1"/>
    <w:rsid w:val="00417D6A"/>
    <w:rsid w:val="00417E20"/>
    <w:rsid w:val="00421FC2"/>
    <w:rsid w:val="00422F2C"/>
    <w:rsid w:val="0042482C"/>
    <w:rsid w:val="004276D9"/>
    <w:rsid w:val="0043021D"/>
    <w:rsid w:val="00432232"/>
    <w:rsid w:val="0043318A"/>
    <w:rsid w:val="00436FA8"/>
    <w:rsid w:val="00441AED"/>
    <w:rsid w:val="00446ED6"/>
    <w:rsid w:val="00447C38"/>
    <w:rsid w:val="004508A2"/>
    <w:rsid w:val="0045131E"/>
    <w:rsid w:val="00454BF0"/>
    <w:rsid w:val="00454CC5"/>
    <w:rsid w:val="00455B47"/>
    <w:rsid w:val="00461574"/>
    <w:rsid w:val="004644FA"/>
    <w:rsid w:val="00465658"/>
    <w:rsid w:val="004657E4"/>
    <w:rsid w:val="00465A5C"/>
    <w:rsid w:val="0047240D"/>
    <w:rsid w:val="004728E1"/>
    <w:rsid w:val="00475206"/>
    <w:rsid w:val="00476583"/>
    <w:rsid w:val="0047767A"/>
    <w:rsid w:val="004778B6"/>
    <w:rsid w:val="00480266"/>
    <w:rsid w:val="00481A5C"/>
    <w:rsid w:val="00486C0B"/>
    <w:rsid w:val="004878D4"/>
    <w:rsid w:val="00490C13"/>
    <w:rsid w:val="004917D0"/>
    <w:rsid w:val="00491920"/>
    <w:rsid w:val="00493AA3"/>
    <w:rsid w:val="00493DCD"/>
    <w:rsid w:val="004A09D6"/>
    <w:rsid w:val="004A0A30"/>
    <w:rsid w:val="004A16A7"/>
    <w:rsid w:val="004A178B"/>
    <w:rsid w:val="004A18B6"/>
    <w:rsid w:val="004A2834"/>
    <w:rsid w:val="004A4D34"/>
    <w:rsid w:val="004A5044"/>
    <w:rsid w:val="004A58A2"/>
    <w:rsid w:val="004A7B47"/>
    <w:rsid w:val="004A7DD4"/>
    <w:rsid w:val="004B13C5"/>
    <w:rsid w:val="004B3E61"/>
    <w:rsid w:val="004B4780"/>
    <w:rsid w:val="004B6424"/>
    <w:rsid w:val="004B7706"/>
    <w:rsid w:val="004B7AD3"/>
    <w:rsid w:val="004C1C86"/>
    <w:rsid w:val="004C7177"/>
    <w:rsid w:val="004C71C2"/>
    <w:rsid w:val="004C7EEF"/>
    <w:rsid w:val="004D17BD"/>
    <w:rsid w:val="004D37BC"/>
    <w:rsid w:val="004D3AB8"/>
    <w:rsid w:val="004D55D0"/>
    <w:rsid w:val="004D5DB3"/>
    <w:rsid w:val="004D5DBE"/>
    <w:rsid w:val="004D69ED"/>
    <w:rsid w:val="004E0526"/>
    <w:rsid w:val="004E0BD3"/>
    <w:rsid w:val="004E1FFB"/>
    <w:rsid w:val="004E2B7F"/>
    <w:rsid w:val="004E31A8"/>
    <w:rsid w:val="004E362D"/>
    <w:rsid w:val="004E3D85"/>
    <w:rsid w:val="004E6B86"/>
    <w:rsid w:val="004F01CA"/>
    <w:rsid w:val="004F12E1"/>
    <w:rsid w:val="004F2532"/>
    <w:rsid w:val="004F26C4"/>
    <w:rsid w:val="004F2B94"/>
    <w:rsid w:val="004F33B1"/>
    <w:rsid w:val="004F7841"/>
    <w:rsid w:val="005004C5"/>
    <w:rsid w:val="005007AE"/>
    <w:rsid w:val="00503F44"/>
    <w:rsid w:val="005049B2"/>
    <w:rsid w:val="0050545A"/>
    <w:rsid w:val="00507E50"/>
    <w:rsid w:val="005113FC"/>
    <w:rsid w:val="005117D5"/>
    <w:rsid w:val="00512280"/>
    <w:rsid w:val="0051525F"/>
    <w:rsid w:val="00515312"/>
    <w:rsid w:val="005221FA"/>
    <w:rsid w:val="0052475E"/>
    <w:rsid w:val="00524A07"/>
    <w:rsid w:val="005255F6"/>
    <w:rsid w:val="00526063"/>
    <w:rsid w:val="00526526"/>
    <w:rsid w:val="005309E3"/>
    <w:rsid w:val="00531BCB"/>
    <w:rsid w:val="00533E94"/>
    <w:rsid w:val="0053486B"/>
    <w:rsid w:val="00536692"/>
    <w:rsid w:val="005379FE"/>
    <w:rsid w:val="00546A26"/>
    <w:rsid w:val="00551E6F"/>
    <w:rsid w:val="00552F4E"/>
    <w:rsid w:val="00555745"/>
    <w:rsid w:val="00555F8F"/>
    <w:rsid w:val="00556EFB"/>
    <w:rsid w:val="00557339"/>
    <w:rsid w:val="00557CD0"/>
    <w:rsid w:val="0056021D"/>
    <w:rsid w:val="0056358B"/>
    <w:rsid w:val="00563784"/>
    <w:rsid w:val="00565D8C"/>
    <w:rsid w:val="00565F48"/>
    <w:rsid w:val="00567616"/>
    <w:rsid w:val="00567F11"/>
    <w:rsid w:val="005724CB"/>
    <w:rsid w:val="0057297E"/>
    <w:rsid w:val="00573196"/>
    <w:rsid w:val="00575C4A"/>
    <w:rsid w:val="00577DCC"/>
    <w:rsid w:val="00580F8A"/>
    <w:rsid w:val="00581D03"/>
    <w:rsid w:val="00582341"/>
    <w:rsid w:val="00583868"/>
    <w:rsid w:val="005876B5"/>
    <w:rsid w:val="0059094A"/>
    <w:rsid w:val="00590EA0"/>
    <w:rsid w:val="0059118B"/>
    <w:rsid w:val="00591DCF"/>
    <w:rsid w:val="00592C4C"/>
    <w:rsid w:val="00592D6D"/>
    <w:rsid w:val="005946CA"/>
    <w:rsid w:val="00594AAA"/>
    <w:rsid w:val="00594B26"/>
    <w:rsid w:val="00594D20"/>
    <w:rsid w:val="0059527E"/>
    <w:rsid w:val="00595B07"/>
    <w:rsid w:val="005A4C93"/>
    <w:rsid w:val="005A66FB"/>
    <w:rsid w:val="005A7781"/>
    <w:rsid w:val="005A7DC1"/>
    <w:rsid w:val="005B03CC"/>
    <w:rsid w:val="005B23FB"/>
    <w:rsid w:val="005B36E1"/>
    <w:rsid w:val="005B6DB0"/>
    <w:rsid w:val="005C1B5F"/>
    <w:rsid w:val="005C2041"/>
    <w:rsid w:val="005C474F"/>
    <w:rsid w:val="005C4BB7"/>
    <w:rsid w:val="005C4EBD"/>
    <w:rsid w:val="005C521F"/>
    <w:rsid w:val="005C6D48"/>
    <w:rsid w:val="005D0CDD"/>
    <w:rsid w:val="005D2989"/>
    <w:rsid w:val="005D29C7"/>
    <w:rsid w:val="005D2A65"/>
    <w:rsid w:val="005D5411"/>
    <w:rsid w:val="005D71C4"/>
    <w:rsid w:val="005E22BB"/>
    <w:rsid w:val="005E2753"/>
    <w:rsid w:val="005E351C"/>
    <w:rsid w:val="005E4341"/>
    <w:rsid w:val="005E44B2"/>
    <w:rsid w:val="005E557C"/>
    <w:rsid w:val="005E5B6E"/>
    <w:rsid w:val="005E704A"/>
    <w:rsid w:val="005E7E21"/>
    <w:rsid w:val="005F0B8E"/>
    <w:rsid w:val="005F1A57"/>
    <w:rsid w:val="005F644C"/>
    <w:rsid w:val="00603466"/>
    <w:rsid w:val="0060477E"/>
    <w:rsid w:val="00605587"/>
    <w:rsid w:val="00605AA9"/>
    <w:rsid w:val="00614C5B"/>
    <w:rsid w:val="00615AA6"/>
    <w:rsid w:val="00616855"/>
    <w:rsid w:val="00621078"/>
    <w:rsid w:val="00621100"/>
    <w:rsid w:val="006226A0"/>
    <w:rsid w:val="00623082"/>
    <w:rsid w:val="006262EE"/>
    <w:rsid w:val="00626B85"/>
    <w:rsid w:val="006277AC"/>
    <w:rsid w:val="00627C20"/>
    <w:rsid w:val="00630C10"/>
    <w:rsid w:val="00631453"/>
    <w:rsid w:val="00633DE8"/>
    <w:rsid w:val="00634657"/>
    <w:rsid w:val="0063539D"/>
    <w:rsid w:val="006370AE"/>
    <w:rsid w:val="006410E6"/>
    <w:rsid w:val="00644CAE"/>
    <w:rsid w:val="006454B9"/>
    <w:rsid w:val="00650538"/>
    <w:rsid w:val="00650CD7"/>
    <w:rsid w:val="0065213C"/>
    <w:rsid w:val="00652D21"/>
    <w:rsid w:val="00654B0D"/>
    <w:rsid w:val="006571D4"/>
    <w:rsid w:val="00661379"/>
    <w:rsid w:val="00662826"/>
    <w:rsid w:val="0066309A"/>
    <w:rsid w:val="00664B7A"/>
    <w:rsid w:val="006709AD"/>
    <w:rsid w:val="0067161A"/>
    <w:rsid w:val="006776C5"/>
    <w:rsid w:val="00681CCA"/>
    <w:rsid w:val="0068451E"/>
    <w:rsid w:val="00692108"/>
    <w:rsid w:val="006933D9"/>
    <w:rsid w:val="006959DF"/>
    <w:rsid w:val="006A1FAD"/>
    <w:rsid w:val="006A3FAC"/>
    <w:rsid w:val="006A441B"/>
    <w:rsid w:val="006B1726"/>
    <w:rsid w:val="006B292A"/>
    <w:rsid w:val="006B2B50"/>
    <w:rsid w:val="006B344D"/>
    <w:rsid w:val="006B6DFA"/>
    <w:rsid w:val="006B6E05"/>
    <w:rsid w:val="006B7B49"/>
    <w:rsid w:val="006C0A9E"/>
    <w:rsid w:val="006C223F"/>
    <w:rsid w:val="006C2DC0"/>
    <w:rsid w:val="006C46DA"/>
    <w:rsid w:val="006C721A"/>
    <w:rsid w:val="006C7418"/>
    <w:rsid w:val="006D6909"/>
    <w:rsid w:val="006D7C98"/>
    <w:rsid w:val="006E2245"/>
    <w:rsid w:val="006E2FD1"/>
    <w:rsid w:val="006E41CB"/>
    <w:rsid w:val="006E47B4"/>
    <w:rsid w:val="006F2E9F"/>
    <w:rsid w:val="006F39D5"/>
    <w:rsid w:val="006F7721"/>
    <w:rsid w:val="00700A67"/>
    <w:rsid w:val="0070256F"/>
    <w:rsid w:val="00702F42"/>
    <w:rsid w:val="007041AC"/>
    <w:rsid w:val="00704FB3"/>
    <w:rsid w:val="00707FAA"/>
    <w:rsid w:val="007100D0"/>
    <w:rsid w:val="00710F49"/>
    <w:rsid w:val="00717365"/>
    <w:rsid w:val="00720E6F"/>
    <w:rsid w:val="00720EB2"/>
    <w:rsid w:val="0072159C"/>
    <w:rsid w:val="00721A9F"/>
    <w:rsid w:val="00722A42"/>
    <w:rsid w:val="007241AB"/>
    <w:rsid w:val="00727076"/>
    <w:rsid w:val="00727C17"/>
    <w:rsid w:val="0073789B"/>
    <w:rsid w:val="00740E55"/>
    <w:rsid w:val="00743A0D"/>
    <w:rsid w:val="007440AA"/>
    <w:rsid w:val="00745484"/>
    <w:rsid w:val="007464B8"/>
    <w:rsid w:val="00746C0F"/>
    <w:rsid w:val="0074767D"/>
    <w:rsid w:val="0074778E"/>
    <w:rsid w:val="0075101C"/>
    <w:rsid w:val="007510B1"/>
    <w:rsid w:val="007538D2"/>
    <w:rsid w:val="00757D41"/>
    <w:rsid w:val="007665AB"/>
    <w:rsid w:val="00766B35"/>
    <w:rsid w:val="007715B2"/>
    <w:rsid w:val="00772894"/>
    <w:rsid w:val="00773EF2"/>
    <w:rsid w:val="0077734A"/>
    <w:rsid w:val="00780185"/>
    <w:rsid w:val="00780FEA"/>
    <w:rsid w:val="00783362"/>
    <w:rsid w:val="00783F1A"/>
    <w:rsid w:val="00784B34"/>
    <w:rsid w:val="00790AD3"/>
    <w:rsid w:val="00791014"/>
    <w:rsid w:val="00793851"/>
    <w:rsid w:val="00793954"/>
    <w:rsid w:val="00793E1C"/>
    <w:rsid w:val="00795A5E"/>
    <w:rsid w:val="00797D53"/>
    <w:rsid w:val="007A258C"/>
    <w:rsid w:val="007A2B12"/>
    <w:rsid w:val="007A3330"/>
    <w:rsid w:val="007A52DF"/>
    <w:rsid w:val="007A7190"/>
    <w:rsid w:val="007B0D71"/>
    <w:rsid w:val="007B2454"/>
    <w:rsid w:val="007B472C"/>
    <w:rsid w:val="007B72F1"/>
    <w:rsid w:val="007C1035"/>
    <w:rsid w:val="007C14A7"/>
    <w:rsid w:val="007C18BD"/>
    <w:rsid w:val="007C21A4"/>
    <w:rsid w:val="007C33CB"/>
    <w:rsid w:val="007C33E0"/>
    <w:rsid w:val="007C35CA"/>
    <w:rsid w:val="007C45A9"/>
    <w:rsid w:val="007C61EB"/>
    <w:rsid w:val="007C7325"/>
    <w:rsid w:val="007D0896"/>
    <w:rsid w:val="007D1623"/>
    <w:rsid w:val="007D2783"/>
    <w:rsid w:val="007D30C3"/>
    <w:rsid w:val="007D53F8"/>
    <w:rsid w:val="007D634F"/>
    <w:rsid w:val="007D6AC1"/>
    <w:rsid w:val="007D7E3B"/>
    <w:rsid w:val="007E29E4"/>
    <w:rsid w:val="007E30FA"/>
    <w:rsid w:val="007F0E0B"/>
    <w:rsid w:val="007F1A9E"/>
    <w:rsid w:val="007F2D83"/>
    <w:rsid w:val="007F30C0"/>
    <w:rsid w:val="007F5ED0"/>
    <w:rsid w:val="007F7B35"/>
    <w:rsid w:val="00803A3F"/>
    <w:rsid w:val="00803B52"/>
    <w:rsid w:val="0081045E"/>
    <w:rsid w:val="00810ADA"/>
    <w:rsid w:val="00810D1D"/>
    <w:rsid w:val="0081116E"/>
    <w:rsid w:val="008114D3"/>
    <w:rsid w:val="00811B55"/>
    <w:rsid w:val="0081701F"/>
    <w:rsid w:val="00820327"/>
    <w:rsid w:val="00820A81"/>
    <w:rsid w:val="00820BEA"/>
    <w:rsid w:val="00824355"/>
    <w:rsid w:val="0082556D"/>
    <w:rsid w:val="00826DF5"/>
    <w:rsid w:val="00827AAB"/>
    <w:rsid w:val="00834814"/>
    <w:rsid w:val="00835A77"/>
    <w:rsid w:val="008369AC"/>
    <w:rsid w:val="008411C6"/>
    <w:rsid w:val="008448EF"/>
    <w:rsid w:val="0084639E"/>
    <w:rsid w:val="0084675A"/>
    <w:rsid w:val="00846D70"/>
    <w:rsid w:val="00850656"/>
    <w:rsid w:val="0085129D"/>
    <w:rsid w:val="0085152A"/>
    <w:rsid w:val="00851A7E"/>
    <w:rsid w:val="00852551"/>
    <w:rsid w:val="00853C7C"/>
    <w:rsid w:val="008549F3"/>
    <w:rsid w:val="00855087"/>
    <w:rsid w:val="00855FB1"/>
    <w:rsid w:val="00857773"/>
    <w:rsid w:val="008626E7"/>
    <w:rsid w:val="00864483"/>
    <w:rsid w:val="008809EA"/>
    <w:rsid w:val="00882B6C"/>
    <w:rsid w:val="00884C99"/>
    <w:rsid w:val="00886BF7"/>
    <w:rsid w:val="00887443"/>
    <w:rsid w:val="0089396A"/>
    <w:rsid w:val="008A183E"/>
    <w:rsid w:val="008A3EA9"/>
    <w:rsid w:val="008A5CC7"/>
    <w:rsid w:val="008A6C7C"/>
    <w:rsid w:val="008B12C7"/>
    <w:rsid w:val="008B1D4E"/>
    <w:rsid w:val="008B26B0"/>
    <w:rsid w:val="008B2AF8"/>
    <w:rsid w:val="008B2B09"/>
    <w:rsid w:val="008B612D"/>
    <w:rsid w:val="008B7B29"/>
    <w:rsid w:val="008C0200"/>
    <w:rsid w:val="008C105D"/>
    <w:rsid w:val="008C144F"/>
    <w:rsid w:val="008C4E6C"/>
    <w:rsid w:val="008C5A37"/>
    <w:rsid w:val="008C7917"/>
    <w:rsid w:val="008D3DF9"/>
    <w:rsid w:val="008E676F"/>
    <w:rsid w:val="008F15A6"/>
    <w:rsid w:val="008F2535"/>
    <w:rsid w:val="008F3909"/>
    <w:rsid w:val="008F686F"/>
    <w:rsid w:val="008F7ED7"/>
    <w:rsid w:val="00905F51"/>
    <w:rsid w:val="00907A3A"/>
    <w:rsid w:val="00910C16"/>
    <w:rsid w:val="00910E21"/>
    <w:rsid w:val="009137D4"/>
    <w:rsid w:val="00915579"/>
    <w:rsid w:val="009211EC"/>
    <w:rsid w:val="00931256"/>
    <w:rsid w:val="0093640A"/>
    <w:rsid w:val="009372E3"/>
    <w:rsid w:val="009401B8"/>
    <w:rsid w:val="00940E9E"/>
    <w:rsid w:val="0094160C"/>
    <w:rsid w:val="00942F5F"/>
    <w:rsid w:val="00945854"/>
    <w:rsid w:val="00951704"/>
    <w:rsid w:val="00954A9E"/>
    <w:rsid w:val="00955E4F"/>
    <w:rsid w:val="009575FF"/>
    <w:rsid w:val="00962784"/>
    <w:rsid w:val="00965246"/>
    <w:rsid w:val="0096706A"/>
    <w:rsid w:val="00967D70"/>
    <w:rsid w:val="00974A3A"/>
    <w:rsid w:val="00975385"/>
    <w:rsid w:val="00975AFB"/>
    <w:rsid w:val="00980450"/>
    <w:rsid w:val="00982D7F"/>
    <w:rsid w:val="00983472"/>
    <w:rsid w:val="00983D78"/>
    <w:rsid w:val="0098528D"/>
    <w:rsid w:val="00985A79"/>
    <w:rsid w:val="00985E0B"/>
    <w:rsid w:val="009914F9"/>
    <w:rsid w:val="00991F81"/>
    <w:rsid w:val="009932E5"/>
    <w:rsid w:val="009A065E"/>
    <w:rsid w:val="009A313F"/>
    <w:rsid w:val="009A3E84"/>
    <w:rsid w:val="009A4BA5"/>
    <w:rsid w:val="009B2A90"/>
    <w:rsid w:val="009B3266"/>
    <w:rsid w:val="009B3CBF"/>
    <w:rsid w:val="009B4163"/>
    <w:rsid w:val="009B4DBE"/>
    <w:rsid w:val="009B4EB8"/>
    <w:rsid w:val="009B5571"/>
    <w:rsid w:val="009B581B"/>
    <w:rsid w:val="009C09E2"/>
    <w:rsid w:val="009C2348"/>
    <w:rsid w:val="009C2D56"/>
    <w:rsid w:val="009C4790"/>
    <w:rsid w:val="009C58A6"/>
    <w:rsid w:val="009C793A"/>
    <w:rsid w:val="009C79D5"/>
    <w:rsid w:val="009D4206"/>
    <w:rsid w:val="009D71FE"/>
    <w:rsid w:val="009D7D24"/>
    <w:rsid w:val="009E0C1E"/>
    <w:rsid w:val="009E3940"/>
    <w:rsid w:val="009E3D09"/>
    <w:rsid w:val="009F07C1"/>
    <w:rsid w:val="009F2A60"/>
    <w:rsid w:val="009F31F5"/>
    <w:rsid w:val="009F38C2"/>
    <w:rsid w:val="009F3A05"/>
    <w:rsid w:val="009F6857"/>
    <w:rsid w:val="009F6C95"/>
    <w:rsid w:val="009F6CEE"/>
    <w:rsid w:val="00A0325F"/>
    <w:rsid w:val="00A0482A"/>
    <w:rsid w:val="00A05303"/>
    <w:rsid w:val="00A11A4F"/>
    <w:rsid w:val="00A120C1"/>
    <w:rsid w:val="00A127A0"/>
    <w:rsid w:val="00A1401F"/>
    <w:rsid w:val="00A1504C"/>
    <w:rsid w:val="00A150E2"/>
    <w:rsid w:val="00A1560B"/>
    <w:rsid w:val="00A22EF0"/>
    <w:rsid w:val="00A22FF4"/>
    <w:rsid w:val="00A23AC9"/>
    <w:rsid w:val="00A2432D"/>
    <w:rsid w:val="00A30712"/>
    <w:rsid w:val="00A30F9E"/>
    <w:rsid w:val="00A3388E"/>
    <w:rsid w:val="00A33C50"/>
    <w:rsid w:val="00A37E92"/>
    <w:rsid w:val="00A40D89"/>
    <w:rsid w:val="00A40FB6"/>
    <w:rsid w:val="00A44E6E"/>
    <w:rsid w:val="00A4685D"/>
    <w:rsid w:val="00A476EB"/>
    <w:rsid w:val="00A50E68"/>
    <w:rsid w:val="00A51B82"/>
    <w:rsid w:val="00A529FF"/>
    <w:rsid w:val="00A571D4"/>
    <w:rsid w:val="00A5721E"/>
    <w:rsid w:val="00A62BC2"/>
    <w:rsid w:val="00A62E39"/>
    <w:rsid w:val="00A6559D"/>
    <w:rsid w:val="00A666B7"/>
    <w:rsid w:val="00A7164A"/>
    <w:rsid w:val="00A72FBF"/>
    <w:rsid w:val="00A75E1C"/>
    <w:rsid w:val="00A75FBD"/>
    <w:rsid w:val="00A764B1"/>
    <w:rsid w:val="00A824F5"/>
    <w:rsid w:val="00A86C58"/>
    <w:rsid w:val="00A87A52"/>
    <w:rsid w:val="00A91328"/>
    <w:rsid w:val="00A92764"/>
    <w:rsid w:val="00A9451C"/>
    <w:rsid w:val="00A977B4"/>
    <w:rsid w:val="00AA47D1"/>
    <w:rsid w:val="00AA5E6A"/>
    <w:rsid w:val="00AA6DDC"/>
    <w:rsid w:val="00AA72FB"/>
    <w:rsid w:val="00AB1EF5"/>
    <w:rsid w:val="00AB25B5"/>
    <w:rsid w:val="00AB290B"/>
    <w:rsid w:val="00AB35AD"/>
    <w:rsid w:val="00AB3DE6"/>
    <w:rsid w:val="00AC01C5"/>
    <w:rsid w:val="00AC1135"/>
    <w:rsid w:val="00AC126A"/>
    <w:rsid w:val="00AC3571"/>
    <w:rsid w:val="00AC37B6"/>
    <w:rsid w:val="00AC77BF"/>
    <w:rsid w:val="00AD0472"/>
    <w:rsid w:val="00AD1C34"/>
    <w:rsid w:val="00AD3039"/>
    <w:rsid w:val="00AD6494"/>
    <w:rsid w:val="00AD7FB0"/>
    <w:rsid w:val="00AE1AE9"/>
    <w:rsid w:val="00AE5298"/>
    <w:rsid w:val="00AE5937"/>
    <w:rsid w:val="00AE5B2F"/>
    <w:rsid w:val="00AE7688"/>
    <w:rsid w:val="00AF03C2"/>
    <w:rsid w:val="00AF0CC9"/>
    <w:rsid w:val="00AF0F20"/>
    <w:rsid w:val="00AF156A"/>
    <w:rsid w:val="00AF4AF3"/>
    <w:rsid w:val="00AF6A76"/>
    <w:rsid w:val="00AF7EF1"/>
    <w:rsid w:val="00B00FE8"/>
    <w:rsid w:val="00B0391F"/>
    <w:rsid w:val="00B107ED"/>
    <w:rsid w:val="00B13B4E"/>
    <w:rsid w:val="00B16D91"/>
    <w:rsid w:val="00B2249B"/>
    <w:rsid w:val="00B26321"/>
    <w:rsid w:val="00B37950"/>
    <w:rsid w:val="00B4094C"/>
    <w:rsid w:val="00B41E92"/>
    <w:rsid w:val="00B42523"/>
    <w:rsid w:val="00B44A21"/>
    <w:rsid w:val="00B476A5"/>
    <w:rsid w:val="00B52F43"/>
    <w:rsid w:val="00B545FE"/>
    <w:rsid w:val="00B563F3"/>
    <w:rsid w:val="00B56B98"/>
    <w:rsid w:val="00B60724"/>
    <w:rsid w:val="00B61239"/>
    <w:rsid w:val="00B6174C"/>
    <w:rsid w:val="00B643EF"/>
    <w:rsid w:val="00B6757B"/>
    <w:rsid w:val="00B7003D"/>
    <w:rsid w:val="00B72AE9"/>
    <w:rsid w:val="00B72D18"/>
    <w:rsid w:val="00B768F9"/>
    <w:rsid w:val="00B76DE1"/>
    <w:rsid w:val="00B7789F"/>
    <w:rsid w:val="00B85347"/>
    <w:rsid w:val="00B86195"/>
    <w:rsid w:val="00B867B1"/>
    <w:rsid w:val="00B87851"/>
    <w:rsid w:val="00B913BC"/>
    <w:rsid w:val="00B91566"/>
    <w:rsid w:val="00B91BA5"/>
    <w:rsid w:val="00B92AD3"/>
    <w:rsid w:val="00B93123"/>
    <w:rsid w:val="00B94FE1"/>
    <w:rsid w:val="00B9687E"/>
    <w:rsid w:val="00B969C2"/>
    <w:rsid w:val="00BA031D"/>
    <w:rsid w:val="00BA1581"/>
    <w:rsid w:val="00BA2260"/>
    <w:rsid w:val="00BA3A92"/>
    <w:rsid w:val="00BB0237"/>
    <w:rsid w:val="00BB239C"/>
    <w:rsid w:val="00BB24B5"/>
    <w:rsid w:val="00BB41EC"/>
    <w:rsid w:val="00BB614B"/>
    <w:rsid w:val="00BB7BFF"/>
    <w:rsid w:val="00BC0D51"/>
    <w:rsid w:val="00BC149D"/>
    <w:rsid w:val="00BC22A0"/>
    <w:rsid w:val="00BC3F99"/>
    <w:rsid w:val="00BC41C5"/>
    <w:rsid w:val="00BC4A9F"/>
    <w:rsid w:val="00BC4E52"/>
    <w:rsid w:val="00BD03FC"/>
    <w:rsid w:val="00BD2F72"/>
    <w:rsid w:val="00BD3AA3"/>
    <w:rsid w:val="00BE1283"/>
    <w:rsid w:val="00BE1D8C"/>
    <w:rsid w:val="00BE5176"/>
    <w:rsid w:val="00BE769B"/>
    <w:rsid w:val="00BE76A5"/>
    <w:rsid w:val="00BF0CFB"/>
    <w:rsid w:val="00BF0EDF"/>
    <w:rsid w:val="00BF0F8A"/>
    <w:rsid w:val="00BF0FBF"/>
    <w:rsid w:val="00BF31A4"/>
    <w:rsid w:val="00BF59B3"/>
    <w:rsid w:val="00BF5FF6"/>
    <w:rsid w:val="00BF78B5"/>
    <w:rsid w:val="00C01278"/>
    <w:rsid w:val="00C01B16"/>
    <w:rsid w:val="00C029A3"/>
    <w:rsid w:val="00C037C2"/>
    <w:rsid w:val="00C03877"/>
    <w:rsid w:val="00C050BA"/>
    <w:rsid w:val="00C056D7"/>
    <w:rsid w:val="00C05753"/>
    <w:rsid w:val="00C1251C"/>
    <w:rsid w:val="00C129A1"/>
    <w:rsid w:val="00C138AB"/>
    <w:rsid w:val="00C2085F"/>
    <w:rsid w:val="00C20AD5"/>
    <w:rsid w:val="00C20F44"/>
    <w:rsid w:val="00C2108D"/>
    <w:rsid w:val="00C24260"/>
    <w:rsid w:val="00C30128"/>
    <w:rsid w:val="00C31D5D"/>
    <w:rsid w:val="00C34C03"/>
    <w:rsid w:val="00C35348"/>
    <w:rsid w:val="00C35DE6"/>
    <w:rsid w:val="00C36018"/>
    <w:rsid w:val="00C40AA5"/>
    <w:rsid w:val="00C41003"/>
    <w:rsid w:val="00C43C64"/>
    <w:rsid w:val="00C450F2"/>
    <w:rsid w:val="00C47B59"/>
    <w:rsid w:val="00C51111"/>
    <w:rsid w:val="00C539AE"/>
    <w:rsid w:val="00C5493F"/>
    <w:rsid w:val="00C557A9"/>
    <w:rsid w:val="00C624F5"/>
    <w:rsid w:val="00C628BC"/>
    <w:rsid w:val="00C67240"/>
    <w:rsid w:val="00C71776"/>
    <w:rsid w:val="00C8149E"/>
    <w:rsid w:val="00C82751"/>
    <w:rsid w:val="00C83BEF"/>
    <w:rsid w:val="00C85D59"/>
    <w:rsid w:val="00C85E36"/>
    <w:rsid w:val="00C879B4"/>
    <w:rsid w:val="00C87DC7"/>
    <w:rsid w:val="00C91625"/>
    <w:rsid w:val="00C92BED"/>
    <w:rsid w:val="00C96BDF"/>
    <w:rsid w:val="00C97428"/>
    <w:rsid w:val="00CA3A5B"/>
    <w:rsid w:val="00CA3AE7"/>
    <w:rsid w:val="00CB2166"/>
    <w:rsid w:val="00CB2A6D"/>
    <w:rsid w:val="00CB329C"/>
    <w:rsid w:val="00CB3D3E"/>
    <w:rsid w:val="00CB4534"/>
    <w:rsid w:val="00CC165A"/>
    <w:rsid w:val="00CC4C4D"/>
    <w:rsid w:val="00CC5C5D"/>
    <w:rsid w:val="00CC6783"/>
    <w:rsid w:val="00CD492C"/>
    <w:rsid w:val="00CD759C"/>
    <w:rsid w:val="00CD7BF2"/>
    <w:rsid w:val="00CE0213"/>
    <w:rsid w:val="00CE2DE5"/>
    <w:rsid w:val="00CE5823"/>
    <w:rsid w:val="00CF011D"/>
    <w:rsid w:val="00CF0B3C"/>
    <w:rsid w:val="00CF0BBE"/>
    <w:rsid w:val="00CF1E58"/>
    <w:rsid w:val="00CF48D4"/>
    <w:rsid w:val="00CF54CD"/>
    <w:rsid w:val="00CF7EAC"/>
    <w:rsid w:val="00D004FA"/>
    <w:rsid w:val="00D0263E"/>
    <w:rsid w:val="00D0596B"/>
    <w:rsid w:val="00D12603"/>
    <w:rsid w:val="00D12680"/>
    <w:rsid w:val="00D1321A"/>
    <w:rsid w:val="00D1392E"/>
    <w:rsid w:val="00D1417B"/>
    <w:rsid w:val="00D23CA0"/>
    <w:rsid w:val="00D25F75"/>
    <w:rsid w:val="00D269A7"/>
    <w:rsid w:val="00D27EFE"/>
    <w:rsid w:val="00D30A27"/>
    <w:rsid w:val="00D3108D"/>
    <w:rsid w:val="00D319DB"/>
    <w:rsid w:val="00D36960"/>
    <w:rsid w:val="00D41593"/>
    <w:rsid w:val="00D41E34"/>
    <w:rsid w:val="00D4798A"/>
    <w:rsid w:val="00D47E71"/>
    <w:rsid w:val="00D50597"/>
    <w:rsid w:val="00D50D5B"/>
    <w:rsid w:val="00D51F13"/>
    <w:rsid w:val="00D56533"/>
    <w:rsid w:val="00D62AA6"/>
    <w:rsid w:val="00D63054"/>
    <w:rsid w:val="00D635AA"/>
    <w:rsid w:val="00D65284"/>
    <w:rsid w:val="00D679D4"/>
    <w:rsid w:val="00D67A92"/>
    <w:rsid w:val="00D75505"/>
    <w:rsid w:val="00D76A51"/>
    <w:rsid w:val="00D77233"/>
    <w:rsid w:val="00D77AAE"/>
    <w:rsid w:val="00D81704"/>
    <w:rsid w:val="00D86CAE"/>
    <w:rsid w:val="00D87643"/>
    <w:rsid w:val="00D87A59"/>
    <w:rsid w:val="00D928BA"/>
    <w:rsid w:val="00D93D3C"/>
    <w:rsid w:val="00D95D56"/>
    <w:rsid w:val="00DA22D6"/>
    <w:rsid w:val="00DA3AF8"/>
    <w:rsid w:val="00DA5C2C"/>
    <w:rsid w:val="00DB1AA2"/>
    <w:rsid w:val="00DB4436"/>
    <w:rsid w:val="00DB4DF0"/>
    <w:rsid w:val="00DB6179"/>
    <w:rsid w:val="00DB6571"/>
    <w:rsid w:val="00DC2408"/>
    <w:rsid w:val="00DC3A92"/>
    <w:rsid w:val="00DC6007"/>
    <w:rsid w:val="00DC7735"/>
    <w:rsid w:val="00DD210C"/>
    <w:rsid w:val="00DD25B6"/>
    <w:rsid w:val="00DD365B"/>
    <w:rsid w:val="00DD5EC1"/>
    <w:rsid w:val="00DD76CA"/>
    <w:rsid w:val="00DE05F5"/>
    <w:rsid w:val="00DE27F5"/>
    <w:rsid w:val="00DE2A6F"/>
    <w:rsid w:val="00DE55FF"/>
    <w:rsid w:val="00DE7E93"/>
    <w:rsid w:val="00DF14F1"/>
    <w:rsid w:val="00DF1C3F"/>
    <w:rsid w:val="00DF250C"/>
    <w:rsid w:val="00DF618B"/>
    <w:rsid w:val="00E0083C"/>
    <w:rsid w:val="00E01A5D"/>
    <w:rsid w:val="00E02085"/>
    <w:rsid w:val="00E02F1E"/>
    <w:rsid w:val="00E04DD6"/>
    <w:rsid w:val="00E05994"/>
    <w:rsid w:val="00E07BC7"/>
    <w:rsid w:val="00E1392A"/>
    <w:rsid w:val="00E139CC"/>
    <w:rsid w:val="00E14330"/>
    <w:rsid w:val="00E144ED"/>
    <w:rsid w:val="00E16221"/>
    <w:rsid w:val="00E21ACB"/>
    <w:rsid w:val="00E24B0C"/>
    <w:rsid w:val="00E30A28"/>
    <w:rsid w:val="00E3232F"/>
    <w:rsid w:val="00E34B68"/>
    <w:rsid w:val="00E36BE1"/>
    <w:rsid w:val="00E37C1B"/>
    <w:rsid w:val="00E37D09"/>
    <w:rsid w:val="00E419B3"/>
    <w:rsid w:val="00E42EC0"/>
    <w:rsid w:val="00E42FA3"/>
    <w:rsid w:val="00E434A9"/>
    <w:rsid w:val="00E44FB6"/>
    <w:rsid w:val="00E45C6D"/>
    <w:rsid w:val="00E51E67"/>
    <w:rsid w:val="00E577DE"/>
    <w:rsid w:val="00E61887"/>
    <w:rsid w:val="00E6261B"/>
    <w:rsid w:val="00E62C04"/>
    <w:rsid w:val="00E658FC"/>
    <w:rsid w:val="00E65BAE"/>
    <w:rsid w:val="00E65EF3"/>
    <w:rsid w:val="00E66448"/>
    <w:rsid w:val="00E7088E"/>
    <w:rsid w:val="00E7647C"/>
    <w:rsid w:val="00E77178"/>
    <w:rsid w:val="00E81091"/>
    <w:rsid w:val="00E81ABD"/>
    <w:rsid w:val="00E85D51"/>
    <w:rsid w:val="00E92ECD"/>
    <w:rsid w:val="00E94D59"/>
    <w:rsid w:val="00E95D86"/>
    <w:rsid w:val="00EA18D7"/>
    <w:rsid w:val="00EA1C9F"/>
    <w:rsid w:val="00EA2AF2"/>
    <w:rsid w:val="00EA6835"/>
    <w:rsid w:val="00EA7A5D"/>
    <w:rsid w:val="00EB4006"/>
    <w:rsid w:val="00EB4C6C"/>
    <w:rsid w:val="00EB5356"/>
    <w:rsid w:val="00EB6CB7"/>
    <w:rsid w:val="00EC0035"/>
    <w:rsid w:val="00EC125C"/>
    <w:rsid w:val="00EC1EE6"/>
    <w:rsid w:val="00EC2ED0"/>
    <w:rsid w:val="00EC3F66"/>
    <w:rsid w:val="00EC42C0"/>
    <w:rsid w:val="00EC4EBC"/>
    <w:rsid w:val="00EC618C"/>
    <w:rsid w:val="00EC6AB2"/>
    <w:rsid w:val="00ED1429"/>
    <w:rsid w:val="00ED21D0"/>
    <w:rsid w:val="00ED3120"/>
    <w:rsid w:val="00ED4542"/>
    <w:rsid w:val="00ED48E4"/>
    <w:rsid w:val="00ED4E35"/>
    <w:rsid w:val="00ED533A"/>
    <w:rsid w:val="00ED650E"/>
    <w:rsid w:val="00EE1DB5"/>
    <w:rsid w:val="00EE36CB"/>
    <w:rsid w:val="00EE42CA"/>
    <w:rsid w:val="00EE5A98"/>
    <w:rsid w:val="00EE7C24"/>
    <w:rsid w:val="00EF09B1"/>
    <w:rsid w:val="00EF5294"/>
    <w:rsid w:val="00EF5792"/>
    <w:rsid w:val="00F00A34"/>
    <w:rsid w:val="00F00DC5"/>
    <w:rsid w:val="00F00EBC"/>
    <w:rsid w:val="00F1076B"/>
    <w:rsid w:val="00F10EC0"/>
    <w:rsid w:val="00F110D7"/>
    <w:rsid w:val="00F11642"/>
    <w:rsid w:val="00F129DA"/>
    <w:rsid w:val="00F22427"/>
    <w:rsid w:val="00F22D93"/>
    <w:rsid w:val="00F23B66"/>
    <w:rsid w:val="00F30CBD"/>
    <w:rsid w:val="00F341C4"/>
    <w:rsid w:val="00F3645C"/>
    <w:rsid w:val="00F4150A"/>
    <w:rsid w:val="00F41D84"/>
    <w:rsid w:val="00F44E5B"/>
    <w:rsid w:val="00F45D02"/>
    <w:rsid w:val="00F501A7"/>
    <w:rsid w:val="00F521E3"/>
    <w:rsid w:val="00F5516B"/>
    <w:rsid w:val="00F55392"/>
    <w:rsid w:val="00F56744"/>
    <w:rsid w:val="00F574FC"/>
    <w:rsid w:val="00F57A34"/>
    <w:rsid w:val="00F6016D"/>
    <w:rsid w:val="00F60A3F"/>
    <w:rsid w:val="00F63D5A"/>
    <w:rsid w:val="00F65554"/>
    <w:rsid w:val="00F677C8"/>
    <w:rsid w:val="00F67BAF"/>
    <w:rsid w:val="00F7017B"/>
    <w:rsid w:val="00F7265C"/>
    <w:rsid w:val="00F7527C"/>
    <w:rsid w:val="00F77303"/>
    <w:rsid w:val="00F83B54"/>
    <w:rsid w:val="00F86480"/>
    <w:rsid w:val="00F9032B"/>
    <w:rsid w:val="00F91FEC"/>
    <w:rsid w:val="00F925F5"/>
    <w:rsid w:val="00F93AA3"/>
    <w:rsid w:val="00F94815"/>
    <w:rsid w:val="00F95D46"/>
    <w:rsid w:val="00F9681F"/>
    <w:rsid w:val="00F974B5"/>
    <w:rsid w:val="00FA09BA"/>
    <w:rsid w:val="00FA6486"/>
    <w:rsid w:val="00FB443D"/>
    <w:rsid w:val="00FB5EBA"/>
    <w:rsid w:val="00FB6385"/>
    <w:rsid w:val="00FB692B"/>
    <w:rsid w:val="00FB7C2C"/>
    <w:rsid w:val="00FB7CC6"/>
    <w:rsid w:val="00FC4BEE"/>
    <w:rsid w:val="00FC749D"/>
    <w:rsid w:val="00FC7F00"/>
    <w:rsid w:val="00FD0115"/>
    <w:rsid w:val="00FD16DF"/>
    <w:rsid w:val="00FD72D1"/>
    <w:rsid w:val="00FE7213"/>
    <w:rsid w:val="00FF6545"/>
    <w:rsid w:val="00FF657E"/>
    <w:rsid w:val="00FF69D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9CC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5F0B8E"/>
    <w:rPr>
      <w:color w:val="0000FF"/>
      <w:u w:val="single"/>
    </w:rPr>
  </w:style>
  <w:style w:type="paragraph" w:styleId="Kopfzeile">
    <w:name w:val="header"/>
    <w:basedOn w:val="Standard"/>
    <w:rsid w:val="00AA6DDC"/>
    <w:pPr>
      <w:tabs>
        <w:tab w:val="center" w:pos="4536"/>
        <w:tab w:val="right" w:pos="9072"/>
      </w:tabs>
    </w:pPr>
  </w:style>
  <w:style w:type="paragraph" w:styleId="Fuzeile">
    <w:name w:val="footer"/>
    <w:basedOn w:val="Standard"/>
    <w:rsid w:val="00AA6DDC"/>
    <w:pPr>
      <w:tabs>
        <w:tab w:val="center" w:pos="4536"/>
        <w:tab w:val="right" w:pos="9072"/>
      </w:tabs>
    </w:pPr>
  </w:style>
  <w:style w:type="paragraph" w:styleId="Blocktext">
    <w:name w:val="Block Text"/>
    <w:basedOn w:val="Standard"/>
    <w:rsid w:val="00132CCF"/>
    <w:pPr>
      <w:autoSpaceDE w:val="0"/>
      <w:autoSpaceDN w:val="0"/>
      <w:adjustRightInd w:val="0"/>
      <w:spacing w:line="240" w:lineRule="atLeast"/>
      <w:ind w:left="708" w:right="4032"/>
      <w:jc w:val="both"/>
    </w:pPr>
    <w:rPr>
      <w:rFonts w:ascii="Times" w:hAnsi="Times"/>
      <w:color w:val="000000"/>
      <w:sz w:val="22"/>
      <w:szCs w:val="20"/>
    </w:rPr>
  </w:style>
  <w:style w:type="table" w:styleId="Tabellenraster">
    <w:name w:val="Table Grid"/>
    <w:basedOn w:val="NormaleTabelle"/>
    <w:rsid w:val="0013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5101C"/>
    <w:rPr>
      <w:rFonts w:ascii="Tahoma" w:hAnsi="Tahoma"/>
      <w:sz w:val="16"/>
      <w:szCs w:val="16"/>
      <w:lang w:val="x-none" w:eastAsia="x-none"/>
    </w:rPr>
  </w:style>
  <w:style w:type="character" w:customStyle="1" w:styleId="SprechblasentextZchn">
    <w:name w:val="Sprechblasentext Zchn"/>
    <w:link w:val="Sprechblasentext"/>
    <w:uiPriority w:val="99"/>
    <w:semiHidden/>
    <w:rsid w:val="0075101C"/>
    <w:rPr>
      <w:rFonts w:ascii="Tahoma" w:hAnsi="Tahoma" w:cs="Tahoma"/>
      <w:sz w:val="16"/>
      <w:szCs w:val="16"/>
    </w:rPr>
  </w:style>
  <w:style w:type="character" w:styleId="Kommentarzeichen">
    <w:name w:val="annotation reference"/>
    <w:uiPriority w:val="99"/>
    <w:semiHidden/>
    <w:unhideWhenUsed/>
    <w:rsid w:val="0039363A"/>
    <w:rPr>
      <w:sz w:val="16"/>
      <w:szCs w:val="16"/>
    </w:rPr>
  </w:style>
  <w:style w:type="paragraph" w:styleId="Kommentartext">
    <w:name w:val="annotation text"/>
    <w:basedOn w:val="Standard"/>
    <w:link w:val="KommentartextZchn"/>
    <w:uiPriority w:val="99"/>
    <w:semiHidden/>
    <w:unhideWhenUsed/>
    <w:rsid w:val="0039363A"/>
    <w:rPr>
      <w:sz w:val="20"/>
      <w:szCs w:val="20"/>
    </w:rPr>
  </w:style>
  <w:style w:type="character" w:customStyle="1" w:styleId="KommentartextZchn">
    <w:name w:val="Kommentartext Zchn"/>
    <w:basedOn w:val="Absatz-Standardschriftart"/>
    <w:link w:val="Kommentartext"/>
    <w:uiPriority w:val="99"/>
    <w:semiHidden/>
    <w:rsid w:val="0039363A"/>
  </w:style>
  <w:style w:type="paragraph" w:styleId="Kommentarthema">
    <w:name w:val="annotation subject"/>
    <w:basedOn w:val="Kommentartext"/>
    <w:next w:val="Kommentartext"/>
    <w:link w:val="KommentarthemaZchn"/>
    <w:uiPriority w:val="99"/>
    <w:semiHidden/>
    <w:unhideWhenUsed/>
    <w:rsid w:val="0039363A"/>
    <w:rPr>
      <w:b/>
      <w:bCs/>
      <w:lang w:val="x-none" w:eastAsia="x-none"/>
    </w:rPr>
  </w:style>
  <w:style w:type="character" w:customStyle="1" w:styleId="KommentarthemaZchn">
    <w:name w:val="Kommentarthema Zchn"/>
    <w:link w:val="Kommentarthema"/>
    <w:uiPriority w:val="99"/>
    <w:semiHidden/>
    <w:rsid w:val="0039363A"/>
    <w:rPr>
      <w:b/>
      <w:bCs/>
    </w:rPr>
  </w:style>
  <w:style w:type="paragraph" w:styleId="Beschriftung">
    <w:name w:val="caption"/>
    <w:basedOn w:val="Standard"/>
    <w:next w:val="Standard"/>
    <w:uiPriority w:val="35"/>
    <w:qFormat/>
    <w:rsid w:val="00D62AA6"/>
    <w:pPr>
      <w:spacing w:after="200"/>
    </w:pPr>
    <w:rPr>
      <w:i/>
      <w:iCs/>
      <w:color w:val="44546A"/>
      <w:sz w:val="18"/>
      <w:szCs w:val="18"/>
    </w:rPr>
  </w:style>
  <w:style w:type="paragraph" w:styleId="berarbeitung">
    <w:name w:val="Revision"/>
    <w:hidden/>
    <w:uiPriority w:val="71"/>
    <w:unhideWhenUsed/>
    <w:rsid w:val="00204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0124">
      <w:bodyDiv w:val="1"/>
      <w:marLeft w:val="0"/>
      <w:marRight w:val="0"/>
      <w:marTop w:val="0"/>
      <w:marBottom w:val="0"/>
      <w:divBdr>
        <w:top w:val="none" w:sz="0" w:space="0" w:color="auto"/>
        <w:left w:val="none" w:sz="0" w:space="0" w:color="auto"/>
        <w:bottom w:val="none" w:sz="0" w:space="0" w:color="auto"/>
        <w:right w:val="none" w:sz="0" w:space="0" w:color="auto"/>
      </w:divBdr>
      <w:divsChild>
        <w:div w:id="454956240">
          <w:marLeft w:val="0"/>
          <w:marRight w:val="0"/>
          <w:marTop w:val="0"/>
          <w:marBottom w:val="0"/>
          <w:divBdr>
            <w:top w:val="none" w:sz="0" w:space="0" w:color="auto"/>
            <w:left w:val="none" w:sz="0" w:space="0" w:color="auto"/>
            <w:bottom w:val="none" w:sz="0" w:space="0" w:color="auto"/>
            <w:right w:val="none" w:sz="0" w:space="0" w:color="auto"/>
          </w:divBdr>
        </w:div>
        <w:div w:id="671950217">
          <w:marLeft w:val="0"/>
          <w:marRight w:val="0"/>
          <w:marTop w:val="0"/>
          <w:marBottom w:val="0"/>
          <w:divBdr>
            <w:top w:val="none" w:sz="0" w:space="0" w:color="auto"/>
            <w:left w:val="none" w:sz="0" w:space="0" w:color="auto"/>
            <w:bottom w:val="none" w:sz="0" w:space="0" w:color="auto"/>
            <w:right w:val="none" w:sz="0" w:space="0" w:color="auto"/>
          </w:divBdr>
        </w:div>
        <w:div w:id="783618394">
          <w:marLeft w:val="0"/>
          <w:marRight w:val="0"/>
          <w:marTop w:val="0"/>
          <w:marBottom w:val="0"/>
          <w:divBdr>
            <w:top w:val="none" w:sz="0" w:space="0" w:color="auto"/>
            <w:left w:val="none" w:sz="0" w:space="0" w:color="auto"/>
            <w:bottom w:val="none" w:sz="0" w:space="0" w:color="auto"/>
            <w:right w:val="none" w:sz="0" w:space="0" w:color="auto"/>
          </w:divBdr>
        </w:div>
        <w:div w:id="1110399082">
          <w:marLeft w:val="0"/>
          <w:marRight w:val="0"/>
          <w:marTop w:val="0"/>
          <w:marBottom w:val="0"/>
          <w:divBdr>
            <w:top w:val="none" w:sz="0" w:space="0" w:color="auto"/>
            <w:left w:val="none" w:sz="0" w:space="0" w:color="auto"/>
            <w:bottom w:val="none" w:sz="0" w:space="0" w:color="auto"/>
            <w:right w:val="none" w:sz="0" w:space="0" w:color="auto"/>
          </w:divBdr>
        </w:div>
        <w:div w:id="1719163093">
          <w:marLeft w:val="0"/>
          <w:marRight w:val="0"/>
          <w:marTop w:val="0"/>
          <w:marBottom w:val="0"/>
          <w:divBdr>
            <w:top w:val="none" w:sz="0" w:space="0" w:color="auto"/>
            <w:left w:val="none" w:sz="0" w:space="0" w:color="auto"/>
            <w:bottom w:val="none" w:sz="0" w:space="0" w:color="auto"/>
            <w:right w:val="none" w:sz="0" w:space="0" w:color="auto"/>
          </w:divBdr>
        </w:div>
        <w:div w:id="1822772303">
          <w:marLeft w:val="0"/>
          <w:marRight w:val="0"/>
          <w:marTop w:val="0"/>
          <w:marBottom w:val="0"/>
          <w:divBdr>
            <w:top w:val="none" w:sz="0" w:space="0" w:color="auto"/>
            <w:left w:val="none" w:sz="0" w:space="0" w:color="auto"/>
            <w:bottom w:val="none" w:sz="0" w:space="0" w:color="auto"/>
            <w:right w:val="none" w:sz="0" w:space="0" w:color="auto"/>
          </w:divBdr>
        </w:div>
        <w:div w:id="1864704034">
          <w:marLeft w:val="0"/>
          <w:marRight w:val="0"/>
          <w:marTop w:val="0"/>
          <w:marBottom w:val="0"/>
          <w:divBdr>
            <w:top w:val="none" w:sz="0" w:space="0" w:color="auto"/>
            <w:left w:val="none" w:sz="0" w:space="0" w:color="auto"/>
            <w:bottom w:val="none" w:sz="0" w:space="0" w:color="auto"/>
            <w:right w:val="none" w:sz="0" w:space="0" w:color="auto"/>
          </w:divBdr>
        </w:div>
        <w:div w:id="1910535142">
          <w:marLeft w:val="0"/>
          <w:marRight w:val="0"/>
          <w:marTop w:val="0"/>
          <w:marBottom w:val="0"/>
          <w:divBdr>
            <w:top w:val="none" w:sz="0" w:space="0" w:color="auto"/>
            <w:left w:val="none" w:sz="0" w:space="0" w:color="auto"/>
            <w:bottom w:val="none" w:sz="0" w:space="0" w:color="auto"/>
            <w:right w:val="none" w:sz="0" w:space="0" w:color="auto"/>
          </w:divBdr>
        </w:div>
        <w:div w:id="2000498557">
          <w:marLeft w:val="0"/>
          <w:marRight w:val="0"/>
          <w:marTop w:val="0"/>
          <w:marBottom w:val="0"/>
          <w:divBdr>
            <w:top w:val="none" w:sz="0" w:space="0" w:color="auto"/>
            <w:left w:val="none" w:sz="0" w:space="0" w:color="auto"/>
            <w:bottom w:val="none" w:sz="0" w:space="0" w:color="auto"/>
            <w:right w:val="none" w:sz="0" w:space="0" w:color="auto"/>
          </w:divBdr>
        </w:div>
      </w:divsChild>
    </w:div>
    <w:div w:id="400718931">
      <w:bodyDiv w:val="1"/>
      <w:marLeft w:val="0"/>
      <w:marRight w:val="0"/>
      <w:marTop w:val="0"/>
      <w:marBottom w:val="0"/>
      <w:divBdr>
        <w:top w:val="none" w:sz="0" w:space="0" w:color="auto"/>
        <w:left w:val="none" w:sz="0" w:space="0" w:color="auto"/>
        <w:bottom w:val="none" w:sz="0" w:space="0" w:color="auto"/>
        <w:right w:val="none" w:sz="0" w:space="0" w:color="auto"/>
      </w:divBdr>
    </w:div>
    <w:div w:id="534121757">
      <w:bodyDiv w:val="1"/>
      <w:marLeft w:val="0"/>
      <w:marRight w:val="0"/>
      <w:marTop w:val="0"/>
      <w:marBottom w:val="0"/>
      <w:divBdr>
        <w:top w:val="none" w:sz="0" w:space="0" w:color="auto"/>
        <w:left w:val="none" w:sz="0" w:space="0" w:color="auto"/>
        <w:bottom w:val="none" w:sz="0" w:space="0" w:color="auto"/>
        <w:right w:val="none" w:sz="0" w:space="0" w:color="auto"/>
      </w:divBdr>
      <w:divsChild>
        <w:div w:id="403845588">
          <w:marLeft w:val="0"/>
          <w:marRight w:val="0"/>
          <w:marTop w:val="0"/>
          <w:marBottom w:val="0"/>
          <w:divBdr>
            <w:top w:val="none" w:sz="0" w:space="0" w:color="auto"/>
            <w:left w:val="none" w:sz="0" w:space="0" w:color="auto"/>
            <w:bottom w:val="none" w:sz="0" w:space="0" w:color="auto"/>
            <w:right w:val="none" w:sz="0" w:space="0" w:color="auto"/>
          </w:divBdr>
        </w:div>
        <w:div w:id="524834473">
          <w:marLeft w:val="0"/>
          <w:marRight w:val="0"/>
          <w:marTop w:val="0"/>
          <w:marBottom w:val="0"/>
          <w:divBdr>
            <w:top w:val="none" w:sz="0" w:space="0" w:color="auto"/>
            <w:left w:val="none" w:sz="0" w:space="0" w:color="auto"/>
            <w:bottom w:val="none" w:sz="0" w:space="0" w:color="auto"/>
            <w:right w:val="none" w:sz="0" w:space="0" w:color="auto"/>
          </w:divBdr>
        </w:div>
        <w:div w:id="554505814">
          <w:marLeft w:val="0"/>
          <w:marRight w:val="0"/>
          <w:marTop w:val="0"/>
          <w:marBottom w:val="0"/>
          <w:divBdr>
            <w:top w:val="none" w:sz="0" w:space="0" w:color="auto"/>
            <w:left w:val="none" w:sz="0" w:space="0" w:color="auto"/>
            <w:bottom w:val="none" w:sz="0" w:space="0" w:color="auto"/>
            <w:right w:val="none" w:sz="0" w:space="0" w:color="auto"/>
          </w:divBdr>
        </w:div>
        <w:div w:id="603347395">
          <w:marLeft w:val="0"/>
          <w:marRight w:val="0"/>
          <w:marTop w:val="0"/>
          <w:marBottom w:val="0"/>
          <w:divBdr>
            <w:top w:val="none" w:sz="0" w:space="0" w:color="auto"/>
            <w:left w:val="none" w:sz="0" w:space="0" w:color="auto"/>
            <w:bottom w:val="none" w:sz="0" w:space="0" w:color="auto"/>
            <w:right w:val="none" w:sz="0" w:space="0" w:color="auto"/>
          </w:divBdr>
        </w:div>
        <w:div w:id="758603002">
          <w:marLeft w:val="0"/>
          <w:marRight w:val="0"/>
          <w:marTop w:val="0"/>
          <w:marBottom w:val="0"/>
          <w:divBdr>
            <w:top w:val="none" w:sz="0" w:space="0" w:color="auto"/>
            <w:left w:val="none" w:sz="0" w:space="0" w:color="auto"/>
            <w:bottom w:val="none" w:sz="0" w:space="0" w:color="auto"/>
            <w:right w:val="none" w:sz="0" w:space="0" w:color="auto"/>
          </w:divBdr>
        </w:div>
        <w:div w:id="1106266987">
          <w:marLeft w:val="0"/>
          <w:marRight w:val="0"/>
          <w:marTop w:val="0"/>
          <w:marBottom w:val="0"/>
          <w:divBdr>
            <w:top w:val="none" w:sz="0" w:space="0" w:color="auto"/>
            <w:left w:val="none" w:sz="0" w:space="0" w:color="auto"/>
            <w:bottom w:val="none" w:sz="0" w:space="0" w:color="auto"/>
            <w:right w:val="none" w:sz="0" w:space="0" w:color="auto"/>
          </w:divBdr>
        </w:div>
        <w:div w:id="1446463024">
          <w:marLeft w:val="0"/>
          <w:marRight w:val="0"/>
          <w:marTop w:val="0"/>
          <w:marBottom w:val="0"/>
          <w:divBdr>
            <w:top w:val="none" w:sz="0" w:space="0" w:color="auto"/>
            <w:left w:val="none" w:sz="0" w:space="0" w:color="auto"/>
            <w:bottom w:val="none" w:sz="0" w:space="0" w:color="auto"/>
            <w:right w:val="none" w:sz="0" w:space="0" w:color="auto"/>
          </w:divBdr>
        </w:div>
        <w:div w:id="1708949367">
          <w:marLeft w:val="0"/>
          <w:marRight w:val="0"/>
          <w:marTop w:val="0"/>
          <w:marBottom w:val="0"/>
          <w:divBdr>
            <w:top w:val="none" w:sz="0" w:space="0" w:color="auto"/>
            <w:left w:val="none" w:sz="0" w:space="0" w:color="auto"/>
            <w:bottom w:val="none" w:sz="0" w:space="0" w:color="auto"/>
            <w:right w:val="none" w:sz="0" w:space="0" w:color="auto"/>
          </w:divBdr>
        </w:div>
        <w:div w:id="2023430347">
          <w:marLeft w:val="0"/>
          <w:marRight w:val="0"/>
          <w:marTop w:val="0"/>
          <w:marBottom w:val="0"/>
          <w:divBdr>
            <w:top w:val="none" w:sz="0" w:space="0" w:color="auto"/>
            <w:left w:val="none" w:sz="0" w:space="0" w:color="auto"/>
            <w:bottom w:val="none" w:sz="0" w:space="0" w:color="auto"/>
            <w:right w:val="none" w:sz="0" w:space="0" w:color="auto"/>
          </w:divBdr>
        </w:div>
      </w:divsChild>
    </w:div>
    <w:div w:id="797138455">
      <w:bodyDiv w:val="1"/>
      <w:marLeft w:val="0"/>
      <w:marRight w:val="0"/>
      <w:marTop w:val="0"/>
      <w:marBottom w:val="0"/>
      <w:divBdr>
        <w:top w:val="none" w:sz="0" w:space="0" w:color="auto"/>
        <w:left w:val="none" w:sz="0" w:space="0" w:color="auto"/>
        <w:bottom w:val="none" w:sz="0" w:space="0" w:color="auto"/>
        <w:right w:val="none" w:sz="0" w:space="0" w:color="auto"/>
      </w:divBdr>
    </w:div>
    <w:div w:id="905410907">
      <w:bodyDiv w:val="1"/>
      <w:marLeft w:val="0"/>
      <w:marRight w:val="0"/>
      <w:marTop w:val="0"/>
      <w:marBottom w:val="0"/>
      <w:divBdr>
        <w:top w:val="none" w:sz="0" w:space="0" w:color="auto"/>
        <w:left w:val="none" w:sz="0" w:space="0" w:color="auto"/>
        <w:bottom w:val="none" w:sz="0" w:space="0" w:color="auto"/>
        <w:right w:val="none" w:sz="0" w:space="0" w:color="auto"/>
      </w:divBdr>
    </w:div>
    <w:div w:id="1061099156">
      <w:bodyDiv w:val="1"/>
      <w:marLeft w:val="0"/>
      <w:marRight w:val="0"/>
      <w:marTop w:val="0"/>
      <w:marBottom w:val="0"/>
      <w:divBdr>
        <w:top w:val="none" w:sz="0" w:space="0" w:color="auto"/>
        <w:left w:val="none" w:sz="0" w:space="0" w:color="auto"/>
        <w:bottom w:val="none" w:sz="0" w:space="0" w:color="auto"/>
        <w:right w:val="none" w:sz="0" w:space="0" w:color="auto"/>
      </w:divBdr>
    </w:div>
    <w:div w:id="1101879479">
      <w:bodyDiv w:val="1"/>
      <w:marLeft w:val="0"/>
      <w:marRight w:val="0"/>
      <w:marTop w:val="0"/>
      <w:marBottom w:val="0"/>
      <w:divBdr>
        <w:top w:val="none" w:sz="0" w:space="0" w:color="auto"/>
        <w:left w:val="none" w:sz="0" w:space="0" w:color="auto"/>
        <w:bottom w:val="none" w:sz="0" w:space="0" w:color="auto"/>
        <w:right w:val="none" w:sz="0" w:space="0" w:color="auto"/>
      </w:divBdr>
    </w:div>
    <w:div w:id="1269848613">
      <w:bodyDiv w:val="1"/>
      <w:marLeft w:val="0"/>
      <w:marRight w:val="0"/>
      <w:marTop w:val="0"/>
      <w:marBottom w:val="0"/>
      <w:divBdr>
        <w:top w:val="none" w:sz="0" w:space="0" w:color="auto"/>
        <w:left w:val="none" w:sz="0" w:space="0" w:color="auto"/>
        <w:bottom w:val="none" w:sz="0" w:space="0" w:color="auto"/>
        <w:right w:val="none" w:sz="0" w:space="0" w:color="auto"/>
      </w:divBdr>
    </w:div>
    <w:div w:id="1330985682">
      <w:bodyDiv w:val="1"/>
      <w:marLeft w:val="0"/>
      <w:marRight w:val="0"/>
      <w:marTop w:val="0"/>
      <w:marBottom w:val="0"/>
      <w:divBdr>
        <w:top w:val="none" w:sz="0" w:space="0" w:color="auto"/>
        <w:left w:val="none" w:sz="0" w:space="0" w:color="auto"/>
        <w:bottom w:val="none" w:sz="0" w:space="0" w:color="auto"/>
        <w:right w:val="none" w:sz="0" w:space="0" w:color="auto"/>
      </w:divBdr>
    </w:div>
    <w:div w:id="1350251461">
      <w:bodyDiv w:val="1"/>
      <w:marLeft w:val="0"/>
      <w:marRight w:val="0"/>
      <w:marTop w:val="0"/>
      <w:marBottom w:val="0"/>
      <w:divBdr>
        <w:top w:val="none" w:sz="0" w:space="0" w:color="auto"/>
        <w:left w:val="none" w:sz="0" w:space="0" w:color="auto"/>
        <w:bottom w:val="none" w:sz="0" w:space="0" w:color="auto"/>
        <w:right w:val="none" w:sz="0" w:space="0" w:color="auto"/>
      </w:divBdr>
    </w:div>
    <w:div w:id="2102986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B58174-F9CB-E94A-B906-A0161EAA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                                 der DAKO EDV-Ingenieur- und Systemhaus GmbH</vt:lpstr>
    </vt:vector>
  </TitlesOfParts>
  <Company>DAKO GmbH</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DAKO EDV-Ingenieur- und Systemhaus GmbH</dc:title>
  <dc:subject/>
  <dc:creator>Eggeling</dc:creator>
  <cp:keywords/>
  <cp:lastModifiedBy>Annika Nestler</cp:lastModifiedBy>
  <cp:revision>8</cp:revision>
  <cp:lastPrinted>2017-03-09T08:52:00Z</cp:lastPrinted>
  <dcterms:created xsi:type="dcterms:W3CDTF">2019-09-24T08:31:00Z</dcterms:created>
  <dcterms:modified xsi:type="dcterms:W3CDTF">2019-09-24T12:10:00Z</dcterms:modified>
</cp:coreProperties>
</file>