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9A7801" w:rsidRPr="00125A33" w:rsidTr="00DB7485">
        <w:trPr>
          <w:trHeight w:hRule="exact" w:val="799"/>
        </w:trPr>
        <w:tc>
          <w:tcPr>
            <w:tcW w:w="3149" w:type="dxa"/>
            <w:tcBorders>
              <w:top w:val="nil"/>
              <w:left w:val="nil"/>
              <w:bottom w:val="nil"/>
              <w:right w:val="nil"/>
            </w:tcBorders>
            <w:shd w:val="clear" w:color="auto" w:fill="auto"/>
          </w:tcPr>
          <w:tbl>
            <w:tblPr>
              <w:tblpPr w:vertAnchor="page" w:horzAnchor="margin" w:tblpXSpec="right" w:tblpY="2596"/>
              <w:tblW w:w="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9"/>
            </w:tblGrid>
            <w:tr w:rsidR="00A538D5" w:rsidRPr="00125A33" w:rsidTr="008D72A7">
              <w:trPr>
                <w:trHeight w:hRule="exact" w:val="799"/>
              </w:trPr>
              <w:tc>
                <w:tcPr>
                  <w:tcW w:w="3149" w:type="dxa"/>
                  <w:tcBorders>
                    <w:top w:val="nil"/>
                    <w:left w:val="nil"/>
                    <w:bottom w:val="nil"/>
                    <w:right w:val="nil"/>
                  </w:tcBorders>
                  <w:shd w:val="clear" w:color="auto" w:fill="auto"/>
                </w:tcPr>
                <w:p w:rsidR="00A538D5" w:rsidRPr="00125A33" w:rsidRDefault="00481FB9" w:rsidP="00A538D5">
                  <w:pPr>
                    <w:pStyle w:val="Dateetlieu"/>
                    <w:framePr w:wrap="auto" w:hAnchor="text" w:yAlign="inline"/>
                    <w:spacing w:line="360" w:lineRule="auto"/>
                    <w:jc w:val="right"/>
                    <w:rPr>
                      <w:rFonts w:ascii="Avenir LT Std 45 Book" w:hAnsi="Avenir LT Std 45 Book"/>
                      <w:sz w:val="28"/>
                      <w:lang w:val="de-DE"/>
                    </w:rPr>
                  </w:pPr>
                  <w:r>
                    <w:rPr>
                      <w:rFonts w:ascii="Avenir LT Std 45 Book" w:hAnsi="Avenir LT Std 45 Book"/>
                      <w:sz w:val="28"/>
                      <w:lang w:val="de-DE"/>
                    </w:rPr>
                    <w:t>9</w:t>
                  </w:r>
                  <w:r w:rsidR="00125A33" w:rsidRPr="00125A33">
                    <w:rPr>
                      <w:rFonts w:ascii="Avenir LT Std 45 Book" w:hAnsi="Avenir LT Std 45 Book"/>
                      <w:sz w:val="28"/>
                      <w:lang w:val="de-DE"/>
                    </w:rPr>
                    <w:t>.</w:t>
                  </w:r>
                  <w:r w:rsidR="00A538D5" w:rsidRPr="00125A33">
                    <w:rPr>
                      <w:rFonts w:ascii="Avenir LT Std 45 Book" w:hAnsi="Avenir LT Std 45 Book"/>
                      <w:sz w:val="28"/>
                      <w:lang w:val="de-DE"/>
                    </w:rPr>
                    <w:t xml:space="preserve"> M</w:t>
                  </w:r>
                  <w:r>
                    <w:rPr>
                      <w:rFonts w:ascii="Avenir LT Std 45 Book" w:hAnsi="Avenir LT Std 45 Book"/>
                      <w:sz w:val="28"/>
                      <w:lang w:val="de-DE"/>
                    </w:rPr>
                    <w:t>AI</w:t>
                  </w:r>
                  <w:r w:rsidR="00A538D5" w:rsidRPr="00125A33">
                    <w:rPr>
                      <w:rFonts w:ascii="Avenir LT Std 45 Book" w:hAnsi="Avenir LT Std 45 Book"/>
                      <w:sz w:val="28"/>
                      <w:lang w:val="de-DE"/>
                    </w:rPr>
                    <w:t xml:space="preserve"> 201</w:t>
                  </w:r>
                  <w:r>
                    <w:rPr>
                      <w:rFonts w:ascii="Avenir LT Std 45 Book" w:hAnsi="Avenir LT Std 45 Book"/>
                      <w:sz w:val="28"/>
                      <w:lang w:val="de-DE"/>
                    </w:rPr>
                    <w:t>9</w:t>
                  </w:r>
                </w:p>
                <w:bookmarkStart w:id="0" w:name="Texte16"/>
                <w:p w:rsidR="00A538D5" w:rsidRPr="00125A33" w:rsidRDefault="00A538D5" w:rsidP="00A538D5">
                  <w:pPr>
                    <w:pStyle w:val="Dateetlieu"/>
                    <w:framePr w:wrap="auto" w:hAnchor="text" w:yAlign="inline"/>
                    <w:spacing w:line="360" w:lineRule="auto"/>
                    <w:jc w:val="right"/>
                    <w:rPr>
                      <w:rFonts w:ascii="Avenir LT Std 45 Book" w:hAnsi="Avenir LT Std 45 Book"/>
                      <w:b/>
                      <w:color w:val="3200E6"/>
                      <w:sz w:val="22"/>
                      <w:lang w:val="de-DE"/>
                    </w:rPr>
                  </w:pPr>
                  <w:r w:rsidRPr="00DB7485">
                    <w:rPr>
                      <w:rFonts w:ascii="Avenir LT Std 45 Book" w:hAnsi="Avenir LT Std 45 Book"/>
                      <w:b/>
                      <w:color w:val="3200E6"/>
                      <w:sz w:val="20"/>
                    </w:rPr>
                    <w:fldChar w:fldCharType="begin">
                      <w:ffData>
                        <w:name w:val="Texte16"/>
                        <w:enabled/>
                        <w:calcOnExit w:val="0"/>
                        <w:textInput>
                          <w:default w:val="Levallois-Perret"/>
                        </w:textInput>
                      </w:ffData>
                    </w:fldChar>
                  </w:r>
                  <w:r w:rsidRPr="00125A33">
                    <w:rPr>
                      <w:rFonts w:ascii="Avenir LT Std 45 Book" w:hAnsi="Avenir LT Std 45 Book"/>
                      <w:b/>
                      <w:color w:val="3200E6"/>
                      <w:sz w:val="20"/>
                      <w:lang w:val="de-DE"/>
                    </w:rPr>
                    <w:instrText xml:space="preserve"> FORMTEXT </w:instrText>
                  </w:r>
                  <w:r w:rsidRPr="00DB7485">
                    <w:rPr>
                      <w:rFonts w:ascii="Avenir LT Std 45 Book" w:hAnsi="Avenir LT Std 45 Book"/>
                      <w:b/>
                      <w:color w:val="3200E6"/>
                      <w:sz w:val="20"/>
                    </w:rPr>
                  </w:r>
                  <w:r w:rsidRPr="00DB7485">
                    <w:rPr>
                      <w:rFonts w:ascii="Avenir LT Std 45 Book" w:hAnsi="Avenir LT Std 45 Book"/>
                      <w:b/>
                      <w:color w:val="3200E6"/>
                      <w:sz w:val="20"/>
                    </w:rPr>
                    <w:fldChar w:fldCharType="separate"/>
                  </w:r>
                  <w:r w:rsidRPr="00125A33">
                    <w:rPr>
                      <w:rFonts w:ascii="Avenir LT Std 45 Book" w:hAnsi="Avenir LT Std 45 Book"/>
                      <w:b/>
                      <w:noProof/>
                      <w:color w:val="3200E6"/>
                      <w:sz w:val="20"/>
                      <w:lang w:val="de-DE"/>
                    </w:rPr>
                    <w:t>Levallois-Perret</w:t>
                  </w:r>
                  <w:r w:rsidRPr="00DB7485">
                    <w:rPr>
                      <w:rFonts w:ascii="Avenir LT Std 45 Book" w:hAnsi="Avenir LT Std 45 Book"/>
                      <w:b/>
                      <w:color w:val="3200E6"/>
                      <w:sz w:val="20"/>
                    </w:rPr>
                    <w:fldChar w:fldCharType="end"/>
                  </w:r>
                  <w:bookmarkEnd w:id="0"/>
                </w:p>
              </w:tc>
            </w:tr>
          </w:tbl>
          <w:p w:rsidR="009A7801" w:rsidRPr="00125A33" w:rsidRDefault="009A7801" w:rsidP="009A7801">
            <w:pPr>
              <w:pStyle w:val="Dateetlieu"/>
              <w:framePr w:wrap="auto" w:hAnchor="text" w:yAlign="inline"/>
              <w:spacing w:line="360" w:lineRule="auto"/>
              <w:jc w:val="right"/>
              <w:rPr>
                <w:rFonts w:ascii="Avenir LT Std 45 Book" w:hAnsi="Avenir LT Std 45 Book"/>
                <w:b/>
                <w:color w:val="3200E6"/>
                <w:sz w:val="22"/>
                <w:lang w:val="de-DE"/>
              </w:rPr>
            </w:pPr>
          </w:p>
        </w:tc>
      </w:tr>
    </w:tbl>
    <w:p w:rsidR="00481FB9" w:rsidRDefault="00481FB9" w:rsidP="00481FB9">
      <w:pPr>
        <w:keepNext/>
        <w:keepLines/>
        <w:spacing w:after="240" w:line="336" w:lineRule="atLeast"/>
        <w:jc w:val="left"/>
        <w:outlineLvl w:val="0"/>
        <w:rPr>
          <w:rFonts w:eastAsia="Times New Roman"/>
          <w:b/>
          <w:bCs/>
          <w:caps/>
          <w:color w:val="000000"/>
          <w:sz w:val="32"/>
          <w:szCs w:val="32"/>
          <w:lang w:val="de-DE"/>
        </w:rPr>
      </w:pPr>
      <w:r>
        <w:rPr>
          <w:rFonts w:eastAsia="Times New Roman"/>
          <w:b/>
          <w:bCs/>
          <w:caps/>
          <w:color w:val="000000"/>
          <w:sz w:val="32"/>
          <w:szCs w:val="32"/>
          <w:lang w:val="de-DE"/>
        </w:rPr>
        <w:t>GEODIS PRÄSENTIERT SEINE FACHKOMPETENZ IM BEREICH INDUSTRIAL PROJECTS AUF DER BREAKBU</w:t>
      </w:r>
      <w:bookmarkStart w:id="1" w:name="_GoBack"/>
      <w:bookmarkEnd w:id="1"/>
      <w:r>
        <w:rPr>
          <w:rFonts w:eastAsia="Times New Roman"/>
          <w:b/>
          <w:bCs/>
          <w:caps/>
          <w:color w:val="000000"/>
          <w:sz w:val="32"/>
          <w:szCs w:val="32"/>
          <w:lang w:val="de-DE"/>
        </w:rPr>
        <w:t>LK EUROPE 2019</w:t>
      </w:r>
    </w:p>
    <w:p w:rsidR="00481FB9" w:rsidRDefault="00481FB9" w:rsidP="00481FB9">
      <w:pPr>
        <w:tabs>
          <w:tab w:val="left" w:pos="0"/>
        </w:tabs>
        <w:spacing w:after="0"/>
        <w:rPr>
          <w:lang w:val="de-DE"/>
        </w:rPr>
      </w:pPr>
    </w:p>
    <w:p w:rsidR="00481FB9" w:rsidRDefault="00481FB9" w:rsidP="00481FB9">
      <w:pPr>
        <w:tabs>
          <w:tab w:val="left" w:pos="0"/>
        </w:tabs>
        <w:spacing w:after="0"/>
        <w:rPr>
          <w:b/>
          <w:szCs w:val="20"/>
          <w:lang w:val="de-DE"/>
        </w:rPr>
      </w:pPr>
      <w:r>
        <w:rPr>
          <w:b/>
          <w:szCs w:val="20"/>
          <w:lang w:val="de-DE"/>
        </w:rPr>
        <w:t xml:space="preserve">GEODIS, einer der weltweit führenden Supply Chain Operator, stellt auf der diesjährigen </w:t>
      </w:r>
      <w:proofErr w:type="spellStart"/>
      <w:r>
        <w:rPr>
          <w:b/>
          <w:szCs w:val="20"/>
          <w:lang w:val="de-DE"/>
        </w:rPr>
        <w:t>Breakbulk</w:t>
      </w:r>
      <w:proofErr w:type="spellEnd"/>
      <w:r>
        <w:rPr>
          <w:b/>
          <w:szCs w:val="20"/>
          <w:lang w:val="de-DE"/>
        </w:rPr>
        <w:t xml:space="preserve"> Europe in Bremen vom 21. bis 23. Mai 2019 aus.</w:t>
      </w:r>
    </w:p>
    <w:p w:rsidR="00481FB9" w:rsidRDefault="00481FB9" w:rsidP="00481FB9">
      <w:pPr>
        <w:tabs>
          <w:tab w:val="left" w:pos="0"/>
        </w:tabs>
        <w:spacing w:after="0"/>
        <w:rPr>
          <w:szCs w:val="20"/>
          <w:lang w:val="de-DE"/>
        </w:rPr>
      </w:pPr>
    </w:p>
    <w:p w:rsidR="00481FB9" w:rsidRPr="00A662E8" w:rsidRDefault="00AC3FE2" w:rsidP="00481FB9">
      <w:pPr>
        <w:tabs>
          <w:tab w:val="left" w:pos="0"/>
        </w:tabs>
        <w:spacing w:after="0"/>
        <w:rPr>
          <w:szCs w:val="20"/>
          <w:lang w:val="de-DE"/>
        </w:rPr>
      </w:pPr>
      <w:r w:rsidRPr="00A662E8">
        <w:rPr>
          <w:rFonts w:cs="Arial"/>
          <w:bCs/>
          <w:color w:val="000000" w:themeColor="text1"/>
          <w:szCs w:val="20"/>
          <w:lang w:val="de-DE"/>
        </w:rPr>
        <w:t xml:space="preserve">Die </w:t>
      </w:r>
      <w:r w:rsidR="00481FB9" w:rsidRPr="00A662E8">
        <w:rPr>
          <w:rFonts w:cs="Arial"/>
          <w:bCs/>
          <w:color w:val="000000" w:themeColor="text1"/>
          <w:szCs w:val="20"/>
          <w:lang w:val="de-DE"/>
        </w:rPr>
        <w:t>Industrial Projects</w:t>
      </w:r>
      <w:r w:rsidRPr="00A662E8">
        <w:rPr>
          <w:rFonts w:cs="Arial"/>
          <w:bCs/>
          <w:color w:val="000000" w:themeColor="text1"/>
          <w:szCs w:val="20"/>
          <w:lang w:val="de-DE"/>
        </w:rPr>
        <w:t xml:space="preserve"> Sparte von GEODIS</w:t>
      </w:r>
      <w:r w:rsidR="00481FB9" w:rsidRPr="00A662E8">
        <w:rPr>
          <w:rFonts w:cs="Arial"/>
          <w:bCs/>
          <w:color w:val="000000" w:themeColor="text1"/>
          <w:szCs w:val="20"/>
          <w:lang w:val="de-DE"/>
        </w:rPr>
        <w:t xml:space="preserve"> ist auf High &amp; Heavy Cargo und übergroße Projektladungen spezialisiert und bietet ein breite</w:t>
      </w:r>
      <w:r w:rsidR="00626977" w:rsidRPr="00A662E8">
        <w:rPr>
          <w:rFonts w:cs="Arial"/>
          <w:bCs/>
          <w:color w:val="000000" w:themeColor="text1"/>
          <w:szCs w:val="20"/>
          <w:lang w:val="de-DE"/>
        </w:rPr>
        <w:t>s Portfolio für zahlreiche</w:t>
      </w:r>
      <w:r w:rsidR="00481FB9" w:rsidRPr="00A662E8">
        <w:rPr>
          <w:rFonts w:cs="Arial"/>
          <w:bCs/>
          <w:color w:val="000000" w:themeColor="text1"/>
          <w:szCs w:val="20"/>
          <w:lang w:val="de-DE"/>
        </w:rPr>
        <w:t xml:space="preserve"> Branchen,</w:t>
      </w:r>
      <w:r w:rsidR="00481FB9" w:rsidRPr="00A662E8">
        <w:rPr>
          <w:rFonts w:cs="Arial"/>
          <w:color w:val="292929"/>
          <w:szCs w:val="20"/>
          <w:shd w:val="clear" w:color="auto" w:fill="FFFFFF"/>
          <w:lang w:val="de-DE"/>
        </w:rPr>
        <w:t xml:space="preserve"> wie dem Öl- und Gas-, Bergbau-, Infrastruktur-, erneuerbare Energien-, Atom- und Schienensektor. </w:t>
      </w:r>
      <w:r w:rsidRPr="00A662E8">
        <w:rPr>
          <w:szCs w:val="20"/>
          <w:lang w:val="de-DE"/>
        </w:rPr>
        <w:t xml:space="preserve">Mit seinen </w:t>
      </w:r>
      <w:r w:rsidR="00481FB9" w:rsidRPr="00A662E8">
        <w:rPr>
          <w:szCs w:val="20"/>
          <w:lang w:val="de-DE"/>
        </w:rPr>
        <w:t>mehr als 600</w:t>
      </w:r>
      <w:r w:rsidRPr="00A662E8">
        <w:rPr>
          <w:szCs w:val="20"/>
          <w:lang w:val="de-DE"/>
        </w:rPr>
        <w:t xml:space="preserve"> Mitarbeitern entwickelt das </w:t>
      </w:r>
      <w:r w:rsidR="00481FB9" w:rsidRPr="00A662E8">
        <w:rPr>
          <w:szCs w:val="20"/>
          <w:lang w:val="de-DE"/>
        </w:rPr>
        <w:t>Industrial Projects</w:t>
      </w:r>
      <w:r w:rsidRPr="00A662E8">
        <w:rPr>
          <w:szCs w:val="20"/>
          <w:lang w:val="de-DE"/>
        </w:rPr>
        <w:t xml:space="preserve"> Team von GEODIS</w:t>
      </w:r>
      <w:r w:rsidR="00481FB9" w:rsidRPr="00A662E8">
        <w:rPr>
          <w:szCs w:val="20"/>
          <w:lang w:val="de-DE"/>
        </w:rPr>
        <w:t xml:space="preserve"> innovative Lösungen</w:t>
      </w:r>
      <w:r w:rsidR="00A61225" w:rsidRPr="00A662E8">
        <w:rPr>
          <w:szCs w:val="20"/>
          <w:lang w:val="de-DE"/>
        </w:rPr>
        <w:t xml:space="preserve"> für zahlreiche</w:t>
      </w:r>
      <w:r w:rsidR="00626977" w:rsidRPr="00A662E8">
        <w:rPr>
          <w:szCs w:val="20"/>
          <w:lang w:val="de-DE"/>
        </w:rPr>
        <w:t xml:space="preserve"> unterschiedliche </w:t>
      </w:r>
      <w:r w:rsidR="00481FB9" w:rsidRPr="00A662E8">
        <w:rPr>
          <w:szCs w:val="20"/>
          <w:lang w:val="de-DE"/>
        </w:rPr>
        <w:t>Project Cargo Kunden weltweit.</w:t>
      </w:r>
    </w:p>
    <w:p w:rsidR="00481FB9" w:rsidRPr="00A662E8" w:rsidRDefault="00481FB9" w:rsidP="00481FB9">
      <w:pPr>
        <w:tabs>
          <w:tab w:val="left" w:pos="0"/>
        </w:tabs>
        <w:spacing w:after="0"/>
        <w:rPr>
          <w:lang w:val="de-DE"/>
        </w:rPr>
      </w:pPr>
    </w:p>
    <w:p w:rsidR="00481FB9" w:rsidRPr="00A662E8" w:rsidRDefault="00481FB9" w:rsidP="00481FB9">
      <w:pPr>
        <w:tabs>
          <w:tab w:val="left" w:pos="0"/>
        </w:tabs>
        <w:spacing w:after="0"/>
        <w:rPr>
          <w:i/>
          <w:lang w:val="de-DE"/>
        </w:rPr>
      </w:pPr>
      <w:r w:rsidRPr="00A662E8">
        <w:rPr>
          <w:i/>
          <w:lang w:val="de-DE"/>
        </w:rPr>
        <w:t>„</w:t>
      </w:r>
      <w:proofErr w:type="spellStart"/>
      <w:r w:rsidRPr="00A662E8">
        <w:rPr>
          <w:i/>
          <w:lang w:val="de-DE"/>
        </w:rPr>
        <w:t>Breakbulk</w:t>
      </w:r>
      <w:proofErr w:type="spellEnd"/>
      <w:r w:rsidRPr="00A662E8">
        <w:rPr>
          <w:i/>
          <w:lang w:val="de-DE"/>
        </w:rPr>
        <w:t xml:space="preserve"> Europe ist der zentrale Branchentreffpunkt für Projektladungsexperten“, kommentiert Luke Mace, Senior </w:t>
      </w:r>
      <w:proofErr w:type="spellStart"/>
      <w:r w:rsidRPr="00A662E8">
        <w:rPr>
          <w:i/>
          <w:lang w:val="de-DE"/>
        </w:rPr>
        <w:t>Vice</w:t>
      </w:r>
      <w:proofErr w:type="spellEnd"/>
      <w:r w:rsidRPr="00A662E8">
        <w:rPr>
          <w:i/>
          <w:lang w:val="de-DE"/>
        </w:rPr>
        <w:t xml:space="preserve"> </w:t>
      </w:r>
      <w:proofErr w:type="spellStart"/>
      <w:r w:rsidRPr="00A662E8">
        <w:rPr>
          <w:i/>
          <w:lang w:val="de-DE"/>
        </w:rPr>
        <w:t>President</w:t>
      </w:r>
      <w:proofErr w:type="spellEnd"/>
      <w:r w:rsidRPr="00A662E8">
        <w:rPr>
          <w:i/>
          <w:lang w:val="de-DE"/>
        </w:rPr>
        <w:t xml:space="preserve"> Industrial Projects bei GEODIS. „Er bietet Herstellern und Projektmanagern die Möglichkeit, sich über aktuelle Markttrends und Innovationen zu informieren und Dienstleistern wie uns, sich mit Lösungen für besonders anspruchsvolle Projekte zu präsentieren."</w:t>
      </w:r>
    </w:p>
    <w:p w:rsidR="00481FB9" w:rsidRPr="00A662E8" w:rsidRDefault="00481FB9" w:rsidP="00481FB9">
      <w:pPr>
        <w:tabs>
          <w:tab w:val="left" w:pos="0"/>
        </w:tabs>
        <w:spacing w:after="0"/>
        <w:rPr>
          <w:lang w:val="de-DE"/>
        </w:rPr>
      </w:pPr>
    </w:p>
    <w:p w:rsidR="00481FB9" w:rsidRPr="00A662E8" w:rsidRDefault="00AC3FE2" w:rsidP="00481FB9">
      <w:pPr>
        <w:tabs>
          <w:tab w:val="left" w:pos="0"/>
        </w:tabs>
        <w:spacing w:after="0"/>
        <w:rPr>
          <w:lang w:val="de-DE"/>
        </w:rPr>
      </w:pPr>
      <w:r w:rsidRPr="00A662E8">
        <w:rPr>
          <w:bCs/>
          <w:color w:val="000000" w:themeColor="text1"/>
          <w:lang w:val="de-DE"/>
        </w:rPr>
        <w:t>Die Industrial Projects Spezialisten von GEODIS</w:t>
      </w:r>
      <w:r w:rsidR="00481FB9" w:rsidRPr="00A662E8">
        <w:rPr>
          <w:bCs/>
          <w:color w:val="000000" w:themeColor="text1"/>
          <w:lang w:val="de-DE"/>
        </w:rPr>
        <w:t xml:space="preserve"> laden zu persönlichen Gesprächen am Messestand (</w:t>
      </w:r>
      <w:r w:rsidR="00481FB9" w:rsidRPr="00A662E8">
        <w:rPr>
          <w:b/>
          <w:lang w:val="de-DE"/>
        </w:rPr>
        <w:t>HALLE 5 / Stand K30</w:t>
      </w:r>
      <w:r w:rsidR="00481FB9" w:rsidRPr="00A662E8">
        <w:rPr>
          <w:lang w:val="de-DE"/>
        </w:rPr>
        <w:t xml:space="preserve">) ein, um über </w:t>
      </w:r>
      <w:r w:rsidR="00427180" w:rsidRPr="00A662E8">
        <w:rPr>
          <w:lang w:val="de-DE"/>
        </w:rPr>
        <w:t xml:space="preserve">effiziente Lösungen für </w:t>
      </w:r>
      <w:r w:rsidR="00481FB9" w:rsidRPr="00A662E8">
        <w:rPr>
          <w:lang w:val="de-DE"/>
        </w:rPr>
        <w:t>die besonderen Project Cargo Anford</w:t>
      </w:r>
      <w:r w:rsidR="00427180" w:rsidRPr="00A662E8">
        <w:rPr>
          <w:lang w:val="de-DE"/>
        </w:rPr>
        <w:t xml:space="preserve">erungen </w:t>
      </w:r>
      <w:r w:rsidR="00481FB9" w:rsidRPr="00A662E8">
        <w:rPr>
          <w:lang w:val="de-DE"/>
        </w:rPr>
        <w:t>zu diskutieren.</w:t>
      </w:r>
    </w:p>
    <w:p w:rsidR="00481FB9" w:rsidRPr="00A662E8" w:rsidRDefault="00481FB9" w:rsidP="00481FB9">
      <w:pPr>
        <w:tabs>
          <w:tab w:val="left" w:pos="0"/>
        </w:tabs>
        <w:spacing w:after="0"/>
        <w:rPr>
          <w:lang w:val="de-DE"/>
        </w:rPr>
      </w:pPr>
    </w:p>
    <w:p w:rsidR="00481FB9" w:rsidRDefault="00481FB9" w:rsidP="00481FB9">
      <w:pPr>
        <w:tabs>
          <w:tab w:val="left" w:pos="0"/>
        </w:tabs>
        <w:spacing w:after="0"/>
        <w:rPr>
          <w:lang w:val="de-DE"/>
        </w:rPr>
      </w:pPr>
      <w:r w:rsidRPr="00A662E8">
        <w:rPr>
          <w:lang w:val="de-DE"/>
        </w:rPr>
        <w:t>Am 22. Mai findet von 13 bis 15 Uhr eine „French Hour“ am GEODIS-Stand</w:t>
      </w:r>
      <w:r>
        <w:rPr>
          <w:lang w:val="de-DE"/>
        </w:rPr>
        <w:t xml:space="preserve"> statt, wo sich interessierte Messebesucher über das Serviceangebot von GEODIS bei Crêpes und Kaffee informieren können.</w:t>
      </w:r>
    </w:p>
    <w:p w:rsidR="00481FB9" w:rsidRDefault="00481FB9" w:rsidP="00481FB9">
      <w:pPr>
        <w:spacing w:before="120" w:after="240" w:line="320" w:lineRule="atLeast"/>
        <w:rPr>
          <w:b/>
          <w:lang w:val="de-DE"/>
        </w:rPr>
      </w:pPr>
    </w:p>
    <w:p w:rsidR="00481FB9" w:rsidRDefault="00481FB9" w:rsidP="00481FB9">
      <w:pPr>
        <w:spacing w:before="120" w:after="240" w:line="320" w:lineRule="atLeast"/>
        <w:rPr>
          <w:b/>
          <w:lang w:val="de-DE"/>
        </w:rPr>
      </w:pPr>
      <w:r>
        <w:rPr>
          <w:b/>
          <w:lang w:val="de-DE"/>
        </w:rPr>
        <w:t xml:space="preserve">Über </w:t>
      </w:r>
      <w:proofErr w:type="spellStart"/>
      <w:r>
        <w:rPr>
          <w:b/>
          <w:lang w:val="de-DE"/>
        </w:rPr>
        <w:t>Breakbulk</w:t>
      </w:r>
      <w:proofErr w:type="spellEnd"/>
      <w:r>
        <w:rPr>
          <w:b/>
          <w:lang w:val="de-DE"/>
        </w:rPr>
        <w:t xml:space="preserve"> Europe</w:t>
      </w:r>
    </w:p>
    <w:p w:rsidR="00481FB9" w:rsidRDefault="00481FB9" w:rsidP="00481FB9">
      <w:pPr>
        <w:tabs>
          <w:tab w:val="left" w:pos="0"/>
        </w:tabs>
        <w:spacing w:after="0"/>
        <w:rPr>
          <w:lang w:val="de-DE"/>
        </w:rPr>
      </w:pPr>
      <w:proofErr w:type="spellStart"/>
      <w:r>
        <w:rPr>
          <w:lang w:val="de-DE"/>
        </w:rPr>
        <w:t>Breakbulk</w:t>
      </w:r>
      <w:proofErr w:type="spellEnd"/>
      <w:r>
        <w:rPr>
          <w:lang w:val="de-DE"/>
        </w:rPr>
        <w:t xml:space="preserve"> Europe ist die weltweit größte Veranstaltung für die Project Cargo und </w:t>
      </w:r>
      <w:proofErr w:type="spellStart"/>
      <w:r>
        <w:rPr>
          <w:lang w:val="de-DE"/>
        </w:rPr>
        <w:t>Breakbulk</w:t>
      </w:r>
      <w:proofErr w:type="spellEnd"/>
      <w:r>
        <w:rPr>
          <w:lang w:val="de-DE"/>
        </w:rPr>
        <w:t xml:space="preserve"> Industrie. Rund 11.000 Experten aus mehr als 120 Ländern werden in diesem Jahr erwartet. Weitere Informationen zur </w:t>
      </w:r>
      <w:proofErr w:type="spellStart"/>
      <w:r>
        <w:rPr>
          <w:lang w:val="de-DE"/>
        </w:rPr>
        <w:t>Breakbulk</w:t>
      </w:r>
      <w:proofErr w:type="spellEnd"/>
      <w:r>
        <w:rPr>
          <w:lang w:val="de-DE"/>
        </w:rPr>
        <w:t xml:space="preserve"> Europe 2019 erhalten Sie</w:t>
      </w:r>
      <w:hyperlink r:id="rId6" w:history="1">
        <w:r>
          <w:rPr>
            <w:rStyle w:val="Lienhypertexte"/>
            <w:color w:val="7030A0"/>
            <w:lang w:val="de-DE"/>
          </w:rPr>
          <w:t xml:space="preserve"> hie</w:t>
        </w:r>
      </w:hyperlink>
      <w:r>
        <w:rPr>
          <w:color w:val="7030A0"/>
          <w:u w:val="single"/>
          <w:lang w:val="de-DE"/>
        </w:rPr>
        <w:t>r</w:t>
      </w:r>
    </w:p>
    <w:p w:rsidR="00481FB9" w:rsidRDefault="00481FB9" w:rsidP="00481FB9">
      <w:pPr>
        <w:tabs>
          <w:tab w:val="left" w:pos="0"/>
        </w:tabs>
        <w:spacing w:after="0" w:line="240" w:lineRule="auto"/>
        <w:rPr>
          <w:rFonts w:cs="Arial"/>
          <w:b/>
          <w:bCs/>
          <w:color w:val="000000"/>
          <w:szCs w:val="20"/>
          <w:lang w:val="de-DE"/>
        </w:rPr>
      </w:pPr>
    </w:p>
    <w:p w:rsidR="00481FB9" w:rsidRDefault="00481FB9" w:rsidP="00481FB9">
      <w:pPr>
        <w:tabs>
          <w:tab w:val="left" w:pos="0"/>
        </w:tabs>
        <w:spacing w:after="0" w:line="240" w:lineRule="auto"/>
        <w:rPr>
          <w:rFonts w:cs="Arial"/>
          <w:b/>
          <w:bCs/>
          <w:color w:val="000000"/>
          <w:szCs w:val="20"/>
          <w:lang w:val="de-DE"/>
        </w:rPr>
      </w:pPr>
    </w:p>
    <w:p w:rsidR="00481FB9" w:rsidRDefault="00481FB9" w:rsidP="00481FB9">
      <w:pPr>
        <w:tabs>
          <w:tab w:val="left" w:pos="0"/>
        </w:tabs>
        <w:spacing w:after="0" w:line="240" w:lineRule="auto"/>
        <w:rPr>
          <w:rFonts w:cs="Arial"/>
          <w:color w:val="000000"/>
          <w:szCs w:val="20"/>
          <w:lang w:val="de-DE"/>
        </w:rPr>
      </w:pPr>
      <w:r>
        <w:rPr>
          <w:rFonts w:cs="Arial"/>
          <w:b/>
          <w:bCs/>
          <w:color w:val="000000"/>
          <w:szCs w:val="20"/>
          <w:lang w:val="de-DE"/>
        </w:rPr>
        <w:t xml:space="preserve">GEODIS – </w:t>
      </w:r>
      <w:hyperlink r:id="rId7" w:tgtFrame="_blank" w:history="1">
        <w:r>
          <w:rPr>
            <w:rStyle w:val="Lienhypertexte"/>
            <w:rFonts w:cs="Arial"/>
            <w:b/>
            <w:bCs/>
            <w:szCs w:val="20"/>
            <w:lang w:val="de-DE"/>
          </w:rPr>
          <w:t>www.geodis.com</w:t>
        </w:r>
      </w:hyperlink>
      <w:r>
        <w:rPr>
          <w:rFonts w:cs="Arial"/>
          <w:szCs w:val="20"/>
          <w:lang w:val="de-DE"/>
        </w:rPr>
        <w:t xml:space="preserve">  </w:t>
      </w:r>
    </w:p>
    <w:p w:rsidR="00481FB9" w:rsidRDefault="00481FB9" w:rsidP="00481FB9">
      <w:pPr>
        <w:spacing w:after="0" w:line="240" w:lineRule="auto"/>
        <w:jc w:val="left"/>
        <w:rPr>
          <w:rFonts w:eastAsia="Times New Roman" w:cs="Arial"/>
          <w:color w:val="000000"/>
          <w:szCs w:val="20"/>
          <w:lang w:val="de-DE"/>
        </w:rPr>
      </w:pPr>
      <w:r>
        <w:rPr>
          <w:rFonts w:eastAsia="Times New Roman" w:cs="Arial"/>
          <w:color w:val="292929"/>
          <w:szCs w:val="20"/>
          <w:shd w:val="clear" w:color="auto" w:fill="FFFFFF"/>
          <w:lang w:val="de-DE"/>
        </w:rPr>
        <w:t xml:space="preserve">GEODIS ist ein erstklassiger, weltweit führender Supply Chain Operator, der für seine Leidenschaft und sein Engagement bekannt ist, Kunden bei der Lösung ihrer logistischen Probleme zu unterstützen. Die wachstumsorientierten Dienstleistungsangebote von GEODIS (Supply Chain </w:t>
      </w:r>
      <w:proofErr w:type="spellStart"/>
      <w:r>
        <w:rPr>
          <w:rFonts w:eastAsia="Times New Roman" w:cs="Arial"/>
          <w:color w:val="292929"/>
          <w:szCs w:val="20"/>
          <w:shd w:val="clear" w:color="auto" w:fill="FFFFFF"/>
          <w:lang w:val="de-DE"/>
        </w:rPr>
        <w:t>Optimization</w:t>
      </w:r>
      <w:proofErr w:type="spellEnd"/>
      <w:r>
        <w:rPr>
          <w:rFonts w:eastAsia="Times New Roman" w:cs="Arial"/>
          <w:color w:val="292929"/>
          <w:szCs w:val="20"/>
          <w:shd w:val="clear" w:color="auto" w:fill="FFFFFF"/>
          <w:lang w:val="de-DE"/>
        </w:rPr>
        <w:t xml:space="preserve">, Freight </w:t>
      </w:r>
      <w:proofErr w:type="spellStart"/>
      <w:r>
        <w:rPr>
          <w:rFonts w:eastAsia="Times New Roman" w:cs="Arial"/>
          <w:color w:val="292929"/>
          <w:szCs w:val="20"/>
          <w:shd w:val="clear" w:color="auto" w:fill="FFFFFF"/>
          <w:lang w:val="de-DE"/>
        </w:rPr>
        <w:t>Forwarding</w:t>
      </w:r>
      <w:proofErr w:type="spellEnd"/>
      <w:r>
        <w:rPr>
          <w:rFonts w:eastAsia="Times New Roman" w:cs="Arial"/>
          <w:color w:val="292929"/>
          <w:szCs w:val="20"/>
          <w:shd w:val="clear" w:color="auto" w:fill="FFFFFF"/>
          <w:lang w:val="de-DE"/>
        </w:rPr>
        <w:t xml:space="preserve">, </w:t>
      </w:r>
      <w:proofErr w:type="spellStart"/>
      <w:r>
        <w:rPr>
          <w:rFonts w:eastAsia="Times New Roman" w:cs="Arial"/>
          <w:color w:val="292929"/>
          <w:szCs w:val="20"/>
          <w:shd w:val="clear" w:color="auto" w:fill="FFFFFF"/>
          <w:lang w:val="de-DE"/>
        </w:rPr>
        <w:t>Contract</w:t>
      </w:r>
      <w:proofErr w:type="spellEnd"/>
      <w:r>
        <w:rPr>
          <w:rFonts w:eastAsia="Times New Roman" w:cs="Arial"/>
          <w:color w:val="292929"/>
          <w:szCs w:val="20"/>
          <w:shd w:val="clear" w:color="auto" w:fill="FFFFFF"/>
          <w:lang w:val="de-DE"/>
        </w:rPr>
        <w:t xml:space="preserve"> Logistics, Distribution &amp; Express und Road Transport), verbunden </w:t>
      </w:r>
      <w:r>
        <w:rPr>
          <w:rFonts w:eastAsia="Times New Roman" w:cs="Arial"/>
          <w:color w:val="000000"/>
          <w:szCs w:val="20"/>
          <w:lang w:val="de-DE"/>
        </w:rPr>
        <w:t xml:space="preserve">mit </w:t>
      </w:r>
      <w:proofErr w:type="gramStart"/>
      <w:r>
        <w:rPr>
          <w:rFonts w:eastAsia="Times New Roman" w:cs="Arial"/>
          <w:color w:val="000000"/>
          <w:szCs w:val="20"/>
          <w:lang w:val="de-DE"/>
        </w:rPr>
        <w:t>der globalen Präsenz</w:t>
      </w:r>
      <w:proofErr w:type="gramEnd"/>
      <w:r>
        <w:rPr>
          <w:rFonts w:eastAsia="Times New Roman" w:cs="Arial"/>
          <w:color w:val="000000"/>
          <w:szCs w:val="20"/>
          <w:lang w:val="de-DE"/>
        </w:rPr>
        <w:t xml:space="preserve"> des Unternehmens, sind durch eine direkte Präsenz in 67 Ländern und ein globales Netzwerk in 120 Ländern gewährleistet. Dies spiegelt sich auch im Top-Business-Ranking, # 1 in Frankreich, # 4 in Europa und # 7 weltweit, wider. Im Jahr 2018 erwirtschaftete GEODIS weltweit mit 41.000 Mitarbeitern einen Umsatz von 8,2 Milliarden Euro.</w:t>
      </w:r>
    </w:p>
    <w:p w:rsidR="00481FB9" w:rsidRDefault="00481FB9" w:rsidP="00481FB9">
      <w:pPr>
        <w:tabs>
          <w:tab w:val="left" w:pos="0"/>
        </w:tabs>
        <w:spacing w:after="0"/>
        <w:jc w:val="left"/>
        <w:rPr>
          <w:rFonts w:cs="Arial"/>
          <w:szCs w:val="20"/>
          <w:lang w:val="de-DE"/>
        </w:rPr>
      </w:pPr>
    </w:p>
    <w:p w:rsidR="00481FB9" w:rsidRPr="00AC3FE2" w:rsidRDefault="00481FB9" w:rsidP="00481FB9">
      <w:pPr>
        <w:spacing w:after="0"/>
        <w:rPr>
          <w:b/>
          <w:lang w:val="de-DE"/>
        </w:rPr>
      </w:pPr>
    </w:p>
    <w:p w:rsidR="00481FB9" w:rsidRDefault="00481FB9" w:rsidP="00481FB9">
      <w:pPr>
        <w:spacing w:after="0"/>
        <w:rPr>
          <w:b/>
        </w:rPr>
      </w:pPr>
      <w:r>
        <w:rPr>
          <w:b/>
        </w:rPr>
        <w:t>PRESSEKONTAKT</w:t>
      </w:r>
    </w:p>
    <w:p w:rsidR="00481FB9" w:rsidRDefault="00481FB9" w:rsidP="00481FB9">
      <w:pPr>
        <w:spacing w:after="0"/>
      </w:pPr>
      <w:r>
        <w:t>Anaelle Ferrand</w:t>
      </w:r>
    </w:p>
    <w:p w:rsidR="00481FB9" w:rsidRDefault="00481FB9" w:rsidP="00481FB9">
      <w:pPr>
        <w:spacing w:after="0"/>
      </w:pPr>
      <w:r>
        <w:t xml:space="preserve">GEODIS – Communications Department </w:t>
      </w:r>
    </w:p>
    <w:p w:rsidR="00481FB9" w:rsidRDefault="00481FB9" w:rsidP="00481FB9">
      <w:pPr>
        <w:spacing w:after="0"/>
      </w:pPr>
      <w:r>
        <w:t>00 33 (0)1 56 76 27 72</w:t>
      </w:r>
    </w:p>
    <w:p w:rsidR="00481FB9" w:rsidRDefault="00A662E8" w:rsidP="00481FB9">
      <w:pPr>
        <w:pStyle w:val="Titre1"/>
        <w:spacing w:after="0"/>
        <w:rPr>
          <w:lang w:val="de-DE"/>
        </w:rPr>
      </w:pPr>
      <w:hyperlink r:id="rId8" w:history="1">
        <w:r w:rsidR="00481FB9">
          <w:rPr>
            <w:rStyle w:val="Lienhypertexte"/>
            <w:rFonts w:eastAsia="Arial"/>
            <w:b/>
            <w:bCs w:val="0"/>
            <w:caps w:val="0"/>
            <w:sz w:val="20"/>
            <w:szCs w:val="22"/>
          </w:rPr>
          <w:t>Anaelle.ferrand@geodis.com</w:t>
        </w:r>
      </w:hyperlink>
    </w:p>
    <w:sectPr w:rsidR="00481FB9" w:rsidSect="00DB7485">
      <w:headerReference w:type="default" r:id="rId9"/>
      <w:footerReference w:type="default" r:id="rId10"/>
      <w:headerReference w:type="first" r:id="rId11"/>
      <w:footerReference w:type="first" r:id="rId12"/>
      <w:type w:val="continuous"/>
      <w:pgSz w:w="11906" w:h="16838" w:code="9"/>
      <w:pgMar w:top="567" w:right="907" w:bottom="567" w:left="36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174" w:rsidRDefault="00015174" w:rsidP="00D577DA">
      <w:r>
        <w:separator/>
      </w:r>
    </w:p>
  </w:endnote>
  <w:endnote w:type="continuationSeparator" w:id="0">
    <w:p w:rsidR="00015174" w:rsidRDefault="00015174" w:rsidP="00D57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4DA" w:rsidRDefault="00F354DA">
    <w:pPr>
      <w:pStyle w:val="Pieddepage"/>
    </w:pPr>
  </w:p>
  <w:p w:rsidR="00F354DA" w:rsidRDefault="00F354DA">
    <w:pPr>
      <w:pStyle w:val="Pieddepage"/>
    </w:pPr>
  </w:p>
  <w:p w:rsidR="00F354DA" w:rsidRDefault="00F354DA">
    <w:pPr>
      <w:pStyle w:val="Pieddepage"/>
    </w:pPr>
  </w:p>
  <w:p w:rsidR="00F354DA" w:rsidRDefault="00F354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4DA" w:rsidRDefault="00D36231">
    <w:pPr>
      <w:pStyle w:val="Pieddepage"/>
    </w:pPr>
    <w:r>
      <w:rPr>
        <w:noProof/>
        <w:lang w:val="de-DE" w:eastAsia="de-DE"/>
      </w:rPr>
      <mc:AlternateContent>
        <mc:Choice Requires="wps">
          <w:drawing>
            <wp:anchor distT="0" distB="0" distL="114300" distR="114300" simplePos="0" relativeHeight="251658240" behindDoc="0" locked="0" layoutInCell="1" allowOverlap="1" wp14:anchorId="0D235864" wp14:editId="0D235865">
              <wp:simplePos x="0" y="0"/>
              <wp:positionH relativeFrom="column">
                <wp:posOffset>-247015</wp:posOffset>
              </wp:positionH>
              <wp:positionV relativeFrom="paragraph">
                <wp:posOffset>83185</wp:posOffset>
              </wp:positionV>
              <wp:extent cx="7606030" cy="635"/>
              <wp:effectExtent l="0" t="0" r="13970" b="374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603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7AF2DD" id="_x0000_t32" coordsize="21600,21600" o:spt="32" o:oned="t" path="m,l21600,21600e" filled="f">
              <v:path arrowok="t" fillok="f" o:connecttype="none"/>
              <o:lock v:ext="edit" shapetype="t"/>
            </v:shapetype>
            <v:shape id="AutoShape 5" o:spid="_x0000_s1026" type="#_x0000_t32" style="position:absolute;margin-left:-19.45pt;margin-top:6.55pt;width:598.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" strokecolor="blue" strokeweight="1pt"/>
          </w:pict>
        </mc:Fallback>
      </mc:AlternateContent>
    </w:r>
  </w:p>
  <w:p w:rsidR="00F354DA" w:rsidRDefault="00F354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174" w:rsidRDefault="00015174" w:rsidP="00D577DA">
      <w:r>
        <w:separator/>
      </w:r>
    </w:p>
  </w:footnote>
  <w:footnote w:type="continuationSeparator" w:id="0">
    <w:p w:rsidR="00015174" w:rsidRDefault="00015174" w:rsidP="00D57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rsidP="005C1243">
    <w:pPr>
      <w:pStyle w:val="En-tte"/>
      <w:spacing w:line="8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4DA" w:rsidRDefault="00D36231">
    <w:pPr>
      <w:pStyle w:val="En-tte"/>
    </w:pPr>
    <w:r>
      <w:rPr>
        <w:noProof/>
        <w:lang w:val="de-DE" w:eastAsia="de-DE"/>
      </w:rPr>
      <w:drawing>
        <wp:anchor distT="0" distB="0" distL="114300" distR="114300" simplePos="0" relativeHeight="251660288" behindDoc="1" locked="0" layoutInCell="1" allowOverlap="1" wp14:anchorId="0D235862" wp14:editId="0D235863">
          <wp:simplePos x="0" y="0"/>
          <wp:positionH relativeFrom="page">
            <wp:posOffset>0</wp:posOffset>
          </wp:positionH>
          <wp:positionV relativeFrom="page">
            <wp:posOffset>0</wp:posOffset>
          </wp:positionV>
          <wp:extent cx="7593330" cy="2063750"/>
          <wp:effectExtent l="0" t="0" r="7620" b="0"/>
          <wp:wrapNone/>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pPr>
      <w:pStyle w:val="En-tte"/>
    </w:pPr>
  </w:p>
  <w:p w:rsidR="00F354DA" w:rsidRDefault="00F354DA" w:rsidP="00D577DA">
    <w:pPr>
      <w:pStyle w:val="En-tte"/>
      <w:spacing w:line="280" w:lineRule="exact"/>
    </w:pPr>
  </w:p>
  <w:p w:rsidR="009A7801" w:rsidRPr="00D577DA" w:rsidRDefault="009A7801" w:rsidP="00D577DA">
    <w:pPr>
      <w:pStyle w:val="En-tte"/>
      <w:spacing w:line="2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3F"/>
    <w:rsid w:val="000046DE"/>
    <w:rsid w:val="00010818"/>
    <w:rsid w:val="00015174"/>
    <w:rsid w:val="000248E8"/>
    <w:rsid w:val="0002760C"/>
    <w:rsid w:val="000765F5"/>
    <w:rsid w:val="000A304E"/>
    <w:rsid w:val="000C6999"/>
    <w:rsid w:val="000E5A4F"/>
    <w:rsid w:val="000F53CA"/>
    <w:rsid w:val="001108E9"/>
    <w:rsid w:val="00112D66"/>
    <w:rsid w:val="00125A33"/>
    <w:rsid w:val="00134FEC"/>
    <w:rsid w:val="00140186"/>
    <w:rsid w:val="00162919"/>
    <w:rsid w:val="00191589"/>
    <w:rsid w:val="001971D5"/>
    <w:rsid w:val="001A3EA4"/>
    <w:rsid w:val="001A4E07"/>
    <w:rsid w:val="001B2FB9"/>
    <w:rsid w:val="001C6268"/>
    <w:rsid w:val="001F6107"/>
    <w:rsid w:val="00213611"/>
    <w:rsid w:val="002156AD"/>
    <w:rsid w:val="00215EA4"/>
    <w:rsid w:val="002B6C02"/>
    <w:rsid w:val="00326A99"/>
    <w:rsid w:val="00363571"/>
    <w:rsid w:val="003C75CF"/>
    <w:rsid w:val="00413FCA"/>
    <w:rsid w:val="00427180"/>
    <w:rsid w:val="00447699"/>
    <w:rsid w:val="00447B77"/>
    <w:rsid w:val="00481FB9"/>
    <w:rsid w:val="004A49F1"/>
    <w:rsid w:val="004C30AD"/>
    <w:rsid w:val="004E2815"/>
    <w:rsid w:val="005309C0"/>
    <w:rsid w:val="00560195"/>
    <w:rsid w:val="00574FFA"/>
    <w:rsid w:val="005C1243"/>
    <w:rsid w:val="005C1579"/>
    <w:rsid w:val="005C38FA"/>
    <w:rsid w:val="00601376"/>
    <w:rsid w:val="00602ABF"/>
    <w:rsid w:val="00626977"/>
    <w:rsid w:val="00656A40"/>
    <w:rsid w:val="006B3964"/>
    <w:rsid w:val="006B3F44"/>
    <w:rsid w:val="006B62CD"/>
    <w:rsid w:val="006E170E"/>
    <w:rsid w:val="0075484B"/>
    <w:rsid w:val="0077013F"/>
    <w:rsid w:val="007D0908"/>
    <w:rsid w:val="007F5BB1"/>
    <w:rsid w:val="007F62A3"/>
    <w:rsid w:val="0083116E"/>
    <w:rsid w:val="00835124"/>
    <w:rsid w:val="008B0E0E"/>
    <w:rsid w:val="008F2DA8"/>
    <w:rsid w:val="009063BC"/>
    <w:rsid w:val="00910399"/>
    <w:rsid w:val="00950080"/>
    <w:rsid w:val="00953EDE"/>
    <w:rsid w:val="00973C6E"/>
    <w:rsid w:val="009779E6"/>
    <w:rsid w:val="00980A94"/>
    <w:rsid w:val="00991EBA"/>
    <w:rsid w:val="00996084"/>
    <w:rsid w:val="009A7801"/>
    <w:rsid w:val="009D5A61"/>
    <w:rsid w:val="00A136B4"/>
    <w:rsid w:val="00A43B1A"/>
    <w:rsid w:val="00A538D5"/>
    <w:rsid w:val="00A61225"/>
    <w:rsid w:val="00A662E8"/>
    <w:rsid w:val="00A873E3"/>
    <w:rsid w:val="00AC3FE2"/>
    <w:rsid w:val="00AD1C77"/>
    <w:rsid w:val="00AF214E"/>
    <w:rsid w:val="00B018DA"/>
    <w:rsid w:val="00B04375"/>
    <w:rsid w:val="00B41656"/>
    <w:rsid w:val="00B65ACD"/>
    <w:rsid w:val="00B91E58"/>
    <w:rsid w:val="00C170E5"/>
    <w:rsid w:val="00C2282F"/>
    <w:rsid w:val="00C505F9"/>
    <w:rsid w:val="00C54217"/>
    <w:rsid w:val="00C72E47"/>
    <w:rsid w:val="00C7476D"/>
    <w:rsid w:val="00C93D19"/>
    <w:rsid w:val="00D1126F"/>
    <w:rsid w:val="00D36231"/>
    <w:rsid w:val="00D465B5"/>
    <w:rsid w:val="00D500EF"/>
    <w:rsid w:val="00D52E52"/>
    <w:rsid w:val="00D577DA"/>
    <w:rsid w:val="00D61175"/>
    <w:rsid w:val="00DB7485"/>
    <w:rsid w:val="00DC0040"/>
    <w:rsid w:val="00DE77DD"/>
    <w:rsid w:val="00DF5C3A"/>
    <w:rsid w:val="00E53480"/>
    <w:rsid w:val="00E777F7"/>
    <w:rsid w:val="00E83885"/>
    <w:rsid w:val="00EC0710"/>
    <w:rsid w:val="00ED02FE"/>
    <w:rsid w:val="00EF790F"/>
    <w:rsid w:val="00F354DA"/>
    <w:rsid w:val="00F53233"/>
    <w:rsid w:val="00F675E5"/>
    <w:rsid w:val="00F84A0C"/>
    <w:rsid w:val="00F90194"/>
    <w:rsid w:val="00F96088"/>
    <w:rsid w:val="00FA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15B4A4-79C2-48D1-8DC9-6323091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7DA"/>
    <w:pPr>
      <w:spacing w:after="340" w:line="240" w:lineRule="atLeast"/>
      <w:jc w:val="both"/>
    </w:pPr>
    <w:rPr>
      <w:szCs w:val="22"/>
      <w:lang w:val="en-US" w:eastAsia="en-US"/>
    </w:rPr>
  </w:style>
  <w:style w:type="paragraph" w:styleId="Titre1">
    <w:name w:val="heading 1"/>
    <w:basedOn w:val="Normal"/>
    <w:next w:val="Normal"/>
    <w:link w:val="Titre1Car"/>
    <w:uiPriority w:val="9"/>
    <w:qFormat/>
    <w:rsid w:val="00D577DA"/>
    <w:pPr>
      <w:keepNext/>
      <w:keepLines/>
      <w:spacing w:after="240" w:line="336" w:lineRule="atLeast"/>
      <w:jc w:val="left"/>
      <w:outlineLvl w:val="0"/>
    </w:pPr>
    <w:rPr>
      <w:rFonts w:eastAsia="Times New Roman"/>
      <w:bCs/>
      <w:caps/>
      <w:color w:val="000000"/>
      <w:sz w:val="28"/>
      <w:szCs w:val="28"/>
    </w:rPr>
  </w:style>
  <w:style w:type="paragraph" w:styleId="Titre2">
    <w:name w:val="heading 2"/>
    <w:basedOn w:val="Normal"/>
    <w:next w:val="Normal"/>
    <w:link w:val="Titre2Car"/>
    <w:uiPriority w:val="9"/>
    <w:qFormat/>
    <w:rsid w:val="00DB7485"/>
    <w:pPr>
      <w:spacing w:after="0"/>
      <w:outlineLvl w:val="1"/>
    </w:pPr>
    <w:rPr>
      <w:rFonts w:cs="Arial"/>
      <w:b/>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rsid w:val="00D500EF"/>
    <w:pPr>
      <w:spacing w:line="240" w:lineRule="exact"/>
    </w:pPr>
    <w:rPr>
      <w:szCs w:val="22"/>
      <w:lang w:eastAsia="en-US"/>
    </w:rPr>
  </w:style>
  <w:style w:type="character" w:customStyle="1" w:styleId="En-tteCar">
    <w:name w:val="En-tête Car"/>
    <w:link w:val="En-tte"/>
    <w:uiPriority w:val="99"/>
    <w:rsid w:val="00D500EF"/>
    <w:rPr>
      <w:sz w:val="20"/>
    </w:rPr>
  </w:style>
  <w:style w:type="paragraph" w:styleId="Pieddepage">
    <w:name w:val="footer"/>
    <w:link w:val="PieddepageCar"/>
    <w:uiPriority w:val="99"/>
    <w:rsid w:val="00D500EF"/>
    <w:pPr>
      <w:spacing w:line="240" w:lineRule="exact"/>
    </w:pPr>
    <w:rPr>
      <w:szCs w:val="22"/>
      <w:lang w:eastAsia="en-US"/>
    </w:rPr>
  </w:style>
  <w:style w:type="character" w:customStyle="1" w:styleId="PieddepageCar">
    <w:name w:val="Pied de page Car"/>
    <w:link w:val="Pieddepage"/>
    <w:uiPriority w:val="99"/>
    <w:rsid w:val="00D500EF"/>
    <w:rPr>
      <w:sz w:val="20"/>
    </w:rPr>
  </w:style>
  <w:style w:type="paragraph" w:styleId="Textedebulles">
    <w:name w:val="Balloon Text"/>
    <w:basedOn w:val="Normal"/>
    <w:link w:val="TextedebullesCar"/>
    <w:uiPriority w:val="99"/>
    <w:semiHidden/>
    <w:rsid w:val="006B3F44"/>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6B3F44"/>
    <w:rPr>
      <w:rFonts w:ascii="Tahoma" w:hAnsi="Tahoma" w:cs="Tahoma"/>
      <w:sz w:val="16"/>
      <w:szCs w:val="16"/>
    </w:rPr>
  </w:style>
  <w:style w:type="character" w:customStyle="1" w:styleId="Titre1Car">
    <w:name w:val="Titre 1 Car"/>
    <w:link w:val="Titre1"/>
    <w:uiPriority w:val="9"/>
    <w:rsid w:val="00D577DA"/>
    <w:rPr>
      <w:rFonts w:ascii="Arial" w:eastAsia="Times New Roman" w:hAnsi="Arial" w:cs="Times New Roman"/>
      <w:bCs/>
      <w:caps/>
      <w:color w:val="000000"/>
      <w:sz w:val="28"/>
      <w:szCs w:val="28"/>
      <w:lang w:val="en-US"/>
    </w:rPr>
  </w:style>
  <w:style w:type="character" w:customStyle="1" w:styleId="Titre2Car">
    <w:name w:val="Titre 2 Car"/>
    <w:link w:val="Titre2"/>
    <w:uiPriority w:val="9"/>
    <w:rsid w:val="00DB7485"/>
    <w:rPr>
      <w:rFonts w:cs="Arial"/>
      <w:b/>
      <w:szCs w:val="22"/>
      <w:lang w:val="en-GB" w:eastAsia="en-US"/>
    </w:rPr>
  </w:style>
  <w:style w:type="character" w:customStyle="1" w:styleId="Textebold">
    <w:name w:val="Texte bold"/>
    <w:uiPriority w:val="1"/>
    <w:qFormat/>
    <w:rsid w:val="00C7476D"/>
    <w:rPr>
      <w:b/>
    </w:rPr>
  </w:style>
  <w:style w:type="table" w:styleId="Grilledutableau">
    <w:name w:val="Table Grid"/>
    <w:basedOn w:val="TableauNormal"/>
    <w:uiPriority w:val="59"/>
    <w:rsid w:val="001C6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nomNom">
    <w:name w:val="Prénom Nom"/>
    <w:basedOn w:val="Normal"/>
    <w:qFormat/>
    <w:rsid w:val="001C6268"/>
    <w:pPr>
      <w:framePr w:w="10093" w:h="57" w:wrap="notBeside" w:vAnchor="page" w:hAnchor="page" w:x="908" w:y="13615"/>
      <w:spacing w:after="0"/>
      <w:jc w:val="left"/>
    </w:pPr>
  </w:style>
  <w:style w:type="paragraph" w:customStyle="1" w:styleId="Fonction">
    <w:name w:val="Fonction"/>
    <w:basedOn w:val="PrnomNom"/>
    <w:qFormat/>
    <w:rsid w:val="001C6268"/>
    <w:pPr>
      <w:framePr w:wrap="notBeside"/>
      <w:spacing w:line="180" w:lineRule="atLeast"/>
    </w:pPr>
    <w:rPr>
      <w:sz w:val="15"/>
    </w:rPr>
  </w:style>
  <w:style w:type="paragraph" w:customStyle="1" w:styleId="ServiceMetier">
    <w:name w:val="Service/Metier"/>
    <w:basedOn w:val="Fonction"/>
    <w:qFormat/>
    <w:rsid w:val="00F96088"/>
    <w:pPr>
      <w:framePr w:wrap="notBeside"/>
      <w:spacing w:after="40"/>
    </w:pPr>
    <w:rPr>
      <w:b/>
      <w:lang w:val="fr-FR"/>
    </w:rPr>
  </w:style>
  <w:style w:type="paragraph" w:customStyle="1" w:styleId="Adresse">
    <w:name w:val="Adresse"/>
    <w:basedOn w:val="Fonction"/>
    <w:qFormat/>
    <w:rsid w:val="00F96088"/>
    <w:pPr>
      <w:framePr w:wrap="notBeside" w:y="13768"/>
      <w:spacing w:line="156" w:lineRule="atLeast"/>
    </w:pPr>
    <w:rPr>
      <w:sz w:val="13"/>
      <w:szCs w:val="13"/>
      <w:lang w:val="fr-FR"/>
    </w:rPr>
  </w:style>
  <w:style w:type="paragraph" w:customStyle="1" w:styleId="Dateetlieu">
    <w:name w:val="Date et lieu"/>
    <w:qFormat/>
    <w:rsid w:val="00F96088"/>
    <w:pPr>
      <w:framePr w:wrap="around" w:hAnchor="margin" w:yAlign="top"/>
      <w:spacing w:line="300" w:lineRule="exact"/>
    </w:pPr>
    <w:rPr>
      <w:rFonts w:eastAsia="Times New Roman"/>
      <w:bCs/>
      <w:caps/>
      <w:color w:val="FFFFFF"/>
      <w:sz w:val="30"/>
      <w:szCs w:val="30"/>
      <w:lang w:eastAsia="en-US"/>
    </w:rPr>
  </w:style>
  <w:style w:type="character" w:styleId="Marquedecommentaire">
    <w:name w:val="annotation reference"/>
    <w:uiPriority w:val="99"/>
    <w:semiHidden/>
    <w:rsid w:val="003C75CF"/>
    <w:rPr>
      <w:sz w:val="16"/>
      <w:szCs w:val="16"/>
    </w:rPr>
  </w:style>
  <w:style w:type="paragraph" w:styleId="Commentaire">
    <w:name w:val="annotation text"/>
    <w:basedOn w:val="Normal"/>
    <w:link w:val="CommentaireCar"/>
    <w:uiPriority w:val="99"/>
    <w:semiHidden/>
    <w:rsid w:val="003C75CF"/>
    <w:rPr>
      <w:szCs w:val="20"/>
    </w:rPr>
  </w:style>
  <w:style w:type="character" w:customStyle="1" w:styleId="CommentaireCar">
    <w:name w:val="Commentaire Car"/>
    <w:link w:val="Commentaire"/>
    <w:uiPriority w:val="99"/>
    <w:semiHidden/>
    <w:rsid w:val="003C75CF"/>
    <w:rPr>
      <w:lang w:val="en-US" w:eastAsia="en-US"/>
    </w:rPr>
  </w:style>
  <w:style w:type="paragraph" w:styleId="Objetducommentaire">
    <w:name w:val="annotation subject"/>
    <w:basedOn w:val="Commentaire"/>
    <w:next w:val="Commentaire"/>
    <w:link w:val="ObjetducommentaireCar"/>
    <w:uiPriority w:val="99"/>
    <w:semiHidden/>
    <w:rsid w:val="003C75CF"/>
    <w:rPr>
      <w:b/>
      <w:bCs/>
    </w:rPr>
  </w:style>
  <w:style w:type="character" w:customStyle="1" w:styleId="ObjetducommentaireCar">
    <w:name w:val="Objet du commentaire Car"/>
    <w:link w:val="Objetducommentaire"/>
    <w:uiPriority w:val="99"/>
    <w:semiHidden/>
    <w:rsid w:val="003C75CF"/>
    <w:rPr>
      <w:b/>
      <w:bCs/>
      <w:lang w:val="en-US" w:eastAsia="en-US"/>
    </w:rPr>
  </w:style>
  <w:style w:type="character" w:styleId="Lienhypertexte">
    <w:name w:val="Hyperlink"/>
    <w:uiPriority w:val="99"/>
    <w:unhideWhenUsed/>
    <w:rsid w:val="0019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633358">
      <w:bodyDiv w:val="1"/>
      <w:marLeft w:val="0"/>
      <w:marRight w:val="0"/>
      <w:marTop w:val="0"/>
      <w:marBottom w:val="0"/>
      <w:divBdr>
        <w:top w:val="none" w:sz="0" w:space="0" w:color="auto"/>
        <w:left w:val="none" w:sz="0" w:space="0" w:color="auto"/>
        <w:bottom w:val="none" w:sz="0" w:space="0" w:color="auto"/>
        <w:right w:val="none" w:sz="0" w:space="0" w:color="auto"/>
      </w:divBdr>
    </w:div>
    <w:div w:id="19293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elle.ferrand@geodi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eodis.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ope.breakbulk.com/Home"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eodis-my.sharepoint.com/personal/anaelle_ferrand_geodis_com/Documents/Communication%20Externe/MODELES%20CP%20&amp;%20BOILER%20PLATES/German/2018_10_PM_MODELL_Short_Heade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2018_10_PM_MODELL_Short_Header.dotx</Template>
  <TotalTime>0</TotalTime>
  <Pages>1</Pages>
  <Words>435</Words>
  <Characters>2396</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GEODIS</vt:lpstr>
      <vt:lpstr>GEODIS</vt:lpstr>
    </vt:vector>
  </TitlesOfParts>
  <Manager>GEODIS</Manager>
  <Company>GEODIS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GEODIS</dc:title>
  <dc:subject>GEODIS</dc:subject>
  <dc:creator>Anaelle FERRAND</dc:creator>
  <cp:lastModifiedBy>Anaelle FERRAND</cp:lastModifiedBy>
  <cp:revision>4</cp:revision>
  <cp:lastPrinted>2015-02-27T15:24:00Z</cp:lastPrinted>
  <dcterms:created xsi:type="dcterms:W3CDTF">2019-05-07T12:32:00Z</dcterms:created>
  <dcterms:modified xsi:type="dcterms:W3CDTF">2019-05-09T09:51:00Z</dcterms:modified>
</cp:coreProperties>
</file>