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53E76" w14:textId="77777777" w:rsidR="00151473" w:rsidRPr="007E3115" w:rsidRDefault="00151473" w:rsidP="001D3726">
      <w:pPr>
        <w:pStyle w:val="Titel"/>
      </w:pPr>
    </w:p>
    <w:p w14:paraId="4FC8F714" w14:textId="1A4D150B" w:rsidR="00B80722" w:rsidRDefault="00E856C9" w:rsidP="00B76200">
      <w:pPr>
        <w:pStyle w:val="KeinLeerraum"/>
        <w:spacing w:after="120" w:line="276" w:lineRule="auto"/>
        <w:jc w:val="both"/>
        <w:rPr>
          <w:color w:val="1F497D" w:themeColor="text2"/>
          <w:sz w:val="18"/>
          <w:szCs w:val="18"/>
        </w:rPr>
      </w:pPr>
      <w:r>
        <w:rPr>
          <w:noProof/>
          <w:color w:val="1F497D" w:themeColor="text2"/>
          <w:sz w:val="18"/>
          <w:szCs w:val="18"/>
        </w:rPr>
        <w:drawing>
          <wp:inline distT="0" distB="0" distL="0" distR="0" wp14:anchorId="4449FE39" wp14:editId="15242D52">
            <wp:extent cx="1266696" cy="8458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5608" cy="878480"/>
                    </a:xfrm>
                    <a:prstGeom prst="rect">
                      <a:avLst/>
                    </a:prstGeom>
                    <a:noFill/>
                    <a:ln>
                      <a:noFill/>
                    </a:ln>
                  </pic:spPr>
                </pic:pic>
              </a:graphicData>
            </a:graphic>
          </wp:inline>
        </w:drawing>
      </w:r>
    </w:p>
    <w:p w14:paraId="6BBB96BA" w14:textId="4D8BF0CE" w:rsidR="00831FFC" w:rsidRPr="00B76200" w:rsidRDefault="00004DF3" w:rsidP="00B76200">
      <w:pPr>
        <w:pStyle w:val="KeinLeerraum"/>
        <w:spacing w:after="120" w:line="276" w:lineRule="auto"/>
        <w:jc w:val="both"/>
        <w:rPr>
          <w:color w:val="1F497D" w:themeColor="text2"/>
          <w:sz w:val="18"/>
          <w:szCs w:val="18"/>
        </w:rPr>
      </w:pPr>
      <w:r>
        <w:rPr>
          <w:color w:val="153260"/>
          <w:sz w:val="18"/>
          <w:szCs w:val="18"/>
        </w:rPr>
        <w:t>Der große Mietfuhrpark von PEMA bietet neben Standardfahrzeugen eine zunehmende Zahl an Wechselbrücken und Branchenfahrzeugen</w:t>
      </w:r>
      <w:r w:rsidR="006C375F">
        <w:rPr>
          <w:color w:val="1F497D" w:themeColor="text2"/>
          <w:sz w:val="18"/>
          <w:szCs w:val="18"/>
        </w:rPr>
        <w:t>. Quelle: PE</w:t>
      </w:r>
      <w:r w:rsidR="00DA4BDB" w:rsidRPr="00B76200">
        <w:rPr>
          <w:color w:val="1F497D" w:themeColor="text2"/>
          <w:sz w:val="18"/>
          <w:szCs w:val="18"/>
        </w:rPr>
        <w:t>MA</w:t>
      </w:r>
    </w:p>
    <w:p w14:paraId="16923CF5" w14:textId="7F944817" w:rsidR="00A177C8" w:rsidRPr="00B76200" w:rsidRDefault="00514342" w:rsidP="00B76200">
      <w:pPr>
        <w:pStyle w:val="KeinLeerraum"/>
        <w:spacing w:after="120" w:line="276" w:lineRule="auto"/>
        <w:jc w:val="both"/>
        <w:rPr>
          <w:b/>
          <w:color w:val="153260"/>
          <w:sz w:val="16"/>
        </w:rPr>
      </w:pPr>
      <w:r w:rsidRPr="00B76200">
        <w:rPr>
          <w:b/>
          <w:color w:val="1F497D" w:themeColor="text2"/>
        </w:rPr>
        <w:br/>
      </w:r>
      <w:r w:rsidR="00D85018">
        <w:rPr>
          <w:b/>
          <w:color w:val="153260"/>
          <w:sz w:val="16"/>
        </w:rPr>
        <w:t>7</w:t>
      </w:r>
      <w:r w:rsidR="00923C7F">
        <w:rPr>
          <w:b/>
          <w:color w:val="153260"/>
          <w:sz w:val="16"/>
        </w:rPr>
        <w:t>. Mai</w:t>
      </w:r>
      <w:r w:rsidR="007368C3" w:rsidRPr="00B76200">
        <w:rPr>
          <w:b/>
          <w:color w:val="153260"/>
          <w:sz w:val="16"/>
        </w:rPr>
        <w:t xml:space="preserve"> 2019</w:t>
      </w:r>
    </w:p>
    <w:p w14:paraId="03393F53" w14:textId="77777777" w:rsidR="00A177C8" w:rsidRPr="00B76200" w:rsidRDefault="000E399E" w:rsidP="00B76200">
      <w:pPr>
        <w:jc w:val="both"/>
        <w:rPr>
          <w:color w:val="153260"/>
          <w:sz w:val="44"/>
          <w:szCs w:val="44"/>
        </w:rPr>
      </w:pPr>
      <w:proofErr w:type="spellStart"/>
      <w:r>
        <w:rPr>
          <w:color w:val="153260"/>
          <w:sz w:val="44"/>
          <w:szCs w:val="44"/>
        </w:rPr>
        <w:t>transport</w:t>
      </w:r>
      <w:proofErr w:type="spellEnd"/>
      <w:r>
        <w:rPr>
          <w:color w:val="153260"/>
          <w:sz w:val="44"/>
          <w:szCs w:val="44"/>
        </w:rPr>
        <w:t xml:space="preserve"> </w:t>
      </w:r>
      <w:proofErr w:type="spellStart"/>
      <w:r>
        <w:rPr>
          <w:color w:val="153260"/>
          <w:sz w:val="44"/>
          <w:szCs w:val="44"/>
        </w:rPr>
        <w:t>logistic</w:t>
      </w:r>
      <w:proofErr w:type="spellEnd"/>
      <w:r>
        <w:rPr>
          <w:color w:val="153260"/>
          <w:sz w:val="44"/>
          <w:szCs w:val="44"/>
        </w:rPr>
        <w:t xml:space="preserve">: </w:t>
      </w:r>
      <w:r w:rsidR="00DA4BDB" w:rsidRPr="00B76200">
        <w:rPr>
          <w:color w:val="153260"/>
          <w:sz w:val="44"/>
          <w:szCs w:val="44"/>
        </w:rPr>
        <w:t>PEM</w:t>
      </w:r>
      <w:r w:rsidR="00F319A7">
        <w:rPr>
          <w:color w:val="153260"/>
          <w:sz w:val="44"/>
          <w:szCs w:val="44"/>
        </w:rPr>
        <w:t xml:space="preserve">A </w:t>
      </w:r>
      <w:r w:rsidR="007E4C58">
        <w:rPr>
          <w:color w:val="153260"/>
          <w:sz w:val="44"/>
          <w:szCs w:val="44"/>
        </w:rPr>
        <w:t xml:space="preserve">macht Miete </w:t>
      </w:r>
      <w:r w:rsidR="008128A2">
        <w:rPr>
          <w:color w:val="153260"/>
          <w:sz w:val="44"/>
          <w:szCs w:val="44"/>
        </w:rPr>
        <w:t>noch flexibler</w:t>
      </w:r>
    </w:p>
    <w:p w14:paraId="463F0F18" w14:textId="44495746" w:rsidR="007368C3" w:rsidRPr="00B76200" w:rsidRDefault="00DA4BDB" w:rsidP="007257D1">
      <w:pPr>
        <w:jc w:val="both"/>
        <w:rPr>
          <w:b/>
          <w:color w:val="153260"/>
          <w:sz w:val="18"/>
          <w:szCs w:val="18"/>
        </w:rPr>
      </w:pPr>
      <w:r w:rsidRPr="00B76200">
        <w:rPr>
          <w:b/>
          <w:color w:val="153260"/>
          <w:sz w:val="18"/>
          <w:szCs w:val="18"/>
        </w:rPr>
        <w:t xml:space="preserve">Der Nutzfahrzeugvermieter PEMA </w:t>
      </w:r>
      <w:r w:rsidR="000E399E">
        <w:rPr>
          <w:b/>
          <w:color w:val="153260"/>
          <w:sz w:val="18"/>
          <w:szCs w:val="18"/>
        </w:rPr>
        <w:t>präsentiert</w:t>
      </w:r>
      <w:r w:rsidR="008A4D1F">
        <w:rPr>
          <w:b/>
          <w:color w:val="153260"/>
          <w:sz w:val="18"/>
          <w:szCs w:val="18"/>
        </w:rPr>
        <w:t xml:space="preserve"> sich</w:t>
      </w:r>
      <w:r w:rsidR="000E399E">
        <w:rPr>
          <w:b/>
          <w:color w:val="153260"/>
          <w:sz w:val="18"/>
          <w:szCs w:val="18"/>
        </w:rPr>
        <w:t xml:space="preserve"> auf der Messe </w:t>
      </w:r>
      <w:proofErr w:type="spellStart"/>
      <w:r w:rsidR="000E399E">
        <w:rPr>
          <w:b/>
          <w:color w:val="153260"/>
          <w:sz w:val="18"/>
          <w:szCs w:val="18"/>
        </w:rPr>
        <w:t>transport</w:t>
      </w:r>
      <w:proofErr w:type="spellEnd"/>
      <w:r w:rsidR="000E399E">
        <w:rPr>
          <w:b/>
          <w:color w:val="153260"/>
          <w:sz w:val="18"/>
          <w:szCs w:val="18"/>
        </w:rPr>
        <w:t xml:space="preserve"> </w:t>
      </w:r>
      <w:proofErr w:type="spellStart"/>
      <w:r w:rsidR="000E399E">
        <w:rPr>
          <w:b/>
          <w:color w:val="153260"/>
          <w:sz w:val="18"/>
          <w:szCs w:val="18"/>
        </w:rPr>
        <w:t>logistic</w:t>
      </w:r>
      <w:proofErr w:type="spellEnd"/>
      <w:r w:rsidR="000E399E">
        <w:rPr>
          <w:b/>
          <w:color w:val="153260"/>
          <w:sz w:val="18"/>
          <w:szCs w:val="18"/>
        </w:rPr>
        <w:t xml:space="preserve"> </w:t>
      </w:r>
      <w:r w:rsidR="008A4D1F">
        <w:rPr>
          <w:b/>
          <w:color w:val="153260"/>
          <w:sz w:val="18"/>
          <w:szCs w:val="18"/>
        </w:rPr>
        <w:t xml:space="preserve">(4. bis 7. Juni) in München </w:t>
      </w:r>
      <w:r w:rsidR="006C60BE">
        <w:rPr>
          <w:b/>
          <w:color w:val="153260"/>
          <w:sz w:val="18"/>
          <w:szCs w:val="18"/>
        </w:rPr>
        <w:t xml:space="preserve">unter dem Motto </w:t>
      </w:r>
      <w:r w:rsidR="007257D1">
        <w:rPr>
          <w:b/>
          <w:color w:val="153260"/>
          <w:sz w:val="18"/>
          <w:szCs w:val="18"/>
        </w:rPr>
        <w:t>„</w:t>
      </w:r>
      <w:proofErr w:type="spellStart"/>
      <w:r w:rsidR="007257D1" w:rsidRPr="007257D1">
        <w:rPr>
          <w:b/>
          <w:color w:val="153260"/>
          <w:sz w:val="18"/>
          <w:szCs w:val="18"/>
        </w:rPr>
        <w:t>Your</w:t>
      </w:r>
      <w:proofErr w:type="spellEnd"/>
      <w:r w:rsidR="007257D1" w:rsidRPr="007257D1">
        <w:rPr>
          <w:b/>
          <w:color w:val="153260"/>
          <w:sz w:val="18"/>
          <w:szCs w:val="18"/>
        </w:rPr>
        <w:t xml:space="preserve"> </w:t>
      </w:r>
      <w:proofErr w:type="spellStart"/>
      <w:r w:rsidR="007257D1" w:rsidRPr="007257D1">
        <w:rPr>
          <w:b/>
          <w:color w:val="153260"/>
          <w:sz w:val="18"/>
          <w:szCs w:val="18"/>
        </w:rPr>
        <w:t>way</w:t>
      </w:r>
      <w:proofErr w:type="spellEnd"/>
      <w:r w:rsidR="007257D1" w:rsidRPr="007257D1">
        <w:rPr>
          <w:b/>
          <w:color w:val="153260"/>
          <w:sz w:val="18"/>
          <w:szCs w:val="18"/>
        </w:rPr>
        <w:t xml:space="preserve"> </w:t>
      </w:r>
      <w:proofErr w:type="spellStart"/>
      <w:r w:rsidR="007257D1" w:rsidRPr="007257D1">
        <w:rPr>
          <w:b/>
          <w:color w:val="153260"/>
          <w:sz w:val="18"/>
          <w:szCs w:val="18"/>
        </w:rPr>
        <w:t>to</w:t>
      </w:r>
      <w:proofErr w:type="spellEnd"/>
      <w:r w:rsidR="007257D1" w:rsidRPr="007257D1">
        <w:rPr>
          <w:b/>
          <w:color w:val="153260"/>
          <w:sz w:val="18"/>
          <w:szCs w:val="18"/>
        </w:rPr>
        <w:t xml:space="preserve"> </w:t>
      </w:r>
      <w:proofErr w:type="spellStart"/>
      <w:r w:rsidR="007257D1" w:rsidRPr="007257D1">
        <w:rPr>
          <w:b/>
          <w:color w:val="153260"/>
          <w:sz w:val="18"/>
          <w:szCs w:val="18"/>
        </w:rPr>
        <w:t>mobility</w:t>
      </w:r>
      <w:proofErr w:type="spellEnd"/>
      <w:r w:rsidR="007257D1">
        <w:rPr>
          <w:b/>
          <w:color w:val="153260"/>
          <w:sz w:val="18"/>
          <w:szCs w:val="18"/>
        </w:rPr>
        <w:t xml:space="preserve">“ </w:t>
      </w:r>
      <w:r w:rsidR="008A4D1F">
        <w:rPr>
          <w:b/>
          <w:color w:val="153260"/>
          <w:sz w:val="18"/>
          <w:szCs w:val="18"/>
        </w:rPr>
        <w:t>als vielseitiger Anbieter mit einem breiten Sortiment an Standard-</w:t>
      </w:r>
      <w:r w:rsidR="00D51347">
        <w:rPr>
          <w:b/>
          <w:color w:val="153260"/>
          <w:sz w:val="18"/>
          <w:szCs w:val="18"/>
        </w:rPr>
        <w:t>Equipment</w:t>
      </w:r>
      <w:r w:rsidR="008A4D1F">
        <w:rPr>
          <w:b/>
          <w:color w:val="153260"/>
          <w:sz w:val="18"/>
          <w:szCs w:val="18"/>
        </w:rPr>
        <w:t xml:space="preserve"> und</w:t>
      </w:r>
      <w:r w:rsidR="00D51347">
        <w:rPr>
          <w:b/>
          <w:color w:val="153260"/>
          <w:sz w:val="18"/>
          <w:szCs w:val="18"/>
        </w:rPr>
        <w:t xml:space="preserve"> branchenspezifischen </w:t>
      </w:r>
      <w:r w:rsidR="00D51347" w:rsidRPr="00D51347">
        <w:rPr>
          <w:b/>
          <w:color w:val="002060"/>
          <w:sz w:val="18"/>
          <w:szCs w:val="18"/>
        </w:rPr>
        <w:t>Fahrzeugen</w:t>
      </w:r>
      <w:r w:rsidR="00D51347" w:rsidRPr="00D51347">
        <w:rPr>
          <w:rStyle w:val="Kommentarzeichen"/>
          <w:b/>
          <w:color w:val="002060"/>
          <w:sz w:val="18"/>
          <w:szCs w:val="18"/>
        </w:rPr>
        <w:t xml:space="preserve"> für </w:t>
      </w:r>
      <w:r w:rsidR="008A4D1F" w:rsidRPr="00D51347">
        <w:rPr>
          <w:b/>
          <w:color w:val="002060"/>
          <w:sz w:val="18"/>
          <w:szCs w:val="18"/>
        </w:rPr>
        <w:t xml:space="preserve">die unterschiedlichsten </w:t>
      </w:r>
      <w:r w:rsidR="008A4D1F">
        <w:rPr>
          <w:b/>
          <w:color w:val="153260"/>
          <w:sz w:val="18"/>
          <w:szCs w:val="18"/>
        </w:rPr>
        <w:t>Einsatzgebiete</w:t>
      </w:r>
      <w:r w:rsidR="006013C1">
        <w:rPr>
          <w:b/>
          <w:color w:val="153260"/>
          <w:sz w:val="18"/>
          <w:szCs w:val="18"/>
        </w:rPr>
        <w:t xml:space="preserve">. </w:t>
      </w:r>
      <w:r w:rsidR="007257D1">
        <w:rPr>
          <w:b/>
          <w:color w:val="153260"/>
          <w:sz w:val="18"/>
          <w:szCs w:val="18"/>
        </w:rPr>
        <w:t xml:space="preserve">Unter dem Namen „PEMA </w:t>
      </w:r>
      <w:proofErr w:type="spellStart"/>
      <w:r w:rsidR="007257D1">
        <w:rPr>
          <w:b/>
          <w:color w:val="153260"/>
          <w:sz w:val="18"/>
          <w:szCs w:val="18"/>
        </w:rPr>
        <w:t>Rent</w:t>
      </w:r>
      <w:proofErr w:type="spellEnd"/>
      <w:r w:rsidR="007257D1">
        <w:rPr>
          <w:b/>
          <w:color w:val="153260"/>
          <w:sz w:val="18"/>
          <w:szCs w:val="18"/>
        </w:rPr>
        <w:t xml:space="preserve"> Flex“ </w:t>
      </w:r>
      <w:r w:rsidR="00935205">
        <w:rPr>
          <w:b/>
          <w:color w:val="153260"/>
          <w:sz w:val="18"/>
          <w:szCs w:val="18"/>
        </w:rPr>
        <w:t>hat</w:t>
      </w:r>
      <w:r w:rsidR="007257D1">
        <w:rPr>
          <w:b/>
          <w:color w:val="153260"/>
          <w:sz w:val="18"/>
          <w:szCs w:val="18"/>
        </w:rPr>
        <w:t xml:space="preserve"> </w:t>
      </w:r>
      <w:r w:rsidR="00D51347">
        <w:rPr>
          <w:b/>
          <w:color w:val="153260"/>
          <w:sz w:val="18"/>
          <w:szCs w:val="18"/>
        </w:rPr>
        <w:t>PEMA d</w:t>
      </w:r>
      <w:r w:rsidR="007257D1">
        <w:rPr>
          <w:b/>
          <w:color w:val="153260"/>
          <w:sz w:val="18"/>
          <w:szCs w:val="18"/>
        </w:rPr>
        <w:t xml:space="preserve">ie </w:t>
      </w:r>
      <w:r w:rsidR="007257D1" w:rsidRPr="007257D1">
        <w:rPr>
          <w:b/>
          <w:color w:val="153260"/>
          <w:sz w:val="18"/>
          <w:szCs w:val="18"/>
        </w:rPr>
        <w:t>Miete mit Kaufoption</w:t>
      </w:r>
      <w:r w:rsidR="007257D1">
        <w:rPr>
          <w:b/>
          <w:color w:val="153260"/>
          <w:sz w:val="18"/>
          <w:szCs w:val="18"/>
        </w:rPr>
        <w:t xml:space="preserve"> und „Pay per </w:t>
      </w:r>
      <w:proofErr w:type="spellStart"/>
      <w:r w:rsidR="00807871">
        <w:rPr>
          <w:b/>
          <w:color w:val="153260"/>
          <w:sz w:val="18"/>
          <w:szCs w:val="18"/>
        </w:rPr>
        <w:t>u</w:t>
      </w:r>
      <w:r w:rsidR="007257D1">
        <w:rPr>
          <w:b/>
          <w:color w:val="153260"/>
          <w:sz w:val="18"/>
          <w:szCs w:val="18"/>
        </w:rPr>
        <w:t>se</w:t>
      </w:r>
      <w:proofErr w:type="spellEnd"/>
      <w:r w:rsidR="007257D1">
        <w:rPr>
          <w:b/>
          <w:color w:val="153260"/>
          <w:sz w:val="18"/>
          <w:szCs w:val="18"/>
        </w:rPr>
        <w:t>“</w:t>
      </w:r>
      <w:r w:rsidR="00935205">
        <w:rPr>
          <w:b/>
          <w:color w:val="153260"/>
          <w:sz w:val="18"/>
          <w:szCs w:val="18"/>
        </w:rPr>
        <w:t xml:space="preserve"> deutlich ausgeweitet</w:t>
      </w:r>
      <w:r w:rsidR="007257D1">
        <w:rPr>
          <w:b/>
          <w:color w:val="153260"/>
          <w:sz w:val="18"/>
          <w:szCs w:val="18"/>
        </w:rPr>
        <w:t>, was die Flexibilität der Kunden weite</w:t>
      </w:r>
      <w:r w:rsidR="007A7AC6">
        <w:rPr>
          <w:b/>
          <w:color w:val="153260"/>
          <w:sz w:val="18"/>
          <w:szCs w:val="18"/>
        </w:rPr>
        <w:t>r</w:t>
      </w:r>
      <w:r w:rsidR="006013C1">
        <w:rPr>
          <w:b/>
          <w:color w:val="153260"/>
          <w:sz w:val="18"/>
          <w:szCs w:val="18"/>
        </w:rPr>
        <w:t xml:space="preserve"> e</w:t>
      </w:r>
      <w:r w:rsidR="007257D1">
        <w:rPr>
          <w:b/>
          <w:color w:val="153260"/>
          <w:sz w:val="18"/>
          <w:szCs w:val="18"/>
        </w:rPr>
        <w:t xml:space="preserve">rhöht. </w:t>
      </w:r>
      <w:r w:rsidR="00B939EB">
        <w:rPr>
          <w:b/>
          <w:color w:val="153260"/>
          <w:sz w:val="18"/>
          <w:szCs w:val="18"/>
        </w:rPr>
        <w:t>Mit dem metallicblauen</w:t>
      </w:r>
      <w:r w:rsidR="00F319A7">
        <w:rPr>
          <w:b/>
          <w:color w:val="153260"/>
          <w:sz w:val="18"/>
          <w:szCs w:val="18"/>
        </w:rPr>
        <w:t xml:space="preserve"> </w:t>
      </w:r>
      <w:r w:rsidR="00F319A7" w:rsidRPr="00F319A7">
        <w:rPr>
          <w:b/>
          <w:color w:val="153260"/>
          <w:sz w:val="18"/>
          <w:szCs w:val="18"/>
        </w:rPr>
        <w:t>Volvo FH 500</w:t>
      </w:r>
      <w:r w:rsidR="00D51347">
        <w:rPr>
          <w:b/>
          <w:color w:val="153260"/>
          <w:sz w:val="18"/>
          <w:szCs w:val="18"/>
        </w:rPr>
        <w:t xml:space="preserve"> Globetrotter XL </w:t>
      </w:r>
      <w:r w:rsidR="00B939EB">
        <w:rPr>
          <w:b/>
          <w:color w:val="153260"/>
          <w:sz w:val="18"/>
          <w:szCs w:val="18"/>
        </w:rPr>
        <w:t xml:space="preserve">als Messe-Exponat </w:t>
      </w:r>
      <w:r w:rsidR="00D51347">
        <w:rPr>
          <w:b/>
          <w:color w:val="153260"/>
          <w:sz w:val="18"/>
          <w:szCs w:val="18"/>
        </w:rPr>
        <w:t xml:space="preserve">unterstreicht PEMA </w:t>
      </w:r>
      <w:r w:rsidR="000D2DA0">
        <w:rPr>
          <w:b/>
          <w:color w:val="153260"/>
          <w:sz w:val="18"/>
          <w:szCs w:val="18"/>
        </w:rPr>
        <w:t>seine</w:t>
      </w:r>
      <w:r w:rsidR="00D51347">
        <w:rPr>
          <w:b/>
          <w:color w:val="153260"/>
          <w:sz w:val="18"/>
          <w:szCs w:val="18"/>
        </w:rPr>
        <w:t xml:space="preserve"> langjährig</w:t>
      </w:r>
      <w:r w:rsidR="000D2DA0">
        <w:rPr>
          <w:b/>
          <w:color w:val="153260"/>
          <w:sz w:val="18"/>
          <w:szCs w:val="18"/>
        </w:rPr>
        <w:t>e</w:t>
      </w:r>
      <w:r w:rsidR="00D51347">
        <w:rPr>
          <w:b/>
          <w:color w:val="153260"/>
          <w:sz w:val="18"/>
          <w:szCs w:val="18"/>
        </w:rPr>
        <w:t xml:space="preserve"> Kooperation</w:t>
      </w:r>
      <w:r w:rsidR="000D2DA0">
        <w:rPr>
          <w:b/>
          <w:color w:val="153260"/>
          <w:sz w:val="18"/>
          <w:szCs w:val="18"/>
        </w:rPr>
        <w:t xml:space="preserve"> mit Volv</w:t>
      </w:r>
      <w:r w:rsidR="008922F8">
        <w:rPr>
          <w:b/>
          <w:color w:val="153260"/>
          <w:sz w:val="18"/>
          <w:szCs w:val="18"/>
        </w:rPr>
        <w:t xml:space="preserve">o </w:t>
      </w:r>
      <w:r w:rsidR="007A7AC6">
        <w:rPr>
          <w:b/>
          <w:color w:val="153260"/>
          <w:sz w:val="18"/>
          <w:szCs w:val="18"/>
        </w:rPr>
        <w:t>T</w:t>
      </w:r>
      <w:r w:rsidR="008922F8">
        <w:rPr>
          <w:b/>
          <w:color w:val="153260"/>
          <w:sz w:val="18"/>
          <w:szCs w:val="18"/>
        </w:rPr>
        <w:t>rucks</w:t>
      </w:r>
      <w:r w:rsidR="00D51347">
        <w:rPr>
          <w:b/>
          <w:color w:val="153260"/>
          <w:sz w:val="18"/>
          <w:szCs w:val="18"/>
        </w:rPr>
        <w:t>.</w:t>
      </w:r>
      <w:r w:rsidR="00B939EB">
        <w:rPr>
          <w:rStyle w:val="Kommentarzeichen"/>
        </w:rPr>
        <w:t xml:space="preserve"> </w:t>
      </w:r>
      <w:r w:rsidR="00B939EB">
        <w:rPr>
          <w:b/>
          <w:color w:val="153260"/>
          <w:sz w:val="18"/>
          <w:szCs w:val="18"/>
        </w:rPr>
        <w:t>PEM</w:t>
      </w:r>
      <w:r w:rsidR="008A4D1F">
        <w:rPr>
          <w:b/>
          <w:color w:val="153260"/>
          <w:sz w:val="18"/>
          <w:szCs w:val="18"/>
        </w:rPr>
        <w:t>A stellt aus in Halle A6 am Stand 101/202.</w:t>
      </w:r>
    </w:p>
    <w:p w14:paraId="7EA84AFF" w14:textId="4605B830" w:rsidR="00923C7F" w:rsidRPr="00B76200" w:rsidRDefault="000842F1" w:rsidP="00923C7F">
      <w:pPr>
        <w:jc w:val="both"/>
        <w:rPr>
          <w:color w:val="153260"/>
          <w:sz w:val="18"/>
          <w:szCs w:val="18"/>
        </w:rPr>
      </w:pPr>
      <w:r>
        <w:rPr>
          <w:color w:val="153260"/>
          <w:sz w:val="18"/>
          <w:szCs w:val="18"/>
        </w:rPr>
        <w:t>Der</w:t>
      </w:r>
      <w:r w:rsidR="00B168F2">
        <w:rPr>
          <w:color w:val="153260"/>
          <w:sz w:val="18"/>
          <w:szCs w:val="18"/>
        </w:rPr>
        <w:t xml:space="preserve"> große Mietfuhrpark</w:t>
      </w:r>
      <w:r>
        <w:rPr>
          <w:color w:val="153260"/>
          <w:sz w:val="18"/>
          <w:szCs w:val="18"/>
        </w:rPr>
        <w:t xml:space="preserve"> sorgt vor allem für hohe Flexibilität. Er bietet </w:t>
      </w:r>
      <w:r w:rsidR="00D46E86">
        <w:rPr>
          <w:color w:val="153260"/>
          <w:sz w:val="18"/>
          <w:szCs w:val="18"/>
        </w:rPr>
        <w:t>neben Standardfahrzeugen eine zunehmende Zahl an Wechselbrücken und Branchenfahrzeugen</w:t>
      </w:r>
      <w:r w:rsidR="00B168F2">
        <w:rPr>
          <w:color w:val="153260"/>
          <w:sz w:val="18"/>
          <w:szCs w:val="18"/>
        </w:rPr>
        <w:t xml:space="preserve">: </w:t>
      </w:r>
      <w:r w:rsidR="007257D1" w:rsidRPr="007257D1">
        <w:rPr>
          <w:color w:val="153260"/>
          <w:sz w:val="18"/>
          <w:szCs w:val="18"/>
        </w:rPr>
        <w:t>Zuletzt hatte PEMA sein Portfolio a</w:t>
      </w:r>
      <w:r w:rsidR="00923C7F">
        <w:rPr>
          <w:color w:val="153260"/>
          <w:sz w:val="18"/>
          <w:szCs w:val="18"/>
        </w:rPr>
        <w:t>n 3-Seiten-Kipper und Absetzkipper</w:t>
      </w:r>
      <w:r w:rsidR="007257D1" w:rsidRPr="007257D1">
        <w:rPr>
          <w:color w:val="153260"/>
          <w:sz w:val="18"/>
          <w:szCs w:val="18"/>
        </w:rPr>
        <w:t>n</w:t>
      </w:r>
      <w:r w:rsidR="00923C7F">
        <w:rPr>
          <w:color w:val="153260"/>
          <w:sz w:val="18"/>
          <w:szCs w:val="18"/>
        </w:rPr>
        <w:t xml:space="preserve"> als Solofahrzeuge oder Komplettzüge </w:t>
      </w:r>
      <w:r w:rsidR="007257D1" w:rsidRPr="007257D1">
        <w:rPr>
          <w:color w:val="153260"/>
          <w:sz w:val="18"/>
          <w:szCs w:val="18"/>
        </w:rPr>
        <w:t xml:space="preserve">erweitert. Außerdem hat der Viermiet-Pionier sein Angebot an </w:t>
      </w:r>
      <w:bookmarkStart w:id="0" w:name="_Hlk531705247"/>
      <w:r w:rsidR="006013C1" w:rsidRPr="007257D1">
        <w:rPr>
          <w:color w:val="153260"/>
          <w:sz w:val="18"/>
          <w:szCs w:val="18"/>
        </w:rPr>
        <w:t xml:space="preserve">Tiefladern </w:t>
      </w:r>
      <w:r w:rsidR="006013C1">
        <w:rPr>
          <w:color w:val="153260"/>
          <w:sz w:val="18"/>
          <w:szCs w:val="18"/>
        </w:rPr>
        <w:t>sowie</w:t>
      </w:r>
      <w:r w:rsidR="006013C1" w:rsidRPr="007257D1">
        <w:rPr>
          <w:color w:val="153260"/>
          <w:sz w:val="18"/>
          <w:szCs w:val="18"/>
        </w:rPr>
        <w:t xml:space="preserve"> </w:t>
      </w:r>
      <w:r w:rsidR="007257D1" w:rsidRPr="007257D1">
        <w:rPr>
          <w:color w:val="153260"/>
          <w:sz w:val="18"/>
          <w:szCs w:val="18"/>
        </w:rPr>
        <w:t xml:space="preserve">Tank- und </w:t>
      </w:r>
      <w:proofErr w:type="spellStart"/>
      <w:r w:rsidR="007257D1" w:rsidRPr="007257D1">
        <w:rPr>
          <w:color w:val="153260"/>
          <w:sz w:val="18"/>
          <w:szCs w:val="18"/>
        </w:rPr>
        <w:t>Siloaufliegern</w:t>
      </w:r>
      <w:proofErr w:type="spellEnd"/>
      <w:r w:rsidR="00D46E86">
        <w:rPr>
          <w:color w:val="153260"/>
          <w:sz w:val="18"/>
          <w:szCs w:val="18"/>
        </w:rPr>
        <w:t xml:space="preserve"> </w:t>
      </w:r>
      <w:r w:rsidR="007257D1" w:rsidRPr="007257D1">
        <w:rPr>
          <w:color w:val="153260"/>
          <w:sz w:val="18"/>
          <w:szCs w:val="18"/>
        </w:rPr>
        <w:t>ausgebaut</w:t>
      </w:r>
      <w:r w:rsidR="006013C1" w:rsidRPr="00ED13A3">
        <w:rPr>
          <w:color w:val="153260"/>
          <w:sz w:val="18"/>
          <w:szCs w:val="18"/>
        </w:rPr>
        <w:t>, die bei PEMA in verschiedenen Versionen am Lager vorrätig bereitstehen.</w:t>
      </w:r>
      <w:bookmarkEnd w:id="0"/>
      <w:r w:rsidR="00923C7F">
        <w:rPr>
          <w:color w:val="153260"/>
          <w:sz w:val="18"/>
          <w:szCs w:val="18"/>
        </w:rPr>
        <w:t xml:space="preserve"> Zudem</w:t>
      </w:r>
      <w:r w:rsidR="00923C7F" w:rsidRPr="00D04CC7">
        <w:rPr>
          <w:color w:val="153260"/>
          <w:sz w:val="18"/>
          <w:szCs w:val="18"/>
        </w:rPr>
        <w:t xml:space="preserve"> bietet PEMA eine Reihe weiterer Branchenlösungen wie zum Beispiel </w:t>
      </w:r>
      <w:proofErr w:type="spellStart"/>
      <w:r w:rsidR="00923C7F" w:rsidRPr="00D04CC7">
        <w:rPr>
          <w:color w:val="153260"/>
          <w:sz w:val="18"/>
          <w:szCs w:val="18"/>
        </w:rPr>
        <w:t>Telesattelauflieger</w:t>
      </w:r>
      <w:proofErr w:type="spellEnd"/>
      <w:r w:rsidR="00923C7F" w:rsidRPr="00D04CC7">
        <w:rPr>
          <w:color w:val="153260"/>
          <w:sz w:val="18"/>
          <w:szCs w:val="18"/>
        </w:rPr>
        <w:t xml:space="preserve">, Semi-Tieflader, Abrollkipper und -Anhänger sowie Schubbodenfahrzeuge. Erst im vergangenen Jahr hatte PEMA den Fahrzeugbestand an großvolumigen Kippmulden deutlich erhöht, mit denen </w:t>
      </w:r>
      <w:r w:rsidR="00872CE1">
        <w:rPr>
          <w:color w:val="153260"/>
          <w:sz w:val="18"/>
          <w:szCs w:val="18"/>
        </w:rPr>
        <w:t>der Nutzfahrzeugvermieter</w:t>
      </w:r>
      <w:r w:rsidR="00923C7F" w:rsidRPr="00D04CC7">
        <w:rPr>
          <w:color w:val="153260"/>
          <w:sz w:val="18"/>
          <w:szCs w:val="18"/>
        </w:rPr>
        <w:t xml:space="preserve"> gezielt die Agrarwirtschaft </w:t>
      </w:r>
      <w:r w:rsidR="00807871">
        <w:rPr>
          <w:color w:val="153260"/>
          <w:sz w:val="18"/>
          <w:szCs w:val="18"/>
        </w:rPr>
        <w:t>anspr</w:t>
      </w:r>
      <w:r w:rsidR="00872CE1">
        <w:rPr>
          <w:color w:val="153260"/>
          <w:sz w:val="18"/>
          <w:szCs w:val="18"/>
        </w:rPr>
        <w:t>icht</w:t>
      </w:r>
      <w:r w:rsidR="00923C7F">
        <w:rPr>
          <w:color w:val="153260"/>
          <w:sz w:val="18"/>
          <w:szCs w:val="18"/>
        </w:rPr>
        <w:t xml:space="preserve">. </w:t>
      </w:r>
      <w:r w:rsidR="00923C7F" w:rsidRPr="00D04CC7">
        <w:rPr>
          <w:color w:val="153260"/>
          <w:sz w:val="18"/>
          <w:szCs w:val="18"/>
        </w:rPr>
        <w:t>Neben den Aufliegern bietet PEMA bei Bedarf auch die passenden Sattelzugmaschinen mit Kipphydraulik.</w:t>
      </w:r>
    </w:p>
    <w:p w14:paraId="40D3CC41" w14:textId="77777777" w:rsidR="00E856C9" w:rsidRDefault="00D74AE6" w:rsidP="00D74AE6">
      <w:pPr>
        <w:jc w:val="both"/>
        <w:rPr>
          <w:color w:val="153260"/>
          <w:sz w:val="18"/>
          <w:szCs w:val="18"/>
        </w:rPr>
      </w:pPr>
      <w:r w:rsidRPr="00D74AE6">
        <w:rPr>
          <w:color w:val="153260"/>
          <w:sz w:val="18"/>
          <w:szCs w:val="18"/>
        </w:rPr>
        <w:t xml:space="preserve">Die Tank- und Silofahrzeuge von PEMA sind für Lebensmittel und technische Produkte mit und ohne ADR-Zulassung ausgestattet. Der Fuhrpark umfasst </w:t>
      </w:r>
      <w:r w:rsidR="00D6104C">
        <w:rPr>
          <w:color w:val="153260"/>
          <w:sz w:val="18"/>
          <w:szCs w:val="18"/>
        </w:rPr>
        <w:t>diverse</w:t>
      </w:r>
      <w:r w:rsidRPr="00D74AE6">
        <w:rPr>
          <w:color w:val="153260"/>
          <w:sz w:val="18"/>
          <w:szCs w:val="18"/>
        </w:rPr>
        <w:t xml:space="preserve"> Fahrzeugtypen, die die typischen Standard-Marktanforderungen abdecken:</w:t>
      </w:r>
      <w:r w:rsidR="00D6104C">
        <w:rPr>
          <w:color w:val="153260"/>
          <w:sz w:val="18"/>
          <w:szCs w:val="18"/>
        </w:rPr>
        <w:t xml:space="preserve"> Zur Wahl stehen </w:t>
      </w:r>
      <w:r w:rsidRPr="00D74AE6">
        <w:rPr>
          <w:color w:val="153260"/>
          <w:sz w:val="18"/>
          <w:szCs w:val="18"/>
        </w:rPr>
        <w:t>2-</w:t>
      </w:r>
      <w:r w:rsidR="00D6104C">
        <w:rPr>
          <w:color w:val="153260"/>
          <w:sz w:val="18"/>
          <w:szCs w:val="18"/>
        </w:rPr>
        <w:t xml:space="preserve"> und 3-</w:t>
      </w:r>
      <w:r w:rsidRPr="00D74AE6">
        <w:rPr>
          <w:color w:val="153260"/>
          <w:sz w:val="18"/>
          <w:szCs w:val="18"/>
        </w:rPr>
        <w:t>Kammer</w:t>
      </w:r>
      <w:r w:rsidR="00D6104C">
        <w:rPr>
          <w:color w:val="153260"/>
          <w:sz w:val="18"/>
          <w:szCs w:val="18"/>
        </w:rPr>
        <w:t>-Auflieger für</w:t>
      </w:r>
      <w:r w:rsidRPr="00D74AE6">
        <w:rPr>
          <w:color w:val="153260"/>
          <w:sz w:val="18"/>
          <w:szCs w:val="18"/>
        </w:rPr>
        <w:t xml:space="preserve"> Lebensmit</w:t>
      </w:r>
      <w:r w:rsidR="00D6104C">
        <w:rPr>
          <w:color w:val="153260"/>
          <w:sz w:val="18"/>
          <w:szCs w:val="18"/>
        </w:rPr>
        <w:t xml:space="preserve">tel mit </w:t>
      </w:r>
      <w:r w:rsidRPr="00D74AE6">
        <w:rPr>
          <w:color w:val="153260"/>
          <w:sz w:val="18"/>
          <w:szCs w:val="18"/>
        </w:rPr>
        <w:t>Heizung</w:t>
      </w:r>
      <w:r w:rsidR="00D6104C">
        <w:rPr>
          <w:color w:val="153260"/>
          <w:sz w:val="18"/>
          <w:szCs w:val="18"/>
        </w:rPr>
        <w:t xml:space="preserve">, </w:t>
      </w:r>
      <w:r w:rsidRPr="00D74AE6">
        <w:rPr>
          <w:color w:val="153260"/>
          <w:sz w:val="18"/>
          <w:szCs w:val="18"/>
        </w:rPr>
        <w:t>Pumpe</w:t>
      </w:r>
      <w:r w:rsidR="00D6104C">
        <w:rPr>
          <w:color w:val="153260"/>
          <w:sz w:val="18"/>
          <w:szCs w:val="18"/>
        </w:rPr>
        <w:t xml:space="preserve"> und </w:t>
      </w:r>
      <w:r w:rsidRPr="00D74AE6">
        <w:rPr>
          <w:color w:val="153260"/>
          <w:sz w:val="18"/>
          <w:szCs w:val="18"/>
        </w:rPr>
        <w:t>CIP</w:t>
      </w:r>
      <w:r w:rsidR="00D6104C">
        <w:rPr>
          <w:color w:val="153260"/>
          <w:sz w:val="18"/>
          <w:szCs w:val="18"/>
        </w:rPr>
        <w:t xml:space="preserve"> (</w:t>
      </w:r>
      <w:r w:rsidR="00D6104C" w:rsidRPr="00D6104C">
        <w:rPr>
          <w:color w:val="153260"/>
          <w:sz w:val="18"/>
          <w:szCs w:val="18"/>
        </w:rPr>
        <w:t>Clean in Place</w:t>
      </w:r>
      <w:r w:rsidR="00D6104C">
        <w:rPr>
          <w:color w:val="153260"/>
          <w:sz w:val="18"/>
          <w:szCs w:val="18"/>
        </w:rPr>
        <w:t xml:space="preserve">) sowie 1-Kammer-Fahrzeuge für Bitumen und Chemikalien mit 30 und 35 Kubikmeter Volumen. Ebenfalls verfügbar sind liegende Silos vom Typ EUT 37 mit einer oder zwei Kammern und </w:t>
      </w:r>
      <w:r w:rsidRPr="00D74AE6">
        <w:rPr>
          <w:color w:val="153260"/>
          <w:sz w:val="18"/>
          <w:szCs w:val="18"/>
        </w:rPr>
        <w:t>Kippsilo</w:t>
      </w:r>
      <w:r w:rsidR="00D6104C">
        <w:rPr>
          <w:color w:val="153260"/>
          <w:sz w:val="18"/>
          <w:szCs w:val="18"/>
        </w:rPr>
        <w:t xml:space="preserve">-Auflieger für </w:t>
      </w:r>
      <w:r w:rsidRPr="00D74AE6">
        <w:rPr>
          <w:color w:val="153260"/>
          <w:sz w:val="18"/>
          <w:szCs w:val="18"/>
        </w:rPr>
        <w:t xml:space="preserve">Lebensmittel </w:t>
      </w:r>
      <w:r w:rsidR="00D6104C">
        <w:rPr>
          <w:color w:val="153260"/>
          <w:sz w:val="18"/>
          <w:szCs w:val="18"/>
        </w:rPr>
        <w:t>oder</w:t>
      </w:r>
      <w:r w:rsidRPr="00D74AE6">
        <w:rPr>
          <w:color w:val="153260"/>
          <w:sz w:val="18"/>
          <w:szCs w:val="18"/>
        </w:rPr>
        <w:t xml:space="preserve"> </w:t>
      </w:r>
      <w:r w:rsidR="00D6104C">
        <w:rPr>
          <w:color w:val="153260"/>
          <w:sz w:val="18"/>
          <w:szCs w:val="18"/>
        </w:rPr>
        <w:t>Gefahrgut</w:t>
      </w:r>
      <w:r w:rsidRPr="00D74AE6">
        <w:rPr>
          <w:color w:val="153260"/>
          <w:sz w:val="18"/>
          <w:szCs w:val="18"/>
        </w:rPr>
        <w:t xml:space="preserve"> </w:t>
      </w:r>
      <w:r w:rsidR="00D6104C">
        <w:rPr>
          <w:color w:val="153260"/>
          <w:sz w:val="18"/>
          <w:szCs w:val="18"/>
        </w:rPr>
        <w:t>mit 45 und 60 Kubikmeter</w:t>
      </w:r>
      <w:r w:rsidR="00040386">
        <w:rPr>
          <w:color w:val="153260"/>
          <w:sz w:val="18"/>
          <w:szCs w:val="18"/>
        </w:rPr>
        <w:t xml:space="preserve"> Volumen. Ergä</w:t>
      </w:r>
      <w:r w:rsidR="00112BD6">
        <w:rPr>
          <w:color w:val="153260"/>
          <w:sz w:val="18"/>
          <w:szCs w:val="18"/>
        </w:rPr>
        <w:t>n</w:t>
      </w:r>
      <w:r w:rsidR="00040386">
        <w:rPr>
          <w:color w:val="153260"/>
          <w:sz w:val="18"/>
          <w:szCs w:val="18"/>
        </w:rPr>
        <w:t xml:space="preserve">zt wird das Portfolio durch </w:t>
      </w:r>
      <w:r w:rsidR="00BC2DB2" w:rsidRPr="00BC2DB2">
        <w:rPr>
          <w:color w:val="153260"/>
          <w:sz w:val="18"/>
          <w:szCs w:val="18"/>
        </w:rPr>
        <w:t xml:space="preserve">20 Fuß und 30 Fuß ADR Tankchassis </w:t>
      </w:r>
      <w:r w:rsidRPr="00D74AE6">
        <w:rPr>
          <w:color w:val="153260"/>
          <w:sz w:val="18"/>
          <w:szCs w:val="18"/>
        </w:rPr>
        <w:t>für Wechselbehälter der Größen C715, C745</w:t>
      </w:r>
      <w:r w:rsidR="00112BD6">
        <w:rPr>
          <w:color w:val="153260"/>
          <w:sz w:val="18"/>
          <w:szCs w:val="18"/>
        </w:rPr>
        <w:t xml:space="preserve"> und </w:t>
      </w:r>
      <w:r w:rsidRPr="00D74AE6">
        <w:rPr>
          <w:color w:val="153260"/>
          <w:sz w:val="18"/>
          <w:szCs w:val="18"/>
        </w:rPr>
        <w:t>C782</w:t>
      </w:r>
      <w:r w:rsidR="00112BD6">
        <w:rPr>
          <w:color w:val="153260"/>
          <w:sz w:val="18"/>
          <w:szCs w:val="18"/>
        </w:rPr>
        <w:t xml:space="preserve">. </w:t>
      </w:r>
      <w:r w:rsidRPr="00D74AE6">
        <w:rPr>
          <w:color w:val="153260"/>
          <w:sz w:val="18"/>
          <w:szCs w:val="18"/>
        </w:rPr>
        <w:t xml:space="preserve">Zum schnellen Entladen der Tank- und Silofahrzeuge </w:t>
      </w:r>
      <w:r w:rsidR="00112BD6">
        <w:rPr>
          <w:color w:val="153260"/>
          <w:sz w:val="18"/>
          <w:szCs w:val="18"/>
        </w:rPr>
        <w:t>vermietet</w:t>
      </w:r>
      <w:r w:rsidRPr="00D74AE6">
        <w:rPr>
          <w:color w:val="153260"/>
          <w:sz w:val="18"/>
          <w:szCs w:val="18"/>
        </w:rPr>
        <w:t xml:space="preserve"> PEMA bei Bedarf auch die passenden Sattelzugmaschinen mit Kompressor. Im Angebot befinden sich zum Beispiel </w:t>
      </w:r>
      <w:r w:rsidR="00BC2DB2" w:rsidRPr="00BC2DB2">
        <w:rPr>
          <w:color w:val="153260"/>
          <w:sz w:val="18"/>
          <w:szCs w:val="18"/>
        </w:rPr>
        <w:t>Kompressoren vom Typ GD150 &amp; GD175 (Jupiter) XK12 &amp; XK18 gekühlt &amp; ungekühlt oder Drum</w:t>
      </w:r>
      <w:r w:rsidR="00BC2DB2">
        <w:rPr>
          <w:color w:val="153260"/>
          <w:sz w:val="18"/>
          <w:szCs w:val="18"/>
        </w:rPr>
        <w:t xml:space="preserve"> </w:t>
      </w:r>
      <w:r w:rsidR="00BC2DB2" w:rsidRPr="00BC2DB2">
        <w:rPr>
          <w:color w:val="153260"/>
          <w:sz w:val="18"/>
          <w:szCs w:val="18"/>
        </w:rPr>
        <w:t>9000</w:t>
      </w:r>
      <w:r w:rsidRPr="00D74AE6">
        <w:rPr>
          <w:color w:val="153260"/>
          <w:sz w:val="18"/>
          <w:szCs w:val="18"/>
        </w:rPr>
        <w:t xml:space="preserve">. </w:t>
      </w:r>
    </w:p>
    <w:p w14:paraId="4D09C389" w14:textId="122FB010" w:rsidR="00004DF3" w:rsidRDefault="00966D3D" w:rsidP="00004DF3">
      <w:pPr>
        <w:jc w:val="both"/>
        <w:rPr>
          <w:color w:val="153260"/>
          <w:sz w:val="18"/>
          <w:szCs w:val="18"/>
        </w:rPr>
      </w:pPr>
      <w:r>
        <w:rPr>
          <w:color w:val="153260"/>
          <w:sz w:val="18"/>
          <w:szCs w:val="18"/>
        </w:rPr>
        <w:t>Speziell</w:t>
      </w:r>
      <w:r w:rsidR="00004DF3" w:rsidRPr="00D04CC7">
        <w:rPr>
          <w:color w:val="153260"/>
          <w:sz w:val="18"/>
          <w:szCs w:val="18"/>
        </w:rPr>
        <w:t xml:space="preserve"> für die Baubranche bietet PEMA ein Basisfahrzeug mit dreiachsigem Fahrgestell inklusive Liftachse, Pritschenaufbau und einem heckseitig montierten Ladekran, der vom Hochsitz aus bedient werden kann. Komplettiert werden die Züge mit Deichselanhängern</w:t>
      </w:r>
      <w:r w:rsidR="00004DF3">
        <w:rPr>
          <w:color w:val="153260"/>
          <w:sz w:val="18"/>
          <w:szCs w:val="18"/>
        </w:rPr>
        <w:t>,</w:t>
      </w:r>
      <w:r w:rsidR="00004DF3" w:rsidRPr="00D04CC7">
        <w:rPr>
          <w:color w:val="153260"/>
          <w:sz w:val="18"/>
          <w:szCs w:val="18"/>
        </w:rPr>
        <w:t xml:space="preserve"> die ebenfalls über einen Pritschenaufbau verfügen.</w:t>
      </w:r>
    </w:p>
    <w:p w14:paraId="457051A1" w14:textId="77777777" w:rsidR="00E856C9" w:rsidRDefault="00E856C9" w:rsidP="00D74AE6">
      <w:pPr>
        <w:jc w:val="both"/>
        <w:rPr>
          <w:color w:val="153260"/>
          <w:sz w:val="18"/>
          <w:szCs w:val="18"/>
        </w:rPr>
      </w:pPr>
    </w:p>
    <w:p w14:paraId="5D061B97" w14:textId="0CA1E35C" w:rsidR="0025438B" w:rsidRDefault="0025438B" w:rsidP="00D74AE6">
      <w:pPr>
        <w:jc w:val="both"/>
        <w:rPr>
          <w:color w:val="153260"/>
          <w:sz w:val="18"/>
          <w:szCs w:val="18"/>
        </w:rPr>
      </w:pPr>
    </w:p>
    <w:p w14:paraId="399BEFB4" w14:textId="2E479778" w:rsidR="00004DF3" w:rsidRDefault="00004DF3" w:rsidP="00D74AE6">
      <w:pPr>
        <w:jc w:val="both"/>
        <w:rPr>
          <w:color w:val="153260"/>
          <w:sz w:val="18"/>
          <w:szCs w:val="18"/>
        </w:rPr>
      </w:pPr>
    </w:p>
    <w:p w14:paraId="0B8AB096" w14:textId="77777777" w:rsidR="00004DF3" w:rsidRDefault="00004DF3" w:rsidP="00D74AE6">
      <w:pPr>
        <w:jc w:val="both"/>
        <w:rPr>
          <w:color w:val="153260"/>
          <w:sz w:val="18"/>
          <w:szCs w:val="18"/>
        </w:rPr>
      </w:pPr>
    </w:p>
    <w:p w14:paraId="6EEEE028" w14:textId="77777777" w:rsidR="0025438B" w:rsidRDefault="0025438B" w:rsidP="00D74AE6">
      <w:pPr>
        <w:jc w:val="both"/>
        <w:rPr>
          <w:color w:val="153260"/>
          <w:sz w:val="18"/>
          <w:szCs w:val="18"/>
        </w:rPr>
      </w:pPr>
    </w:p>
    <w:p w14:paraId="01A01CE1" w14:textId="25D2A270" w:rsidR="00004DF3" w:rsidRPr="00D74AE6" w:rsidRDefault="00D04CC7" w:rsidP="00004DF3">
      <w:pPr>
        <w:jc w:val="both"/>
        <w:rPr>
          <w:color w:val="153260"/>
          <w:sz w:val="18"/>
          <w:szCs w:val="18"/>
        </w:rPr>
      </w:pPr>
      <w:r>
        <w:rPr>
          <w:color w:val="153260"/>
          <w:sz w:val="18"/>
          <w:szCs w:val="18"/>
        </w:rPr>
        <w:t>Das breite Angebot an</w:t>
      </w:r>
      <w:r w:rsidR="00E4402D">
        <w:rPr>
          <w:color w:val="153260"/>
          <w:sz w:val="18"/>
          <w:szCs w:val="18"/>
        </w:rPr>
        <w:t xml:space="preserve"> Branchenfahrzeugen geh</w:t>
      </w:r>
      <w:r>
        <w:rPr>
          <w:color w:val="153260"/>
          <w:sz w:val="18"/>
          <w:szCs w:val="18"/>
        </w:rPr>
        <w:t>ört zu den Besonderheiten der</w:t>
      </w:r>
      <w:r w:rsidR="009A2492" w:rsidRPr="00B76200">
        <w:rPr>
          <w:color w:val="153260"/>
          <w:sz w:val="18"/>
          <w:szCs w:val="18"/>
        </w:rPr>
        <w:t xml:space="preserve"> PEMA, deren Fuhrpark mehr als 18.000 </w:t>
      </w:r>
      <w:r w:rsidR="00966D3D">
        <w:rPr>
          <w:color w:val="153260"/>
          <w:sz w:val="18"/>
          <w:szCs w:val="18"/>
        </w:rPr>
        <w:t xml:space="preserve">ziehende und gezogene </w:t>
      </w:r>
      <w:r w:rsidR="009A2492" w:rsidRPr="00B76200">
        <w:rPr>
          <w:color w:val="153260"/>
          <w:sz w:val="18"/>
          <w:szCs w:val="18"/>
        </w:rPr>
        <w:t xml:space="preserve">Einheiten umfasst. </w:t>
      </w:r>
      <w:r w:rsidR="000842F1">
        <w:rPr>
          <w:color w:val="153260"/>
          <w:sz w:val="18"/>
          <w:szCs w:val="18"/>
        </w:rPr>
        <w:t>Die</w:t>
      </w:r>
      <w:r w:rsidR="00966D3D">
        <w:rPr>
          <w:color w:val="153260"/>
          <w:sz w:val="18"/>
          <w:szCs w:val="18"/>
        </w:rPr>
        <w:t xml:space="preserve"> Sattelzugmaschinen</w:t>
      </w:r>
      <w:r w:rsidR="000842F1">
        <w:rPr>
          <w:color w:val="153260"/>
          <w:sz w:val="18"/>
          <w:szCs w:val="18"/>
        </w:rPr>
        <w:t xml:space="preserve"> können auf Wunsch auch mit der </w:t>
      </w:r>
      <w:r w:rsidR="000842F1" w:rsidRPr="007257D1">
        <w:rPr>
          <w:color w:val="153260"/>
          <w:sz w:val="18"/>
          <w:szCs w:val="18"/>
        </w:rPr>
        <w:t>Option „Pay</w:t>
      </w:r>
      <w:r w:rsidR="000842F1">
        <w:rPr>
          <w:color w:val="153260"/>
          <w:sz w:val="18"/>
          <w:szCs w:val="18"/>
        </w:rPr>
        <w:t xml:space="preserve"> per </w:t>
      </w:r>
      <w:proofErr w:type="spellStart"/>
      <w:r w:rsidR="000842F1">
        <w:rPr>
          <w:color w:val="153260"/>
          <w:sz w:val="18"/>
          <w:szCs w:val="18"/>
        </w:rPr>
        <w:t>u</w:t>
      </w:r>
      <w:r w:rsidR="000842F1" w:rsidRPr="007257D1">
        <w:rPr>
          <w:color w:val="153260"/>
          <w:sz w:val="18"/>
          <w:szCs w:val="18"/>
        </w:rPr>
        <w:t>se</w:t>
      </w:r>
      <w:proofErr w:type="spellEnd"/>
      <w:r w:rsidR="000842F1" w:rsidRPr="007257D1">
        <w:rPr>
          <w:color w:val="153260"/>
          <w:sz w:val="18"/>
          <w:szCs w:val="18"/>
        </w:rPr>
        <w:t>“</w:t>
      </w:r>
      <w:r w:rsidR="000842F1">
        <w:rPr>
          <w:color w:val="153260"/>
          <w:sz w:val="18"/>
          <w:szCs w:val="18"/>
        </w:rPr>
        <w:t xml:space="preserve"> gemietet werden.</w:t>
      </w:r>
      <w:r w:rsidR="00966D3D">
        <w:rPr>
          <w:rStyle w:val="Kommentarzeichen"/>
        </w:rPr>
        <w:t xml:space="preserve"> M</w:t>
      </w:r>
      <w:r w:rsidR="000842F1">
        <w:rPr>
          <w:color w:val="153260"/>
          <w:sz w:val="18"/>
          <w:szCs w:val="18"/>
        </w:rPr>
        <w:t xml:space="preserve">it diesem Konzept lassen sich Auftragsspitzen und starke Monate zu gut kalkulierbaren Kosten abfedern. </w:t>
      </w:r>
      <w:r w:rsidR="00ED13A3">
        <w:rPr>
          <w:color w:val="153260"/>
          <w:sz w:val="18"/>
          <w:szCs w:val="18"/>
        </w:rPr>
        <w:t>U</w:t>
      </w:r>
      <w:r w:rsidR="000842F1">
        <w:rPr>
          <w:color w:val="153260"/>
          <w:sz w:val="18"/>
          <w:szCs w:val="18"/>
        </w:rPr>
        <w:t xml:space="preserve">nabhängig von der Form der Abrechnung </w:t>
      </w:r>
      <w:r w:rsidR="00DD6E9F" w:rsidRPr="00B76200">
        <w:rPr>
          <w:color w:val="153260"/>
          <w:sz w:val="18"/>
          <w:szCs w:val="18"/>
        </w:rPr>
        <w:t xml:space="preserve">werden die </w:t>
      </w:r>
      <w:r>
        <w:rPr>
          <w:color w:val="153260"/>
          <w:sz w:val="18"/>
          <w:szCs w:val="18"/>
        </w:rPr>
        <w:t>Fahrzeuge</w:t>
      </w:r>
      <w:r w:rsidR="00DD6E9F" w:rsidRPr="00B76200">
        <w:rPr>
          <w:color w:val="153260"/>
          <w:sz w:val="18"/>
          <w:szCs w:val="18"/>
        </w:rPr>
        <w:t xml:space="preserve"> in der Regel </w:t>
      </w:r>
      <w:r w:rsidR="00FD5C92" w:rsidRPr="00B76200">
        <w:rPr>
          <w:color w:val="153260"/>
          <w:sz w:val="18"/>
          <w:szCs w:val="18"/>
        </w:rPr>
        <w:t>inklusive</w:t>
      </w:r>
      <w:r w:rsidR="00923C7F">
        <w:rPr>
          <w:color w:val="153260"/>
          <w:sz w:val="18"/>
          <w:szCs w:val="18"/>
        </w:rPr>
        <w:t xml:space="preserve"> </w:t>
      </w:r>
      <w:proofErr w:type="spellStart"/>
      <w:r w:rsidR="00923C7F">
        <w:rPr>
          <w:color w:val="153260"/>
          <w:sz w:val="18"/>
          <w:szCs w:val="18"/>
        </w:rPr>
        <w:t>Fullservice</w:t>
      </w:r>
      <w:proofErr w:type="spellEnd"/>
      <w:r w:rsidR="000842F1">
        <w:rPr>
          <w:color w:val="153260"/>
          <w:sz w:val="18"/>
          <w:szCs w:val="18"/>
        </w:rPr>
        <w:t xml:space="preserve"> gemietet</w:t>
      </w:r>
      <w:r w:rsidR="00923C7F">
        <w:rPr>
          <w:color w:val="153260"/>
          <w:sz w:val="18"/>
          <w:szCs w:val="18"/>
        </w:rPr>
        <w:t>,</w:t>
      </w:r>
      <w:r w:rsidR="00923C7F">
        <w:rPr>
          <w:rStyle w:val="Kommentarzeichen"/>
        </w:rPr>
        <w:t xml:space="preserve"> der</w:t>
      </w:r>
      <w:r w:rsidR="00923C7F">
        <w:rPr>
          <w:color w:val="153260"/>
          <w:sz w:val="18"/>
          <w:szCs w:val="18"/>
        </w:rPr>
        <w:t xml:space="preserve"> b</w:t>
      </w:r>
      <w:r w:rsidR="006522F5" w:rsidRPr="00B76200">
        <w:rPr>
          <w:color w:val="153260"/>
          <w:sz w:val="18"/>
          <w:szCs w:val="18"/>
        </w:rPr>
        <w:t>ei PEMA neben der Wartung auch sämtliche Reparatur</w:t>
      </w:r>
      <w:r w:rsidR="00FD5C92" w:rsidRPr="00B76200">
        <w:rPr>
          <w:color w:val="153260"/>
          <w:sz w:val="18"/>
          <w:szCs w:val="18"/>
        </w:rPr>
        <w:t>en</w:t>
      </w:r>
      <w:r w:rsidR="006522F5" w:rsidRPr="00B76200">
        <w:rPr>
          <w:color w:val="153260"/>
          <w:sz w:val="18"/>
          <w:szCs w:val="18"/>
        </w:rPr>
        <w:t>,</w:t>
      </w:r>
      <w:r w:rsidR="00FD5C92" w:rsidRPr="00B76200">
        <w:rPr>
          <w:color w:val="153260"/>
          <w:sz w:val="18"/>
          <w:szCs w:val="18"/>
        </w:rPr>
        <w:t xml:space="preserve"> gesetzliche Prüfungen, die</w:t>
      </w:r>
      <w:r w:rsidR="006522F5" w:rsidRPr="00B76200">
        <w:rPr>
          <w:color w:val="153260"/>
          <w:sz w:val="18"/>
          <w:szCs w:val="18"/>
        </w:rPr>
        <w:t xml:space="preserve"> Mautabrechnung</w:t>
      </w:r>
      <w:r w:rsidR="00FD5C92" w:rsidRPr="00B76200">
        <w:rPr>
          <w:color w:val="153260"/>
          <w:sz w:val="18"/>
          <w:szCs w:val="18"/>
        </w:rPr>
        <w:t xml:space="preserve"> sowie</w:t>
      </w:r>
      <w:r w:rsidR="006522F5" w:rsidRPr="00B76200">
        <w:rPr>
          <w:color w:val="153260"/>
          <w:sz w:val="18"/>
          <w:szCs w:val="18"/>
        </w:rPr>
        <w:t xml:space="preserve"> eine</w:t>
      </w:r>
      <w:r w:rsidR="00FD5C92" w:rsidRPr="00B76200">
        <w:rPr>
          <w:color w:val="153260"/>
          <w:sz w:val="18"/>
          <w:szCs w:val="18"/>
        </w:rPr>
        <w:t>n</w:t>
      </w:r>
      <w:r w:rsidR="006522F5" w:rsidRPr="00B76200">
        <w:rPr>
          <w:color w:val="153260"/>
          <w:sz w:val="18"/>
          <w:szCs w:val="18"/>
        </w:rPr>
        <w:t xml:space="preserve"> 24-Stunden Werkstatt-Service</w:t>
      </w:r>
      <w:r w:rsidR="00923C7F">
        <w:rPr>
          <w:color w:val="153260"/>
          <w:sz w:val="18"/>
          <w:szCs w:val="18"/>
        </w:rPr>
        <w:t xml:space="preserve"> umfasst. In der Regel</w:t>
      </w:r>
      <w:r w:rsidR="00FD5C92" w:rsidRPr="00B76200">
        <w:rPr>
          <w:color w:val="153260"/>
          <w:sz w:val="18"/>
          <w:szCs w:val="18"/>
        </w:rPr>
        <w:t xml:space="preserve"> </w:t>
      </w:r>
      <w:r w:rsidR="00923C7F">
        <w:rPr>
          <w:color w:val="153260"/>
          <w:sz w:val="18"/>
          <w:szCs w:val="18"/>
        </w:rPr>
        <w:t xml:space="preserve">werden auch noch der </w:t>
      </w:r>
      <w:r w:rsidR="006522F5" w:rsidRPr="00B76200">
        <w:rPr>
          <w:color w:val="153260"/>
          <w:sz w:val="18"/>
          <w:szCs w:val="18"/>
        </w:rPr>
        <w:t>Reifenservice</w:t>
      </w:r>
      <w:r w:rsidR="00443286">
        <w:rPr>
          <w:color w:val="153260"/>
          <w:sz w:val="18"/>
          <w:szCs w:val="18"/>
        </w:rPr>
        <w:t xml:space="preserve"> </w:t>
      </w:r>
      <w:r w:rsidR="00FD5C92" w:rsidRPr="00B76200">
        <w:rPr>
          <w:color w:val="153260"/>
          <w:sz w:val="18"/>
          <w:szCs w:val="18"/>
        </w:rPr>
        <w:t>und diverse</w:t>
      </w:r>
      <w:r w:rsidR="00EC5D1F">
        <w:rPr>
          <w:color w:val="153260"/>
          <w:sz w:val="18"/>
          <w:szCs w:val="18"/>
        </w:rPr>
        <w:t xml:space="preserve"> Produkte und Dienstleistungen für die Absicherung</w:t>
      </w:r>
      <w:r w:rsidR="00FD5C92" w:rsidRPr="00B76200">
        <w:rPr>
          <w:color w:val="153260"/>
          <w:sz w:val="18"/>
          <w:szCs w:val="18"/>
        </w:rPr>
        <w:t xml:space="preserve"> </w:t>
      </w:r>
      <w:r w:rsidR="006522F5" w:rsidRPr="00B76200">
        <w:rPr>
          <w:color w:val="153260"/>
          <w:sz w:val="18"/>
          <w:szCs w:val="18"/>
        </w:rPr>
        <w:t>von Risiken</w:t>
      </w:r>
      <w:r w:rsidR="00FD5C92" w:rsidRPr="00B76200">
        <w:rPr>
          <w:color w:val="153260"/>
          <w:sz w:val="18"/>
          <w:szCs w:val="18"/>
        </w:rPr>
        <w:t xml:space="preserve"> hinzugebucht.</w:t>
      </w:r>
      <w:r w:rsidR="00935205">
        <w:rPr>
          <w:color w:val="153260"/>
          <w:sz w:val="18"/>
          <w:szCs w:val="18"/>
        </w:rPr>
        <w:t xml:space="preserve"> Dazu gehört zum Beispiel die Absicher</w:t>
      </w:r>
      <w:r w:rsidR="000D2DA0">
        <w:rPr>
          <w:color w:val="153260"/>
          <w:sz w:val="18"/>
          <w:szCs w:val="18"/>
        </w:rPr>
        <w:t xml:space="preserve">ung </w:t>
      </w:r>
      <w:r w:rsidR="00923C7F">
        <w:rPr>
          <w:color w:val="153260"/>
          <w:sz w:val="18"/>
          <w:szCs w:val="18"/>
        </w:rPr>
        <w:t>v</w:t>
      </w:r>
      <w:r w:rsidR="00935205">
        <w:rPr>
          <w:color w:val="153260"/>
          <w:sz w:val="18"/>
          <w:szCs w:val="18"/>
        </w:rPr>
        <w:t>on Rückgabeschäden.</w:t>
      </w:r>
      <w:r w:rsidR="00443286">
        <w:rPr>
          <w:color w:val="153260"/>
          <w:sz w:val="18"/>
          <w:szCs w:val="18"/>
        </w:rPr>
        <w:t xml:space="preserve"> </w:t>
      </w:r>
      <w:r w:rsidR="00004DF3" w:rsidRPr="00D74AE6">
        <w:rPr>
          <w:color w:val="153260"/>
          <w:sz w:val="18"/>
          <w:szCs w:val="18"/>
        </w:rPr>
        <w:t xml:space="preserve">Im Rahmen der Langzeitmiete bietet PEMA seinen Kunden </w:t>
      </w:r>
      <w:r w:rsidR="00004DF3">
        <w:rPr>
          <w:color w:val="153260"/>
          <w:sz w:val="18"/>
          <w:szCs w:val="18"/>
        </w:rPr>
        <w:t xml:space="preserve">zudem </w:t>
      </w:r>
      <w:r w:rsidR="00004DF3" w:rsidRPr="00D74AE6">
        <w:rPr>
          <w:color w:val="153260"/>
          <w:sz w:val="18"/>
          <w:szCs w:val="18"/>
        </w:rPr>
        <w:t>Fahrzeuge mit individuellen Spezifikationen bis hin zur</w:t>
      </w:r>
      <w:r w:rsidR="00004DF3">
        <w:rPr>
          <w:color w:val="153260"/>
          <w:sz w:val="18"/>
          <w:szCs w:val="18"/>
        </w:rPr>
        <w:t xml:space="preserve"> Gestaltung</w:t>
      </w:r>
      <w:r w:rsidR="00004DF3" w:rsidRPr="00D74AE6">
        <w:rPr>
          <w:color w:val="153260"/>
          <w:sz w:val="18"/>
          <w:szCs w:val="18"/>
        </w:rPr>
        <w:t xml:space="preserve"> </w:t>
      </w:r>
      <w:r w:rsidR="00004DF3">
        <w:rPr>
          <w:color w:val="153260"/>
          <w:sz w:val="18"/>
          <w:szCs w:val="18"/>
        </w:rPr>
        <w:t>i</w:t>
      </w:r>
      <w:r w:rsidR="00004DF3" w:rsidRPr="00D74AE6">
        <w:rPr>
          <w:color w:val="153260"/>
          <w:sz w:val="18"/>
          <w:szCs w:val="18"/>
        </w:rPr>
        <w:t>m Corporate Design.</w:t>
      </w:r>
    </w:p>
    <w:p w14:paraId="2342C97D" w14:textId="550D0912" w:rsidR="006C375F" w:rsidRDefault="00DA4BDB" w:rsidP="00E4402D">
      <w:pPr>
        <w:jc w:val="both"/>
        <w:rPr>
          <w:color w:val="153260"/>
          <w:sz w:val="18"/>
          <w:szCs w:val="18"/>
        </w:rPr>
      </w:pPr>
      <w:r w:rsidRPr="00B76200">
        <w:rPr>
          <w:color w:val="153260"/>
          <w:sz w:val="18"/>
          <w:szCs w:val="18"/>
        </w:rPr>
        <w:t xml:space="preserve">Ebenso wie in der Vermietung bietet PEMA auch beim Verkauf von </w:t>
      </w:r>
      <w:r w:rsidR="00807871">
        <w:rPr>
          <w:color w:val="153260"/>
          <w:sz w:val="18"/>
          <w:szCs w:val="18"/>
        </w:rPr>
        <w:t xml:space="preserve">gebrauchten </w:t>
      </w:r>
      <w:r w:rsidRPr="00B76200">
        <w:rPr>
          <w:color w:val="153260"/>
          <w:sz w:val="18"/>
          <w:szCs w:val="18"/>
        </w:rPr>
        <w:t>Fahrzeugen einen breit gefächerten Service. Dieser umfasst das Beschaffen von Überführungskennzeichen sowie das Erledigen sämtlicher Exportformalitäten. Die optionale PEMA-Gebrauchtwagengarantie rundet das Dienstleistungs-Paket ab.</w:t>
      </w:r>
      <w:r w:rsidR="00307EF8" w:rsidRPr="00B76200">
        <w:rPr>
          <w:color w:val="153260"/>
          <w:sz w:val="18"/>
          <w:szCs w:val="18"/>
        </w:rPr>
        <w:t xml:space="preserve"> </w:t>
      </w:r>
      <w:r w:rsidR="005D5A64" w:rsidRPr="00B76200">
        <w:rPr>
          <w:color w:val="153260"/>
          <w:sz w:val="18"/>
          <w:szCs w:val="18"/>
        </w:rPr>
        <w:t>Zurzeit</w:t>
      </w:r>
      <w:r w:rsidRPr="00B76200">
        <w:rPr>
          <w:color w:val="153260"/>
          <w:sz w:val="18"/>
          <w:szCs w:val="18"/>
        </w:rPr>
        <w:t xml:space="preserve"> bietet PEMA an seinen Standorten in Deutschland, Dänemark, Polen, Tschechien, Schweden und der Schweiz rund </w:t>
      </w:r>
      <w:r w:rsidR="0035460E" w:rsidRPr="00B76200">
        <w:rPr>
          <w:color w:val="153260"/>
          <w:sz w:val="18"/>
          <w:szCs w:val="18"/>
        </w:rPr>
        <w:t>8</w:t>
      </w:r>
      <w:r w:rsidRPr="00B76200">
        <w:rPr>
          <w:color w:val="153260"/>
          <w:sz w:val="18"/>
          <w:szCs w:val="18"/>
        </w:rPr>
        <w:t xml:space="preserve">00 Fahrzeuge an. Besonders Spezialfahrzeuge wie Tank- und </w:t>
      </w:r>
      <w:proofErr w:type="spellStart"/>
      <w:r w:rsidRPr="00B76200">
        <w:rPr>
          <w:color w:val="153260"/>
          <w:sz w:val="18"/>
          <w:szCs w:val="18"/>
        </w:rPr>
        <w:t>Siloauflieger</w:t>
      </w:r>
      <w:proofErr w:type="spellEnd"/>
      <w:r w:rsidRPr="00B76200">
        <w:rPr>
          <w:color w:val="153260"/>
          <w:sz w:val="18"/>
          <w:szCs w:val="18"/>
        </w:rPr>
        <w:t xml:space="preserve"> erfreuen sich weiterhin einer sehr hohen Nachfrage</w:t>
      </w:r>
      <w:r w:rsidR="0035460E" w:rsidRPr="00B76200">
        <w:rPr>
          <w:color w:val="153260"/>
          <w:sz w:val="18"/>
          <w:szCs w:val="18"/>
        </w:rPr>
        <w:t xml:space="preserve">. </w:t>
      </w:r>
      <w:r w:rsidRPr="00B76200">
        <w:rPr>
          <w:color w:val="153260"/>
          <w:sz w:val="18"/>
          <w:szCs w:val="18"/>
        </w:rPr>
        <w:t>Die Vermarktung von Gebrauchtfahrzeugen ist ein wichtiger Teil des PEMA-Geschäftsmodells.</w:t>
      </w:r>
    </w:p>
    <w:p w14:paraId="53608625" w14:textId="7B99DACA" w:rsidR="00E4402D" w:rsidRPr="00B939EB" w:rsidRDefault="00E4402D" w:rsidP="00E4402D">
      <w:pPr>
        <w:jc w:val="both"/>
        <w:rPr>
          <w:color w:val="153260"/>
          <w:sz w:val="18"/>
          <w:szCs w:val="18"/>
        </w:rPr>
      </w:pPr>
      <w:r w:rsidRPr="00B939EB">
        <w:rPr>
          <w:color w:val="153260"/>
          <w:sz w:val="18"/>
          <w:szCs w:val="18"/>
        </w:rPr>
        <w:t xml:space="preserve">Gleiches gilt für das breitgefächerte Angebot an </w:t>
      </w:r>
      <w:r w:rsidR="00ED13A3" w:rsidRPr="00B939EB">
        <w:rPr>
          <w:color w:val="153260"/>
          <w:sz w:val="18"/>
          <w:szCs w:val="18"/>
        </w:rPr>
        <w:t xml:space="preserve">weiteren </w:t>
      </w:r>
      <w:r w:rsidRPr="00B939EB">
        <w:rPr>
          <w:color w:val="153260"/>
          <w:sz w:val="18"/>
          <w:szCs w:val="18"/>
        </w:rPr>
        <w:t xml:space="preserve">Dienstleistungen rund um die Fahrzeugmiete. Hier können Kunden aus einem großen Angebot von Services wählen, mit denen die tägliche Arbeit unterstützt wird. Die PEMA Akademie bietet zum Beispiel vielfältige Weiterbildungsangebote in allen </w:t>
      </w:r>
      <w:r w:rsidR="00517DD9" w:rsidRPr="00B939EB">
        <w:rPr>
          <w:color w:val="153260"/>
          <w:sz w:val="18"/>
          <w:szCs w:val="18"/>
        </w:rPr>
        <w:t>Sektoren</w:t>
      </w:r>
      <w:r w:rsidRPr="00B939EB">
        <w:rPr>
          <w:color w:val="153260"/>
          <w:sz w:val="18"/>
          <w:szCs w:val="18"/>
        </w:rPr>
        <w:t xml:space="preserve"> </w:t>
      </w:r>
      <w:r w:rsidR="00897EEF" w:rsidRPr="00B939EB">
        <w:rPr>
          <w:color w:val="153260"/>
          <w:sz w:val="18"/>
          <w:szCs w:val="18"/>
        </w:rPr>
        <w:t>für de</w:t>
      </w:r>
      <w:r w:rsidR="00B939EB" w:rsidRPr="00B939EB">
        <w:rPr>
          <w:color w:val="153260"/>
          <w:sz w:val="18"/>
          <w:szCs w:val="18"/>
        </w:rPr>
        <w:t>n Gü</w:t>
      </w:r>
      <w:r w:rsidRPr="00B939EB">
        <w:rPr>
          <w:color w:val="153260"/>
          <w:sz w:val="18"/>
          <w:szCs w:val="18"/>
        </w:rPr>
        <w:t>terkraftverkehr</w:t>
      </w:r>
      <w:r w:rsidR="00897EEF" w:rsidRPr="00B939EB">
        <w:rPr>
          <w:color w:val="153260"/>
          <w:sz w:val="18"/>
          <w:szCs w:val="18"/>
        </w:rPr>
        <w:t xml:space="preserve">. </w:t>
      </w:r>
      <w:r w:rsidRPr="00B939EB">
        <w:rPr>
          <w:color w:val="153260"/>
          <w:sz w:val="18"/>
          <w:szCs w:val="18"/>
        </w:rPr>
        <w:t xml:space="preserve">Im Bereich Telematik </w:t>
      </w:r>
      <w:r w:rsidR="00517DD9" w:rsidRPr="00B939EB">
        <w:rPr>
          <w:color w:val="153260"/>
          <w:sz w:val="18"/>
          <w:szCs w:val="18"/>
        </w:rPr>
        <w:t>stellt PEMA auf Wunsc</w:t>
      </w:r>
      <w:r w:rsidR="00897EEF" w:rsidRPr="00B939EB">
        <w:rPr>
          <w:color w:val="153260"/>
          <w:sz w:val="18"/>
          <w:szCs w:val="18"/>
        </w:rPr>
        <w:t>h mod</w:t>
      </w:r>
      <w:r w:rsidR="00B939EB" w:rsidRPr="00B939EB">
        <w:rPr>
          <w:color w:val="153260"/>
          <w:sz w:val="18"/>
          <w:szCs w:val="18"/>
        </w:rPr>
        <w:t>ernste</w:t>
      </w:r>
      <w:r w:rsidR="00897EEF" w:rsidRPr="00B939EB">
        <w:rPr>
          <w:color w:val="153260"/>
          <w:sz w:val="18"/>
          <w:szCs w:val="18"/>
        </w:rPr>
        <w:t xml:space="preserve"> und mit mehreren Awards ausgezeichnet</w:t>
      </w:r>
      <w:r w:rsidR="00B939EB" w:rsidRPr="00B939EB">
        <w:rPr>
          <w:color w:val="153260"/>
          <w:sz w:val="18"/>
          <w:szCs w:val="18"/>
        </w:rPr>
        <w:t>e Te</w:t>
      </w:r>
      <w:r w:rsidRPr="00B939EB">
        <w:rPr>
          <w:color w:val="153260"/>
          <w:sz w:val="18"/>
          <w:szCs w:val="18"/>
        </w:rPr>
        <w:t>chnologien zur Verfügung</w:t>
      </w:r>
      <w:r w:rsidR="00517DD9" w:rsidRPr="00B939EB">
        <w:rPr>
          <w:color w:val="153260"/>
          <w:sz w:val="18"/>
          <w:szCs w:val="18"/>
        </w:rPr>
        <w:t>,</w:t>
      </w:r>
      <w:r w:rsidRPr="00B939EB">
        <w:rPr>
          <w:color w:val="153260"/>
          <w:sz w:val="18"/>
          <w:szCs w:val="18"/>
        </w:rPr>
        <w:t xml:space="preserve"> </w:t>
      </w:r>
      <w:r w:rsidR="00517DD9" w:rsidRPr="00B939EB">
        <w:rPr>
          <w:color w:val="153260"/>
          <w:sz w:val="18"/>
          <w:szCs w:val="18"/>
        </w:rPr>
        <w:t>mit denen</w:t>
      </w:r>
      <w:r w:rsidRPr="00B939EB">
        <w:rPr>
          <w:color w:val="153260"/>
          <w:sz w:val="18"/>
          <w:szCs w:val="18"/>
        </w:rPr>
        <w:t xml:space="preserve"> das Fuhrparkmanagement optimier</w:t>
      </w:r>
      <w:r w:rsidR="00517DD9" w:rsidRPr="00B939EB">
        <w:rPr>
          <w:color w:val="153260"/>
          <w:sz w:val="18"/>
          <w:szCs w:val="18"/>
        </w:rPr>
        <w:t>t werden kann</w:t>
      </w:r>
      <w:r w:rsidRPr="00B939EB">
        <w:rPr>
          <w:color w:val="153260"/>
          <w:sz w:val="18"/>
          <w:szCs w:val="18"/>
        </w:rPr>
        <w:t xml:space="preserve">. </w:t>
      </w:r>
      <w:r w:rsidR="000842F1" w:rsidRPr="00B939EB">
        <w:rPr>
          <w:color w:val="153260"/>
          <w:sz w:val="18"/>
          <w:szCs w:val="18"/>
        </w:rPr>
        <w:t>Ein herstellerunabhängiges Portal für Truck- und Trailer-Telematik ermöglicht die Datenintegration verschiedener Systeme und erleichtert damit den PEMA-Kunden die Auftragsdisposition.</w:t>
      </w:r>
      <w:r w:rsidR="00872CE1" w:rsidRPr="00B939EB">
        <w:rPr>
          <w:color w:val="153260"/>
          <w:sz w:val="18"/>
          <w:szCs w:val="18"/>
        </w:rPr>
        <w:t xml:space="preserve"> </w:t>
      </w:r>
      <w:r w:rsidR="00517DD9" w:rsidRPr="00B939EB">
        <w:rPr>
          <w:color w:val="153260"/>
          <w:sz w:val="18"/>
          <w:szCs w:val="18"/>
        </w:rPr>
        <w:t xml:space="preserve">Abgerundet werden die Services durch eine kompetente </w:t>
      </w:r>
      <w:r w:rsidRPr="00B939EB">
        <w:rPr>
          <w:color w:val="153260"/>
          <w:sz w:val="18"/>
          <w:szCs w:val="18"/>
        </w:rPr>
        <w:t>Fördermittelberatung</w:t>
      </w:r>
      <w:r w:rsidR="003E0CAD">
        <w:rPr>
          <w:color w:val="153260"/>
          <w:sz w:val="18"/>
          <w:szCs w:val="18"/>
        </w:rPr>
        <w:t xml:space="preserve"> durch ein Partnerunternehmen, </w:t>
      </w:r>
      <w:r w:rsidR="00517DD9" w:rsidRPr="00B939EB">
        <w:rPr>
          <w:color w:val="153260"/>
          <w:sz w:val="18"/>
          <w:szCs w:val="18"/>
        </w:rPr>
        <w:t xml:space="preserve">mit </w:t>
      </w:r>
      <w:r w:rsidR="003E0CAD">
        <w:rPr>
          <w:color w:val="153260"/>
          <w:sz w:val="18"/>
          <w:szCs w:val="18"/>
        </w:rPr>
        <w:t>dessen</w:t>
      </w:r>
      <w:bookmarkStart w:id="1" w:name="_GoBack"/>
      <w:bookmarkEnd w:id="1"/>
      <w:r w:rsidR="00517DD9" w:rsidRPr="00B939EB">
        <w:rPr>
          <w:color w:val="153260"/>
          <w:sz w:val="18"/>
          <w:szCs w:val="18"/>
        </w:rPr>
        <w:t xml:space="preserve"> Hilfe </w:t>
      </w:r>
      <w:r w:rsidR="00531101" w:rsidRPr="00B939EB">
        <w:rPr>
          <w:color w:val="153260"/>
          <w:sz w:val="18"/>
          <w:szCs w:val="18"/>
        </w:rPr>
        <w:t>PEMA-Kunden</w:t>
      </w:r>
      <w:r w:rsidR="000842F1" w:rsidRPr="00B939EB">
        <w:rPr>
          <w:color w:val="153260"/>
          <w:sz w:val="18"/>
          <w:szCs w:val="18"/>
        </w:rPr>
        <w:t xml:space="preserve"> Zuschüsse</w:t>
      </w:r>
      <w:r w:rsidR="00531101" w:rsidRPr="00B939EB">
        <w:rPr>
          <w:color w:val="153260"/>
          <w:sz w:val="18"/>
          <w:szCs w:val="18"/>
        </w:rPr>
        <w:t xml:space="preserve"> aus dem De-minimis-Programm </w:t>
      </w:r>
      <w:r w:rsidR="000842F1" w:rsidRPr="00B939EB">
        <w:rPr>
          <w:color w:val="153260"/>
          <w:sz w:val="18"/>
          <w:szCs w:val="18"/>
        </w:rPr>
        <w:t>erhalten können. Förderfähig sind zum Beispiel Produkte, die der Fahrsicherheit dienen und nicht zur Grundausstattung gehören.</w:t>
      </w:r>
    </w:p>
    <w:p w14:paraId="58B1A0B5" w14:textId="4D7D76D1" w:rsidR="00872CE1" w:rsidRDefault="00872CE1" w:rsidP="00E4402D">
      <w:pPr>
        <w:jc w:val="both"/>
        <w:rPr>
          <w:color w:val="153260"/>
          <w:sz w:val="18"/>
          <w:szCs w:val="18"/>
        </w:rPr>
      </w:pPr>
      <w:r w:rsidRPr="00B939EB">
        <w:rPr>
          <w:color w:val="153260"/>
          <w:sz w:val="18"/>
          <w:szCs w:val="18"/>
        </w:rPr>
        <w:t>Zum Thema Finanzierung verweist PEMA Services zudem auf die Angebote der GEFA Bank Gruppe, die als Muttergesellschaft der PEMA kompetente Beratung und Finanzierungslösungen für die Transportbranche anbietet.</w:t>
      </w:r>
      <w:r>
        <w:rPr>
          <w:color w:val="153260"/>
          <w:sz w:val="18"/>
          <w:szCs w:val="18"/>
        </w:rPr>
        <w:t xml:space="preserve"> </w:t>
      </w:r>
    </w:p>
    <w:p w14:paraId="608DE44F" w14:textId="77777777" w:rsidR="00517DD9" w:rsidRDefault="00517DD9">
      <w:pPr>
        <w:jc w:val="both"/>
        <w:rPr>
          <w:color w:val="153260"/>
          <w:sz w:val="18"/>
          <w:szCs w:val="18"/>
        </w:rPr>
      </w:pPr>
    </w:p>
    <w:sectPr w:rsidR="00517DD9" w:rsidSect="00A17F6D">
      <w:headerReference w:type="default" r:id="rId8"/>
      <w:footerReference w:type="default" r:id="rId9"/>
      <w:pgSz w:w="11906" w:h="16838"/>
      <w:pgMar w:top="1418" w:right="1418" w:bottom="1134" w:left="1134"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4B0C" w14:textId="77777777" w:rsidR="00513B40" w:rsidRDefault="00513B40" w:rsidP="00A177C8">
      <w:pPr>
        <w:spacing w:after="0" w:line="240" w:lineRule="auto"/>
      </w:pPr>
      <w:r>
        <w:separator/>
      </w:r>
    </w:p>
  </w:endnote>
  <w:endnote w:type="continuationSeparator" w:id="0">
    <w:p w14:paraId="2B665129" w14:textId="77777777" w:rsidR="00513B40" w:rsidRDefault="00513B40" w:rsidP="00A1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ntony">
    <w:altName w:val="Times New Roman"/>
    <w:charset w:val="00"/>
    <w:family w:val="auto"/>
    <w:pitch w:val="variable"/>
    <w:sig w:usb0="800000AF" w:usb1="5000204A" w:usb2="00000000" w:usb3="00000000" w:csb0="00000001" w:csb1="00000000"/>
  </w:font>
  <w:font w:name="MinionPro-Regular">
    <w:charset w:val="00"/>
    <w:family w:val="roman"/>
    <w:pitch w:val="variable"/>
    <w:sig w:usb0="E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ntony-Bold">
    <w:altName w:val="Calibri"/>
    <w:charset w:val="4D"/>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7CD5" w14:textId="77777777" w:rsidR="00A17F6D" w:rsidRDefault="00A17F6D" w:rsidP="00A17F6D">
    <w:pPr>
      <w:pStyle w:val="EinfAbs"/>
      <w:tabs>
        <w:tab w:val="left" w:pos="160"/>
      </w:tabs>
      <w:jc w:val="center"/>
      <w:rPr>
        <w:rFonts w:ascii="Sintony-Bold" w:hAnsi="Sintony-Bold" w:cs="Sintony-Bold"/>
        <w:b/>
        <w:bCs/>
        <w:color w:val="65B32E"/>
        <w:sz w:val="18"/>
        <w:szCs w:val="18"/>
      </w:rPr>
    </w:pPr>
  </w:p>
  <w:p w14:paraId="3C8CE141" w14:textId="77777777" w:rsidR="00A17F6D" w:rsidRPr="00B76200" w:rsidRDefault="00A17F6D" w:rsidP="00A17F6D">
    <w:pPr>
      <w:pStyle w:val="EinfAbs"/>
      <w:tabs>
        <w:tab w:val="left" w:pos="160"/>
      </w:tabs>
      <w:jc w:val="center"/>
      <w:rPr>
        <w:rFonts w:asciiTheme="minorHAnsi" w:hAnsiTheme="minorHAnsi" w:cs="Sintony-Bold"/>
        <w:b/>
        <w:bCs/>
        <w:color w:val="65B32E"/>
        <w:sz w:val="18"/>
        <w:szCs w:val="18"/>
      </w:rPr>
    </w:pPr>
    <w:r w:rsidRPr="00B76200">
      <w:rPr>
        <w:rFonts w:asciiTheme="minorHAnsi" w:hAnsiTheme="minorHAnsi" w:cs="Sintony-Bold"/>
        <w:b/>
        <w:bCs/>
        <w:color w:val="65B32E"/>
        <w:sz w:val="18"/>
        <w:szCs w:val="18"/>
      </w:rPr>
      <w:t>Diese und weitere Pressemitteilungen sowie zugehöriges Bildmaterial und weitere  Unternehmensinfos zur PEMA GmbH finden Sie auf unserer Website: www.pema.eu/presse</w:t>
    </w:r>
  </w:p>
  <w:p w14:paraId="03AA4758" w14:textId="77777777" w:rsidR="00A17F6D" w:rsidRPr="00B76200" w:rsidRDefault="00A17F6D" w:rsidP="00A17F6D">
    <w:pPr>
      <w:pStyle w:val="Textkrper"/>
      <w:kinsoku w:val="0"/>
      <w:overflowPunct w:val="0"/>
      <w:spacing w:before="100"/>
      <w:ind w:left="3294"/>
      <w:rPr>
        <w:rFonts w:asciiTheme="minorHAnsi" w:hAnsiTheme="minorHAnsi"/>
        <w:b/>
        <w:bCs/>
        <w:color w:val="153260"/>
      </w:rPr>
    </w:pPr>
    <w:r w:rsidRPr="00B76200">
      <w:rPr>
        <w:rFonts w:asciiTheme="minorHAnsi" w:hAnsiTheme="minorHAnsi"/>
        <w:noProof/>
      </w:rPr>
      <mc:AlternateContent>
        <mc:Choice Requires="wpg">
          <w:drawing>
            <wp:anchor distT="0" distB="0" distL="114300" distR="114300" simplePos="0" relativeHeight="251662336" behindDoc="1" locked="0" layoutInCell="0" allowOverlap="1" wp14:anchorId="540C69E5" wp14:editId="7B474803">
              <wp:simplePos x="0" y="0"/>
              <wp:positionH relativeFrom="page">
                <wp:posOffset>0</wp:posOffset>
              </wp:positionH>
              <wp:positionV relativeFrom="page">
                <wp:posOffset>9772650</wp:posOffset>
              </wp:positionV>
              <wp:extent cx="7633335" cy="419735"/>
              <wp:effectExtent l="0" t="0" r="5715" b="18415"/>
              <wp:wrapThrough wrapText="bothSides">
                <wp:wrapPolygon edited="0">
                  <wp:start x="0" y="0"/>
                  <wp:lineTo x="0" y="21567"/>
                  <wp:lineTo x="21454" y="21567"/>
                  <wp:lineTo x="21562" y="21567"/>
                  <wp:lineTo x="21562" y="0"/>
                  <wp:lineTo x="0" y="0"/>
                </wp:wrapPolygon>
              </wp:wrapThrough>
              <wp:docPr id="3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3335" cy="419735"/>
                        <a:chOff x="0" y="15309"/>
                        <a:chExt cx="11906" cy="661"/>
                      </a:xfrm>
                    </wpg:grpSpPr>
                    <wps:wsp>
                      <wps:cNvPr id="33" name="Freeform 2"/>
                      <wps:cNvSpPr>
                        <a:spLocks/>
                      </wps:cNvSpPr>
                      <wps:spPr bwMode="auto">
                        <a:xfrm>
                          <a:off x="0" y="15309"/>
                          <a:ext cx="11906" cy="661"/>
                        </a:xfrm>
                        <a:custGeom>
                          <a:avLst/>
                          <a:gdLst>
                            <a:gd name="T0" fmla="*/ 0 w 11906"/>
                            <a:gd name="T1" fmla="*/ 660 h 661"/>
                            <a:gd name="T2" fmla="*/ 11905 w 11906"/>
                            <a:gd name="T3" fmla="*/ 660 h 661"/>
                            <a:gd name="T4" fmla="*/ 11905 w 11906"/>
                            <a:gd name="T5" fmla="*/ 0 h 661"/>
                            <a:gd name="T6" fmla="*/ 0 w 11906"/>
                            <a:gd name="T7" fmla="*/ 0 h 661"/>
                            <a:gd name="T8" fmla="*/ 0 w 11906"/>
                            <a:gd name="T9" fmla="*/ 660 h 661"/>
                          </a:gdLst>
                          <a:ahLst/>
                          <a:cxnLst>
                            <a:cxn ang="0">
                              <a:pos x="T0" y="T1"/>
                            </a:cxn>
                            <a:cxn ang="0">
                              <a:pos x="T2" y="T3"/>
                            </a:cxn>
                            <a:cxn ang="0">
                              <a:pos x="T4" y="T5"/>
                            </a:cxn>
                            <a:cxn ang="0">
                              <a:pos x="T6" y="T7"/>
                            </a:cxn>
                            <a:cxn ang="0">
                              <a:pos x="T8" y="T9"/>
                            </a:cxn>
                          </a:cxnLst>
                          <a:rect l="0" t="0" r="r" b="b"/>
                          <a:pathLst>
                            <a:path w="11906" h="661">
                              <a:moveTo>
                                <a:pt x="0" y="660"/>
                              </a:moveTo>
                              <a:lnTo>
                                <a:pt x="11905" y="660"/>
                              </a:lnTo>
                              <a:lnTo>
                                <a:pt x="11905" y="0"/>
                              </a:lnTo>
                              <a:lnTo>
                                <a:pt x="0" y="0"/>
                              </a:lnTo>
                              <a:lnTo>
                                <a:pt x="0" y="660"/>
                              </a:lnTo>
                              <a:close/>
                            </a:path>
                          </a:pathLst>
                        </a:custGeom>
                        <a:solidFill>
                          <a:srgbClr val="62BB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
                      <wps:cNvSpPr txBox="1">
                        <a:spLocks noChangeArrowheads="1"/>
                      </wps:cNvSpPr>
                      <wps:spPr bwMode="auto">
                        <a:xfrm>
                          <a:off x="0" y="15310"/>
                          <a:ext cx="11796"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E652D" w14:textId="77777777" w:rsidR="00A17F6D" w:rsidRDefault="00A17F6D" w:rsidP="00A17F6D">
                            <w:pPr>
                              <w:pStyle w:val="Textkrper"/>
                              <w:kinsoku w:val="0"/>
                              <w:overflowPunct w:val="0"/>
                              <w:spacing w:before="8"/>
                              <w:rPr>
                                <w:b/>
                                <w:bCs/>
                                <w:sz w:val="16"/>
                                <w:szCs w:val="16"/>
                              </w:rPr>
                            </w:pPr>
                          </w:p>
                          <w:p w14:paraId="67BC2C56" w14:textId="77777777" w:rsidR="00A17F6D" w:rsidRPr="00B76200" w:rsidRDefault="00852E2C" w:rsidP="00852E2C">
                            <w:pPr>
                              <w:pStyle w:val="Textkrper"/>
                              <w:kinsoku w:val="0"/>
                              <w:overflowPunct w:val="0"/>
                              <w:jc w:val="center"/>
                              <w:rPr>
                                <w:rFonts w:asciiTheme="minorHAnsi" w:hAnsiTheme="minorHAnsi"/>
                                <w:b/>
                                <w:bCs/>
                                <w:color w:val="FFFFFF"/>
                              </w:rPr>
                            </w:pPr>
                            <w:r w:rsidRPr="00B76200">
                              <w:rPr>
                                <w:rFonts w:asciiTheme="minorHAnsi" w:hAnsiTheme="minorHAnsi"/>
                                <w:b/>
                                <w:bCs/>
                                <w:color w:val="FFFFFF"/>
                              </w:rPr>
                              <w:t>presse@pema.eu</w:t>
                            </w:r>
                            <w:r w:rsidR="00A17F6D" w:rsidRPr="00B76200">
                              <w:rPr>
                                <w:rFonts w:asciiTheme="minorHAnsi" w:hAnsiTheme="minorHAnsi"/>
                                <w:b/>
                                <w:bCs/>
                                <w:color w:val="FFFFFF"/>
                              </w:rPr>
                              <w:t xml:space="preserve"> | Ansprechpartnerin: Frau </w:t>
                            </w:r>
                            <w:r w:rsidR="00915932" w:rsidRPr="00B76200">
                              <w:rPr>
                                <w:rFonts w:asciiTheme="minorHAnsi" w:hAnsiTheme="minorHAnsi"/>
                                <w:b/>
                                <w:bCs/>
                                <w:color w:val="FFFFFF"/>
                              </w:rPr>
                              <w:t>Daniela Klose-Borgaes</w:t>
                            </w:r>
                            <w:r w:rsidR="00A17F6D" w:rsidRPr="00B76200">
                              <w:rPr>
                                <w:rFonts w:asciiTheme="minorHAnsi" w:hAnsiTheme="minorHAnsi"/>
                                <w:b/>
                                <w:bCs/>
                                <w:color w:val="FFFFFF"/>
                              </w:rPr>
                              <w:t xml:space="preserve"> | Tel +49 (0) 5521 860-</w:t>
                            </w:r>
                            <w:r w:rsidR="00915932" w:rsidRPr="00B76200">
                              <w:rPr>
                                <w:rFonts w:asciiTheme="minorHAnsi" w:hAnsiTheme="minorHAnsi"/>
                                <w:b/>
                                <w:bCs/>
                                <w:color w:val="FFFFFF"/>
                              </w:rPr>
                              <w:t>1131</w:t>
                            </w:r>
                          </w:p>
                          <w:p w14:paraId="38FDD9E7" w14:textId="77777777" w:rsidR="00852E2C" w:rsidRPr="00B76200" w:rsidRDefault="00852E2C" w:rsidP="00852E2C">
                            <w:pPr>
                              <w:pStyle w:val="Textkrper"/>
                              <w:kinsoku w:val="0"/>
                              <w:overflowPunct w:val="0"/>
                              <w:jc w:val="center"/>
                              <w:rPr>
                                <w:rFonts w:asciiTheme="minorHAnsi" w:hAnsiTheme="minorHAnsi"/>
                                <w:b/>
                                <w:bCs/>
                                <w:color w:val="FFFFFF"/>
                              </w:rPr>
                            </w:pPr>
                            <w:r w:rsidRPr="00B76200">
                              <w:rPr>
                                <w:rFonts w:asciiTheme="minorHAnsi" w:hAnsiTheme="minorHAnsi"/>
                                <w:b/>
                                <w:bCs/>
                                <w:color w:val="FFFFFF"/>
                              </w:rPr>
                              <w:t xml:space="preserve">Agenturkontakt: </w:t>
                            </w:r>
                            <w:proofErr w:type="spellStart"/>
                            <w:r w:rsidRPr="00B76200">
                              <w:rPr>
                                <w:rFonts w:asciiTheme="minorHAnsi" w:hAnsiTheme="minorHAnsi"/>
                                <w:b/>
                                <w:bCs/>
                                <w:color w:val="FFFFFF"/>
                              </w:rPr>
                              <w:t>KfdM</w:t>
                            </w:r>
                            <w:proofErr w:type="spellEnd"/>
                            <w:r w:rsidRPr="00B76200">
                              <w:rPr>
                                <w:rFonts w:asciiTheme="minorHAnsi" w:hAnsiTheme="minorHAnsi"/>
                                <w:b/>
                                <w:bCs/>
                                <w:color w:val="FFFFFF"/>
                              </w:rPr>
                              <w:t xml:space="preserve"> | Marcus Walter | Tel +49 (0) 8165 999-3843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C69E5" id="Gruppieren 32" o:spid="_x0000_s1027" style="position:absolute;left:0;text-align:left;margin-left:0;margin-top:769.5pt;width:601.05pt;height:33.05pt;z-index:-251654144;mso-position-horizontal-relative:page;mso-position-vertical-relative:page" coordorigin=",15309" coordsize="1190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4fjwQAAP8NAAAOAAAAZHJzL2Uyb0RvYy54bWzUV1Fvo0YQfq/U/7DisZID2BgbFHJK7Diq&#10;lLYnXfoD1rAYVGDpLg7OVf3vnZkFjJNzmtydKpUHWJhhmPlm5pvl8sOhLNijUDqXVWS5F47FRBXL&#10;JK92kfX7w2aytJhueJXwQlYisp6Etj5c/fjDZVuHYiozWSRCMTBS6bCtIytrmjq0bR1nouT6Qtai&#10;AmEqVckbuFU7O1G8BetlYU8dx7dbqZJayVhoDU/XRmhdkf00FXHzW5pq0bAissC3hs6Kzls821eX&#10;PNwpXmd53LnBv8KLkucVfHQwteYNZ3uVvzBV5rGSWqbNRSxLW6ZpHguKAaJxnWfR3Cm5rymWXdju&#10;6gEmgPYZTl9tNv718aNieRJZs6nFKl5Cju7Uvq5zoUTF4CEg1Na7EBTvVP2p/qhMmLC8l/EfGsT2&#10;czne74wy27a/yASM8n0jCaFDqko0AbGzAyXiaUiEODQshocLfwbH3GIxyDw3WMCaMhVnkM7ja+58&#10;5gS95LZ72XUDxzev+r6LUpuH5qvkaecZhgU1p4+w6m+D9VPGa0HZ0ohWD+ush3WjhMBCZh2mpNUD&#10;qsdojiToowbQ34jjCJAey1fg4GG8182dkJQQ/nivG0J5l8CK0px0JfEAvZOWBbTGTzZzWMuM1U67&#10;V3JHSr7vsIx1CYC+GCxBmQ2W0Mr8nDUAblA8a80bKb1qDYppsHbGMyiakcqZGBcnSl+MECjv3+0E&#10;I6WT6KBYB/x51qckPlRdTmDFOLKrQ+1US439gAmCXnno6x20MIFnlCEHqDzrmuN1ZYAYlakDwbnX&#10;lQFDVF68yTIAhcrUwb1lc+1iVcDfz5lbWQyYe2u6vuYNQoSh4pK1MINM+2eRhcWHklI+igdJOs2R&#10;OwD0zsmjvKjGelRP5OJRt9forzVZPGr2Nnt5fzV6Jklv0Xn5xbiQWhgyw1CJ1YbwEbVRK2tZ5Mkm&#10;LwoMWqvddlUo9shhBvrTmxvP7wI/USuoYCqJr5nPmCfAIx3CyCg00/4K3Knn3EyDycZfLibexptP&#10;goWznDhucBP4jhd4683fiL3rhVmeJKK6zyvRz1fXexvRdpPeTEaasJjfYD6dU1pPvD8J0qHjS0HC&#10;QK0SYq1M8OS2Wzc8L8zaPvWYQIaw+ysBAUPEcLKZIFuZPAE/K2n2FrAXgkUm1WeLtbCviCz9554r&#10;YbHi5womTOB6Hm5E6MabL6Zwo8aS7VjCqxhMRVZjQc/jctWYzcu+Vvkugy+ZEq/kNczXNEf+Jv+M&#10;V90NDLn/atoBWZhNxANWy408MCIZhAxmIk471hzgce94N/dYJVcZsJq4Vkq2mBuAynDZ6FUTxPvG&#10;odvt8dAd3Fq47iIYdgd9J/Z7klqZcchwEVlIP1Rq/WiENutVsLOGZuHhu7rHCW6Xt0tv4k3924nn&#10;rNeT683Km/gbdzFfz9ar1do97R7syW/vHiKDs8ywoeNl04xawjAKgEAtQZf/OyGUeQP/H0VeRtZy&#10;YA0efjd2aA7bA22vqZixlt/JFwNXDDwBC8MRsPiO/EB7Y/jLIK7r/ojwN2Z8T3xy/G+7+gcAAP//&#10;AwBQSwMEFAAGAAgAAAAhAB0AUrfgAAAACwEAAA8AAABkcnMvZG93bnJldi54bWxMj8FqwzAQRO+F&#10;/oPYQm+NJAeH1rEcQmh7CoUmhZKbYm1sE0sylmI7f9/NqbnN7iyzb/LVZFs2YB8a7xTImQCGrvSm&#10;cZWCn/3HyyuwELUzuvUOFVwxwKp4fMh1ZvzovnHYxYpRiAuZVlDH2GWch7JGq8PMd+jIO/ne6khj&#10;X3HT65HCbcsTIRbc6sbRh1p3uKmxPO8uVsHnqMf1XL4P2/Npcz3s06/frUSlnp+m9RJYxCn+H8MN&#10;n9ChIKajvzgTWKuAikTapvM3Ujc/EYkEdiS1EKkEXuT8vkPxBwAA//8DAFBLAQItABQABgAIAAAA&#10;IQC2gziS/gAAAOEBAAATAAAAAAAAAAAAAAAAAAAAAABbQ29udGVudF9UeXBlc10ueG1sUEsBAi0A&#10;FAAGAAgAAAAhADj9If/WAAAAlAEAAAsAAAAAAAAAAAAAAAAALwEAAF9yZWxzLy5yZWxzUEsBAi0A&#10;FAAGAAgAAAAhAFy5nh+PBAAA/w0AAA4AAAAAAAAAAAAAAAAALgIAAGRycy9lMm9Eb2MueG1sUEsB&#10;Ai0AFAAGAAgAAAAhAB0AUrfgAAAACwEAAA8AAAAAAAAAAAAAAAAA6QYAAGRycy9kb3ducmV2Lnht&#10;bFBLBQYAAAAABAAEAPMAAAD2BwAAAAA=&#10;" o:allowincell="f">
              <v:shape id="Freeform 2" o:spid="_x0000_s1028" style="position:absolute;top:15309;width:11906;height:661;visibility:visible;mso-wrap-style:square;v-text-anchor:top" coordsize="1190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WKwgAAANsAAAAPAAAAZHJzL2Rvd25yZXYueG1sRI/RisIw&#10;FETfF/yHcAVfFpuqKFIbRcoKy75p/YBrc22LzU1psrX69ZsFwcdhZs4w6W4wjeipc7VlBbMoBkFc&#10;WF1zqeCcH6ZrEM4ja2wsk4IHOdhtRx8pJtre+Uj9yZciQNglqKDyvk2kdEVFBl1kW+LgXW1n0AfZ&#10;lVJ3eA9w08h5HK+kwZrDQoUtZRUVt9OvUZDlvf0yl5bWffb8XJY/D7rcMqUm42G/AeFp8O/wq/2t&#10;FSwW8P8l/AC5/QMAAP//AwBQSwECLQAUAAYACAAAACEA2+H2y+4AAACFAQAAEwAAAAAAAAAAAAAA&#10;AAAAAAAAW0NvbnRlbnRfVHlwZXNdLnhtbFBLAQItABQABgAIAAAAIQBa9CxbvwAAABUBAAALAAAA&#10;AAAAAAAAAAAAAB8BAABfcmVscy8ucmVsc1BLAQItABQABgAIAAAAIQD8+oWKwgAAANsAAAAPAAAA&#10;AAAAAAAAAAAAAAcCAABkcnMvZG93bnJldi54bWxQSwUGAAAAAAMAAwC3AAAA9gIAAAAA&#10;" path="m,660r11905,l11905,,,,,660xe" fillcolor="#62bb46" stroked="f">
                <v:path arrowok="t" o:connecttype="custom" o:connectlocs="0,660;11905,660;11905,0;0,0;0,660" o:connectangles="0,0,0,0,0"/>
              </v:shape>
              <v:shapetype id="_x0000_t202" coordsize="21600,21600" o:spt="202" path="m,l,21600r21600,l21600,xe">
                <v:stroke joinstyle="miter"/>
                <v:path gradientshapeok="t" o:connecttype="rect"/>
              </v:shapetype>
              <v:shape id="Text Box 3" o:spid="_x0000_s1029" type="#_x0000_t202" style="position:absolute;top:15310;width:11796;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F3E652D" w14:textId="77777777" w:rsidR="00A17F6D" w:rsidRDefault="00A17F6D" w:rsidP="00A17F6D">
                      <w:pPr>
                        <w:pStyle w:val="Textkrper"/>
                        <w:kinsoku w:val="0"/>
                        <w:overflowPunct w:val="0"/>
                        <w:spacing w:before="8"/>
                        <w:rPr>
                          <w:b/>
                          <w:bCs/>
                          <w:sz w:val="16"/>
                          <w:szCs w:val="16"/>
                        </w:rPr>
                      </w:pPr>
                    </w:p>
                    <w:p w14:paraId="67BC2C56" w14:textId="77777777" w:rsidR="00A17F6D" w:rsidRPr="00B76200" w:rsidRDefault="00852E2C" w:rsidP="00852E2C">
                      <w:pPr>
                        <w:pStyle w:val="Textkrper"/>
                        <w:kinsoku w:val="0"/>
                        <w:overflowPunct w:val="0"/>
                        <w:jc w:val="center"/>
                        <w:rPr>
                          <w:rFonts w:asciiTheme="minorHAnsi" w:hAnsiTheme="minorHAnsi"/>
                          <w:b/>
                          <w:bCs/>
                          <w:color w:val="FFFFFF"/>
                        </w:rPr>
                      </w:pPr>
                      <w:r w:rsidRPr="00B76200">
                        <w:rPr>
                          <w:rFonts w:asciiTheme="minorHAnsi" w:hAnsiTheme="minorHAnsi"/>
                          <w:b/>
                          <w:bCs/>
                          <w:color w:val="FFFFFF"/>
                        </w:rPr>
                        <w:t>presse@pema.eu</w:t>
                      </w:r>
                      <w:r w:rsidR="00A17F6D" w:rsidRPr="00B76200">
                        <w:rPr>
                          <w:rFonts w:asciiTheme="minorHAnsi" w:hAnsiTheme="minorHAnsi"/>
                          <w:b/>
                          <w:bCs/>
                          <w:color w:val="FFFFFF"/>
                        </w:rPr>
                        <w:t xml:space="preserve"> | Ansprechpartnerin: Frau </w:t>
                      </w:r>
                      <w:r w:rsidR="00915932" w:rsidRPr="00B76200">
                        <w:rPr>
                          <w:rFonts w:asciiTheme="minorHAnsi" w:hAnsiTheme="minorHAnsi"/>
                          <w:b/>
                          <w:bCs/>
                          <w:color w:val="FFFFFF"/>
                        </w:rPr>
                        <w:t>Daniela Klose-Borgaes</w:t>
                      </w:r>
                      <w:r w:rsidR="00A17F6D" w:rsidRPr="00B76200">
                        <w:rPr>
                          <w:rFonts w:asciiTheme="minorHAnsi" w:hAnsiTheme="minorHAnsi"/>
                          <w:b/>
                          <w:bCs/>
                          <w:color w:val="FFFFFF"/>
                        </w:rPr>
                        <w:t xml:space="preserve"> | Tel +49 (0) 5521 860-</w:t>
                      </w:r>
                      <w:r w:rsidR="00915932" w:rsidRPr="00B76200">
                        <w:rPr>
                          <w:rFonts w:asciiTheme="minorHAnsi" w:hAnsiTheme="minorHAnsi"/>
                          <w:b/>
                          <w:bCs/>
                          <w:color w:val="FFFFFF"/>
                        </w:rPr>
                        <w:t>1131</w:t>
                      </w:r>
                    </w:p>
                    <w:p w14:paraId="38FDD9E7" w14:textId="77777777" w:rsidR="00852E2C" w:rsidRPr="00B76200" w:rsidRDefault="00852E2C" w:rsidP="00852E2C">
                      <w:pPr>
                        <w:pStyle w:val="Textkrper"/>
                        <w:kinsoku w:val="0"/>
                        <w:overflowPunct w:val="0"/>
                        <w:jc w:val="center"/>
                        <w:rPr>
                          <w:rFonts w:asciiTheme="minorHAnsi" w:hAnsiTheme="minorHAnsi"/>
                          <w:b/>
                          <w:bCs/>
                          <w:color w:val="FFFFFF"/>
                        </w:rPr>
                      </w:pPr>
                      <w:r w:rsidRPr="00B76200">
                        <w:rPr>
                          <w:rFonts w:asciiTheme="minorHAnsi" w:hAnsiTheme="minorHAnsi"/>
                          <w:b/>
                          <w:bCs/>
                          <w:color w:val="FFFFFF"/>
                        </w:rPr>
                        <w:t xml:space="preserve">Agenturkontakt: </w:t>
                      </w:r>
                      <w:proofErr w:type="spellStart"/>
                      <w:r w:rsidRPr="00B76200">
                        <w:rPr>
                          <w:rFonts w:asciiTheme="minorHAnsi" w:hAnsiTheme="minorHAnsi"/>
                          <w:b/>
                          <w:bCs/>
                          <w:color w:val="FFFFFF"/>
                        </w:rPr>
                        <w:t>KfdM</w:t>
                      </w:r>
                      <w:proofErr w:type="spellEnd"/>
                      <w:r w:rsidRPr="00B76200">
                        <w:rPr>
                          <w:rFonts w:asciiTheme="minorHAnsi" w:hAnsiTheme="minorHAnsi"/>
                          <w:b/>
                          <w:bCs/>
                          <w:color w:val="FFFFFF"/>
                        </w:rPr>
                        <w:t xml:space="preserve"> | Marcus Walter | Tel +49 (0) 8165 999-3843</w:t>
                      </w:r>
                    </w:p>
                  </w:txbxContent>
                </v:textbox>
              </v:shape>
              <w10:wrap type="through" anchorx="page" anchory="page"/>
            </v:group>
          </w:pict>
        </mc:Fallback>
      </mc:AlternateContent>
    </w:r>
  </w:p>
  <w:p w14:paraId="367FAE72" w14:textId="77777777" w:rsidR="00A17F6D" w:rsidRPr="00B76200" w:rsidRDefault="00A17F6D" w:rsidP="00A17F6D">
    <w:pPr>
      <w:pStyle w:val="Textkrper"/>
      <w:kinsoku w:val="0"/>
      <w:overflowPunct w:val="0"/>
      <w:spacing w:before="100"/>
      <w:ind w:left="3294"/>
      <w:rPr>
        <w:rFonts w:asciiTheme="minorHAnsi" w:hAnsiTheme="minorHAnsi"/>
        <w:b/>
        <w:bCs/>
        <w:color w:val="153260"/>
      </w:rPr>
    </w:pPr>
  </w:p>
  <w:p w14:paraId="5B541D16" w14:textId="77777777" w:rsidR="00A17F6D" w:rsidRPr="00B76200" w:rsidRDefault="00A17F6D" w:rsidP="00A17F6D">
    <w:pPr>
      <w:pStyle w:val="Textkrper"/>
      <w:kinsoku w:val="0"/>
      <w:overflowPunct w:val="0"/>
      <w:spacing w:before="100"/>
      <w:ind w:left="3294"/>
      <w:rPr>
        <w:rFonts w:asciiTheme="minorHAnsi" w:hAnsiTheme="minorHAnsi"/>
        <w:b/>
        <w:bCs/>
        <w:color w:val="153260"/>
      </w:rPr>
    </w:pPr>
  </w:p>
  <w:p w14:paraId="44ECAE62" w14:textId="77777777" w:rsidR="00A17F6D" w:rsidRPr="00B76200" w:rsidRDefault="00A17F6D" w:rsidP="00A17F6D">
    <w:pPr>
      <w:pStyle w:val="Textkrper"/>
      <w:kinsoku w:val="0"/>
      <w:overflowPunct w:val="0"/>
      <w:spacing w:before="100"/>
      <w:ind w:left="1416"/>
      <w:jc w:val="both"/>
      <w:rPr>
        <w:rFonts w:asciiTheme="minorHAnsi" w:hAnsiTheme="minorHAnsi"/>
        <w:b/>
        <w:bCs/>
        <w:color w:val="62BB46"/>
      </w:rPr>
    </w:pPr>
    <w:r w:rsidRPr="00B76200">
      <w:rPr>
        <w:rFonts w:asciiTheme="minorHAnsi" w:hAnsiTheme="minorHAnsi"/>
        <w:noProof/>
      </w:rPr>
      <w:drawing>
        <wp:anchor distT="0" distB="0" distL="114300" distR="114300" simplePos="0" relativeHeight="251663360" behindDoc="1" locked="0" layoutInCell="1" allowOverlap="1" wp14:anchorId="78A2826A" wp14:editId="0D7208EF">
          <wp:simplePos x="0" y="0"/>
          <wp:positionH relativeFrom="column">
            <wp:posOffset>-622110</wp:posOffset>
          </wp:positionH>
          <wp:positionV relativeFrom="paragraph">
            <wp:posOffset>59055</wp:posOffset>
          </wp:positionV>
          <wp:extent cx="1587500" cy="3302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44072"/>
                  <a:stretch/>
                </pic:blipFill>
                <pic:spPr bwMode="auto">
                  <a:xfrm>
                    <a:off x="0" y="0"/>
                    <a:ext cx="1587500"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6200">
      <w:rPr>
        <w:rFonts w:asciiTheme="minorHAnsi" w:hAnsiTheme="minorHAnsi"/>
        <w:b/>
        <w:bCs/>
        <w:color w:val="153260"/>
      </w:rPr>
      <w:tab/>
      <w:t xml:space="preserve">PEMA GmbH </w:t>
    </w:r>
    <w:r w:rsidRPr="00B76200">
      <w:rPr>
        <w:rFonts w:asciiTheme="minorHAnsi" w:hAnsiTheme="minorHAnsi"/>
        <w:color w:val="153260"/>
      </w:rPr>
      <w:t xml:space="preserve">| Northeimer Str. 90-94 | 37412 Herzberg am Harz | </w:t>
    </w:r>
    <w:hyperlink r:id="rId2" w:history="1">
      <w:r w:rsidRPr="00B76200">
        <w:rPr>
          <w:rFonts w:asciiTheme="minorHAnsi" w:hAnsiTheme="minorHAnsi"/>
          <w:b/>
          <w:bCs/>
          <w:color w:val="62BB46"/>
        </w:rPr>
        <w:t>www.pema.eu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C2929" w14:textId="77777777" w:rsidR="00513B40" w:rsidRDefault="00513B40" w:rsidP="00A177C8">
      <w:pPr>
        <w:spacing w:after="0" w:line="240" w:lineRule="auto"/>
      </w:pPr>
      <w:r>
        <w:separator/>
      </w:r>
    </w:p>
  </w:footnote>
  <w:footnote w:type="continuationSeparator" w:id="0">
    <w:p w14:paraId="15398CD3" w14:textId="77777777" w:rsidR="00513B40" w:rsidRDefault="00513B40" w:rsidP="00A17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2E3A" w14:textId="77777777" w:rsidR="00A177C8" w:rsidRDefault="00FD280B" w:rsidP="00514342">
    <w:pPr>
      <w:pStyle w:val="Kopfzeile"/>
    </w:pPr>
    <w:r>
      <w:rPr>
        <w:rFonts w:ascii="Sintony" w:hAnsi="Sintony"/>
        <w:noProof/>
        <w:sz w:val="30"/>
        <w:szCs w:val="30"/>
        <w:lang w:eastAsia="de-DE"/>
      </w:rPr>
      <mc:AlternateContent>
        <mc:Choice Requires="wps">
          <w:drawing>
            <wp:anchor distT="0" distB="0" distL="114300" distR="114300" simplePos="0" relativeHeight="251659264" behindDoc="1" locked="0" layoutInCell="1" allowOverlap="1" wp14:anchorId="7341A612" wp14:editId="388CE5B1">
              <wp:simplePos x="0" y="0"/>
              <wp:positionH relativeFrom="column">
                <wp:posOffset>-354330</wp:posOffset>
              </wp:positionH>
              <wp:positionV relativeFrom="paragraph">
                <wp:posOffset>-23495</wp:posOffset>
              </wp:positionV>
              <wp:extent cx="2529840" cy="358140"/>
              <wp:effectExtent l="0" t="0" r="3810" b="3810"/>
              <wp:wrapNone/>
              <wp:docPr id="28" name="Textfeld 28"/>
              <wp:cNvGraphicFramePr/>
              <a:graphic xmlns:a="http://schemas.openxmlformats.org/drawingml/2006/main">
                <a:graphicData uri="http://schemas.microsoft.com/office/word/2010/wordprocessingShape">
                  <wps:wsp>
                    <wps:cNvSpPr txBox="1"/>
                    <wps:spPr>
                      <a:xfrm>
                        <a:off x="0" y="0"/>
                        <a:ext cx="252984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52F3B" w14:textId="77777777" w:rsidR="00514342" w:rsidRPr="00B76200" w:rsidRDefault="00514342">
                          <w:pPr>
                            <w:rPr>
                              <w:color w:val="153260"/>
                            </w:rPr>
                          </w:pPr>
                          <w:r w:rsidRPr="00B76200">
                            <w:rPr>
                              <w:color w:val="153260"/>
                              <w:sz w:val="30"/>
                              <w:szCs w:val="30"/>
                            </w:rPr>
                            <w:t>PRESSEMITTEILUN</w:t>
                          </w:r>
                          <w:r w:rsidR="005F0775" w:rsidRPr="00B76200">
                            <w:rPr>
                              <w:color w:val="153260"/>
                              <w:sz w:val="30"/>
                              <w:szCs w:val="3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1A612" id="_x0000_t202" coordsize="21600,21600" o:spt="202" path="m,l,21600r21600,l21600,xe">
              <v:stroke joinstyle="miter"/>
              <v:path gradientshapeok="t" o:connecttype="rect"/>
            </v:shapetype>
            <v:shape id="Textfeld 28" o:spid="_x0000_s1026" type="#_x0000_t202" style="position:absolute;margin-left:-27.9pt;margin-top:-1.85pt;width:199.2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b6iwIAAIwFAAAOAAAAZHJzL2Uyb0RvYy54bWysVE1PGzEQvVfqf7B8L5sEQiFig1IQVSVU&#10;UKHi7HhtsqrX49pOsumv77N381HKhaqX3bHnzYznzcfFZdsYtlI+1GRLPjwacKaspKq2zyX//njz&#10;4YyzEIWthCGrSr5RgV9O37+7WLuJGtGCTKU8gxMbJmtX8kWMblIUQS5UI8IROWWh1OQbEXH0z0Xl&#10;xRreG1OMBoPTYk2+cp6kCgG3152ST7N/rZWMd1oHFZkpOd4W89fn7zx9i+mFmDx74Ra17J8h/uEV&#10;jagtgu5cXYso2NLXf7lqaukpkI5HkpqCtK6lyjkgm+HgRTYPC+FUzgXkBLejKfw/t/Lr6t6zuir5&#10;CJWyokGNHlUbtTIVwxX4WbswAezBARjbT9Siztv7gMuUdqt9k/5IiEEPpjc7duGNSVyOxqPzsxOo&#10;JHTH47MhZLgv9tbOh/hZUcOSUHKP6mVSxeo2xA66haRggUxd3dTG5EPqGHVlPFsJ1NrE/EY4/wNl&#10;LFuX/PR4PMiOLSXzzrOxyY3KPdOHS5l3GWYpboxKGGO/KQ3OcqKvxBZSKruLn9EJpRHqLYY9fv+q&#10;txh3ecAiRyYbd8ZNbcnn7POQ7Smrfmwp0x0etTnIO4mxnbd9R8yp2qAhPHUjFZy8qVG1WxHivfCY&#10;IRQaeyHe4aMNgXXqJc4W5H+9dp/waG1oOVtjJksefi6FV5yZLxZNfz48Sf0T8+Fk/HGEgz/UzA81&#10;dtlcEVphiA3kZBYTPpqtqD01T1gfsxQVKmElYpc8bsWr2G0KrB+pZrMMwtg6EW/tg5PJdaI39eRj&#10;+yS86xs3ouW/0nZ6xeRF/3bYZGlptoyk69zcieCO1Z54jHwej349pZ1yeM6o/RKd/gYAAP//AwBQ&#10;SwMEFAAGAAgAAAAhAAJg8ejhAAAACQEAAA8AAABkcnMvZG93bnJldi54bWxMj0tPhEAQhO8m/odJ&#10;m3gxu4Mgi0GGjTE+kr25+Ii3WaYFItNDmFnAf2970ltXulL1VbFdbC8mHH3nSMHlOgKBVDvTUaPg&#10;pXpYXYPwQZPRvSNU8I0etuXpSaFz42Z6xmkfGsEh5HOtoA1hyKX0dYtW+7UbkPj36UarA8uxkWbU&#10;M4fbXsZRtJFWd8QNrR7wrsX6a3+0Cj4umvedXx5f5yRNhvunqcreTKXU+dlyewMi4BL+zPCLz+hQ&#10;MtPBHcl40StYpSmjBz6SDAQbkqt4A+KgII0zkGUh/y8ofwAAAP//AwBQSwECLQAUAAYACAAAACEA&#10;toM4kv4AAADhAQAAEwAAAAAAAAAAAAAAAAAAAAAAW0NvbnRlbnRfVHlwZXNdLnhtbFBLAQItABQA&#10;BgAIAAAAIQA4/SH/1gAAAJQBAAALAAAAAAAAAAAAAAAAAC8BAABfcmVscy8ucmVsc1BLAQItABQA&#10;BgAIAAAAIQDJ8ab6iwIAAIwFAAAOAAAAAAAAAAAAAAAAAC4CAABkcnMvZTJvRG9jLnhtbFBLAQIt&#10;ABQABgAIAAAAIQACYPHo4QAAAAkBAAAPAAAAAAAAAAAAAAAAAOUEAABkcnMvZG93bnJldi54bWxQ&#10;SwUGAAAAAAQABADzAAAA8wUAAAAA&#10;" fillcolor="white [3201]" stroked="f" strokeweight=".5pt">
              <v:textbox>
                <w:txbxContent>
                  <w:p w14:paraId="7CA52F3B" w14:textId="77777777" w:rsidR="00514342" w:rsidRPr="00B76200" w:rsidRDefault="00514342">
                    <w:pPr>
                      <w:rPr>
                        <w:color w:val="153260"/>
                      </w:rPr>
                    </w:pPr>
                    <w:r w:rsidRPr="00B76200">
                      <w:rPr>
                        <w:color w:val="153260"/>
                        <w:sz w:val="30"/>
                        <w:szCs w:val="30"/>
                      </w:rPr>
                      <w:t>PRESSEMITTEILUN</w:t>
                    </w:r>
                    <w:r w:rsidR="005F0775" w:rsidRPr="00B76200">
                      <w:rPr>
                        <w:color w:val="153260"/>
                        <w:sz w:val="30"/>
                        <w:szCs w:val="30"/>
                      </w:rPr>
                      <w:t>G</w:t>
                    </w:r>
                  </w:p>
                </w:txbxContent>
              </v:textbox>
            </v:shape>
          </w:pict>
        </mc:Fallback>
      </mc:AlternateContent>
    </w:r>
    <w:r>
      <w:rPr>
        <w:noProof/>
        <w:lang w:eastAsia="de-DE"/>
      </w:rPr>
      <w:drawing>
        <wp:anchor distT="0" distB="0" distL="114300" distR="114300" simplePos="0" relativeHeight="251657216" behindDoc="0" locked="0" layoutInCell="1" allowOverlap="1" wp14:anchorId="10549989" wp14:editId="1892D545">
          <wp:simplePos x="0" y="0"/>
          <wp:positionH relativeFrom="column">
            <wp:posOffset>4886960</wp:posOffset>
          </wp:positionH>
          <wp:positionV relativeFrom="paragraph">
            <wp:posOffset>-121285</wp:posOffset>
          </wp:positionV>
          <wp:extent cx="1358900" cy="323850"/>
          <wp:effectExtent l="0" t="0" r="0" b="0"/>
          <wp:wrapNone/>
          <wp:docPr id="37" name="Grafik 37" descr="V:\Kunden\PEMA\2018\PEMA-112 Vorlagen Unternehmenspräsentationsvorlage\Grafiken-fuer-ppt\pe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unden\PEMA\2018\PEMA-112 Vorlagen Unternehmenspräsentationsvorlage\Grafiken-fuer-ppt\pem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8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342">
      <w:rPr>
        <w:rFonts w:ascii="Sintony" w:hAnsi="Sintony"/>
        <w:sz w:val="30"/>
        <w:szCs w:val="30"/>
      </w:rPr>
      <w:ptab w:relativeTo="indent" w:alignment="left" w:leader="none"/>
    </w:r>
    <w:r w:rsidR="00A177C8">
      <w:ptab w:relativeTo="margin" w:alignment="right" w:leader="none"/>
    </w:r>
    <w:r w:rsidR="005F0775">
      <w: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C8"/>
    <w:rsid w:val="00004DF3"/>
    <w:rsid w:val="00040386"/>
    <w:rsid w:val="0004483E"/>
    <w:rsid w:val="00044AC8"/>
    <w:rsid w:val="000842F1"/>
    <w:rsid w:val="000D2DA0"/>
    <w:rsid w:val="000E399E"/>
    <w:rsid w:val="000F0149"/>
    <w:rsid w:val="00112BD6"/>
    <w:rsid w:val="00116BCC"/>
    <w:rsid w:val="00135218"/>
    <w:rsid w:val="00135B9B"/>
    <w:rsid w:val="00151473"/>
    <w:rsid w:val="0015237D"/>
    <w:rsid w:val="00153724"/>
    <w:rsid w:val="00163CD6"/>
    <w:rsid w:val="00173B91"/>
    <w:rsid w:val="00174856"/>
    <w:rsid w:val="001869F0"/>
    <w:rsid w:val="001A4A74"/>
    <w:rsid w:val="001C6CFA"/>
    <w:rsid w:val="001D3726"/>
    <w:rsid w:val="001D4200"/>
    <w:rsid w:val="001D5ED6"/>
    <w:rsid w:val="001F7762"/>
    <w:rsid w:val="00207161"/>
    <w:rsid w:val="002345DD"/>
    <w:rsid w:val="0025438B"/>
    <w:rsid w:val="00307EF8"/>
    <w:rsid w:val="003105A0"/>
    <w:rsid w:val="003255B0"/>
    <w:rsid w:val="0035460E"/>
    <w:rsid w:val="003560E1"/>
    <w:rsid w:val="00372512"/>
    <w:rsid w:val="003819BA"/>
    <w:rsid w:val="003A00D9"/>
    <w:rsid w:val="003E0CAD"/>
    <w:rsid w:val="00443286"/>
    <w:rsid w:val="004610D3"/>
    <w:rsid w:val="00464E89"/>
    <w:rsid w:val="0047155A"/>
    <w:rsid w:val="00472D02"/>
    <w:rsid w:val="0047779F"/>
    <w:rsid w:val="004846F0"/>
    <w:rsid w:val="004B2ECA"/>
    <w:rsid w:val="004C5AC4"/>
    <w:rsid w:val="004D7802"/>
    <w:rsid w:val="004F2C3A"/>
    <w:rsid w:val="0051345C"/>
    <w:rsid w:val="00513B40"/>
    <w:rsid w:val="00514342"/>
    <w:rsid w:val="00517DD9"/>
    <w:rsid w:val="00525B01"/>
    <w:rsid w:val="00531101"/>
    <w:rsid w:val="00543188"/>
    <w:rsid w:val="005D5A64"/>
    <w:rsid w:val="005E1B0D"/>
    <w:rsid w:val="005E3085"/>
    <w:rsid w:val="005F0775"/>
    <w:rsid w:val="006013C1"/>
    <w:rsid w:val="00604B69"/>
    <w:rsid w:val="006379F5"/>
    <w:rsid w:val="0064607A"/>
    <w:rsid w:val="006522F5"/>
    <w:rsid w:val="00657D7B"/>
    <w:rsid w:val="0066434E"/>
    <w:rsid w:val="006646EE"/>
    <w:rsid w:val="006A58F0"/>
    <w:rsid w:val="006C375F"/>
    <w:rsid w:val="006C60BE"/>
    <w:rsid w:val="006F65D2"/>
    <w:rsid w:val="0072502E"/>
    <w:rsid w:val="007257D1"/>
    <w:rsid w:val="007368C3"/>
    <w:rsid w:val="007637F1"/>
    <w:rsid w:val="007648AF"/>
    <w:rsid w:val="007A7AC6"/>
    <w:rsid w:val="007C1C80"/>
    <w:rsid w:val="007E15A1"/>
    <w:rsid w:val="007E3115"/>
    <w:rsid w:val="007E4C58"/>
    <w:rsid w:val="00807871"/>
    <w:rsid w:val="008128A2"/>
    <w:rsid w:val="00831B1C"/>
    <w:rsid w:val="00831FFC"/>
    <w:rsid w:val="00832BDC"/>
    <w:rsid w:val="008476EF"/>
    <w:rsid w:val="008506CF"/>
    <w:rsid w:val="00852E2C"/>
    <w:rsid w:val="00872CE1"/>
    <w:rsid w:val="00873C08"/>
    <w:rsid w:val="00883E3C"/>
    <w:rsid w:val="00887C6A"/>
    <w:rsid w:val="008922F8"/>
    <w:rsid w:val="00897EEF"/>
    <w:rsid w:val="008A4D1F"/>
    <w:rsid w:val="008A62E5"/>
    <w:rsid w:val="008E4842"/>
    <w:rsid w:val="008E6242"/>
    <w:rsid w:val="0091506F"/>
    <w:rsid w:val="00915932"/>
    <w:rsid w:val="00923C7F"/>
    <w:rsid w:val="00932EB7"/>
    <w:rsid w:val="00935205"/>
    <w:rsid w:val="00937A36"/>
    <w:rsid w:val="00966D3D"/>
    <w:rsid w:val="00991110"/>
    <w:rsid w:val="009959E6"/>
    <w:rsid w:val="00997815"/>
    <w:rsid w:val="009A2492"/>
    <w:rsid w:val="009A3CAA"/>
    <w:rsid w:val="009B0518"/>
    <w:rsid w:val="009B7F40"/>
    <w:rsid w:val="009C7B0D"/>
    <w:rsid w:val="009F5B66"/>
    <w:rsid w:val="00A177C8"/>
    <w:rsid w:val="00A17D94"/>
    <w:rsid w:val="00A17F6D"/>
    <w:rsid w:val="00A233A0"/>
    <w:rsid w:val="00A311AE"/>
    <w:rsid w:val="00A3189E"/>
    <w:rsid w:val="00A77AE1"/>
    <w:rsid w:val="00AB0C12"/>
    <w:rsid w:val="00AB2496"/>
    <w:rsid w:val="00AB2F1F"/>
    <w:rsid w:val="00AC50E7"/>
    <w:rsid w:val="00AE53AD"/>
    <w:rsid w:val="00AF0744"/>
    <w:rsid w:val="00AF1110"/>
    <w:rsid w:val="00B168F2"/>
    <w:rsid w:val="00B36A17"/>
    <w:rsid w:val="00B51DBE"/>
    <w:rsid w:val="00B55C8C"/>
    <w:rsid w:val="00B660B6"/>
    <w:rsid w:val="00B76200"/>
    <w:rsid w:val="00B80722"/>
    <w:rsid w:val="00B939EB"/>
    <w:rsid w:val="00BA32DB"/>
    <w:rsid w:val="00BC0B55"/>
    <w:rsid w:val="00BC2DB2"/>
    <w:rsid w:val="00BC71B8"/>
    <w:rsid w:val="00BE087A"/>
    <w:rsid w:val="00BE1B82"/>
    <w:rsid w:val="00BF4489"/>
    <w:rsid w:val="00C078CC"/>
    <w:rsid w:val="00C22886"/>
    <w:rsid w:val="00C435E2"/>
    <w:rsid w:val="00C47C9F"/>
    <w:rsid w:val="00C96C44"/>
    <w:rsid w:val="00CE4449"/>
    <w:rsid w:val="00D04CC7"/>
    <w:rsid w:val="00D05E8C"/>
    <w:rsid w:val="00D123C9"/>
    <w:rsid w:val="00D2091A"/>
    <w:rsid w:val="00D30C2D"/>
    <w:rsid w:val="00D32EBA"/>
    <w:rsid w:val="00D35B00"/>
    <w:rsid w:val="00D434B8"/>
    <w:rsid w:val="00D46E86"/>
    <w:rsid w:val="00D51347"/>
    <w:rsid w:val="00D6104C"/>
    <w:rsid w:val="00D6377A"/>
    <w:rsid w:val="00D74AE6"/>
    <w:rsid w:val="00D85018"/>
    <w:rsid w:val="00DA2314"/>
    <w:rsid w:val="00DA4BDB"/>
    <w:rsid w:val="00DB3E88"/>
    <w:rsid w:val="00DD6E9F"/>
    <w:rsid w:val="00DE29FA"/>
    <w:rsid w:val="00DE773D"/>
    <w:rsid w:val="00DF4CD8"/>
    <w:rsid w:val="00DF54DE"/>
    <w:rsid w:val="00E250CC"/>
    <w:rsid w:val="00E37799"/>
    <w:rsid w:val="00E4402D"/>
    <w:rsid w:val="00E721C7"/>
    <w:rsid w:val="00E82589"/>
    <w:rsid w:val="00E83DC0"/>
    <w:rsid w:val="00E856C9"/>
    <w:rsid w:val="00EC2141"/>
    <w:rsid w:val="00EC5D1F"/>
    <w:rsid w:val="00ED13A3"/>
    <w:rsid w:val="00EF704B"/>
    <w:rsid w:val="00F26159"/>
    <w:rsid w:val="00F319A7"/>
    <w:rsid w:val="00F34398"/>
    <w:rsid w:val="00F64BAE"/>
    <w:rsid w:val="00FA0DFF"/>
    <w:rsid w:val="00FB4C5A"/>
    <w:rsid w:val="00FC4BA2"/>
    <w:rsid w:val="00FD1C18"/>
    <w:rsid w:val="00FD280B"/>
    <w:rsid w:val="00FD5C92"/>
    <w:rsid w:val="00FD6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3B66"/>
  <w15:docId w15:val="{1C7A3755-D48A-40E9-B8E8-F0F7B9B2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77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77C8"/>
  </w:style>
  <w:style w:type="paragraph" w:styleId="Fuzeile">
    <w:name w:val="footer"/>
    <w:basedOn w:val="Standard"/>
    <w:link w:val="FuzeileZchn"/>
    <w:uiPriority w:val="99"/>
    <w:unhideWhenUsed/>
    <w:rsid w:val="00A177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77C8"/>
  </w:style>
  <w:style w:type="paragraph" w:styleId="KeinLeerraum">
    <w:name w:val="No Spacing"/>
    <w:uiPriority w:val="1"/>
    <w:qFormat/>
    <w:rsid w:val="007E3115"/>
    <w:pPr>
      <w:spacing w:after="0" w:line="240" w:lineRule="auto"/>
    </w:pPr>
  </w:style>
  <w:style w:type="paragraph" w:styleId="Textkrper">
    <w:name w:val="Body Text"/>
    <w:basedOn w:val="Standard"/>
    <w:link w:val="TextkrperZchn"/>
    <w:uiPriority w:val="1"/>
    <w:qFormat/>
    <w:rsid w:val="00A17F6D"/>
    <w:pPr>
      <w:widowControl w:val="0"/>
      <w:autoSpaceDE w:val="0"/>
      <w:autoSpaceDN w:val="0"/>
      <w:adjustRightInd w:val="0"/>
      <w:spacing w:after="0" w:line="240" w:lineRule="auto"/>
    </w:pPr>
    <w:rPr>
      <w:rFonts w:ascii="Sintony" w:eastAsia="Times New Roman" w:hAnsi="Sintony" w:cs="Sintony"/>
      <w:sz w:val="18"/>
      <w:szCs w:val="18"/>
      <w:lang w:eastAsia="de-DE"/>
    </w:rPr>
  </w:style>
  <w:style w:type="character" w:customStyle="1" w:styleId="TextkrperZchn">
    <w:name w:val="Textkörper Zchn"/>
    <w:basedOn w:val="Absatz-Standardschriftart"/>
    <w:link w:val="Textkrper"/>
    <w:uiPriority w:val="1"/>
    <w:rsid w:val="00A17F6D"/>
    <w:rPr>
      <w:rFonts w:ascii="Sintony" w:eastAsia="Times New Roman" w:hAnsi="Sintony" w:cs="Sintony"/>
      <w:sz w:val="18"/>
      <w:szCs w:val="18"/>
      <w:lang w:eastAsia="de-DE"/>
    </w:rPr>
  </w:style>
  <w:style w:type="paragraph" w:customStyle="1" w:styleId="EinfAbs">
    <w:name w:val="[Einf. Abs.]"/>
    <w:basedOn w:val="Standard"/>
    <w:uiPriority w:val="99"/>
    <w:rsid w:val="00A17F6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de-DE"/>
    </w:rPr>
  </w:style>
  <w:style w:type="character" w:styleId="Hyperlink">
    <w:name w:val="Hyperlink"/>
    <w:basedOn w:val="Absatz-Standardschriftart"/>
    <w:uiPriority w:val="99"/>
    <w:unhideWhenUsed/>
    <w:rsid w:val="00852E2C"/>
    <w:rPr>
      <w:color w:val="0000FF" w:themeColor="hyperlink"/>
      <w:u w:val="single"/>
    </w:rPr>
  </w:style>
  <w:style w:type="character" w:styleId="NichtaufgelsteErwhnung">
    <w:name w:val="Unresolved Mention"/>
    <w:basedOn w:val="Absatz-Standardschriftart"/>
    <w:uiPriority w:val="99"/>
    <w:semiHidden/>
    <w:unhideWhenUsed/>
    <w:rsid w:val="00852E2C"/>
    <w:rPr>
      <w:color w:val="605E5C"/>
      <w:shd w:val="clear" w:color="auto" w:fill="E1DFDD"/>
    </w:rPr>
  </w:style>
  <w:style w:type="paragraph" w:styleId="Titel">
    <w:name w:val="Title"/>
    <w:basedOn w:val="Standard"/>
    <w:next w:val="Standard"/>
    <w:link w:val="TitelZchn"/>
    <w:uiPriority w:val="10"/>
    <w:qFormat/>
    <w:rsid w:val="001D3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D3726"/>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937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A36"/>
    <w:rPr>
      <w:rFonts w:ascii="Segoe UI" w:hAnsi="Segoe UI" w:cs="Segoe UI"/>
      <w:sz w:val="18"/>
      <w:szCs w:val="18"/>
    </w:rPr>
  </w:style>
  <w:style w:type="character" w:styleId="Kommentarzeichen">
    <w:name w:val="annotation reference"/>
    <w:basedOn w:val="Absatz-Standardschriftart"/>
    <w:uiPriority w:val="99"/>
    <w:semiHidden/>
    <w:unhideWhenUsed/>
    <w:rsid w:val="00FC4BA2"/>
    <w:rPr>
      <w:sz w:val="16"/>
      <w:szCs w:val="16"/>
    </w:rPr>
  </w:style>
  <w:style w:type="paragraph" w:styleId="Kommentartext">
    <w:name w:val="annotation text"/>
    <w:basedOn w:val="Standard"/>
    <w:link w:val="KommentartextZchn"/>
    <w:uiPriority w:val="99"/>
    <w:semiHidden/>
    <w:unhideWhenUsed/>
    <w:rsid w:val="00FC4B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4BA2"/>
    <w:rPr>
      <w:sz w:val="20"/>
      <w:szCs w:val="20"/>
    </w:rPr>
  </w:style>
  <w:style w:type="paragraph" w:styleId="Kommentarthema">
    <w:name w:val="annotation subject"/>
    <w:basedOn w:val="Kommentartext"/>
    <w:next w:val="Kommentartext"/>
    <w:link w:val="KommentarthemaZchn"/>
    <w:uiPriority w:val="99"/>
    <w:semiHidden/>
    <w:unhideWhenUsed/>
    <w:rsid w:val="00FC4BA2"/>
    <w:rPr>
      <w:b/>
      <w:bCs/>
    </w:rPr>
  </w:style>
  <w:style w:type="character" w:customStyle="1" w:styleId="KommentarthemaZchn">
    <w:name w:val="Kommentarthema Zchn"/>
    <w:basedOn w:val="KommentartextZchn"/>
    <w:link w:val="Kommentarthema"/>
    <w:uiPriority w:val="99"/>
    <w:semiHidden/>
    <w:rsid w:val="00FC4BA2"/>
    <w:rPr>
      <w:b/>
      <w:bCs/>
      <w:sz w:val="20"/>
      <w:szCs w:val="20"/>
    </w:rPr>
  </w:style>
  <w:style w:type="paragraph" w:styleId="Listenabsatz">
    <w:name w:val="List Paragraph"/>
    <w:basedOn w:val="Standard"/>
    <w:uiPriority w:val="34"/>
    <w:qFormat/>
    <w:rsid w:val="000D2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ema.e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Sintony"/>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9C43-8F7C-4D4E-ABC2-3F463FF6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PEMA GmbH</vt:lpstr>
    </vt:vector>
  </TitlesOfParts>
  <Company>Drive.eu</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PEMA GmbH</dc:title>
  <dc:creator>PEMA Presse</dc:creator>
  <cp:lastModifiedBy>Marcus Walter</cp:lastModifiedBy>
  <cp:revision>2</cp:revision>
  <dcterms:created xsi:type="dcterms:W3CDTF">2019-05-07T12:17:00Z</dcterms:created>
  <dcterms:modified xsi:type="dcterms:W3CDTF">2019-05-07T12:17:00Z</dcterms:modified>
</cp:coreProperties>
</file>