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B6D3B" w14:textId="48960B0A" w:rsidR="00AA6DDC" w:rsidRDefault="00AA6DDC" w:rsidP="0081045E">
      <w:pPr>
        <w:jc w:val="both"/>
        <w:rPr>
          <w:rFonts w:ascii="Arial" w:hAnsi="Arial" w:cs="Arial"/>
          <w:b/>
          <w:sz w:val="40"/>
          <w:szCs w:val="40"/>
        </w:rPr>
      </w:pPr>
      <w:r w:rsidRPr="00C557A9">
        <w:rPr>
          <w:rFonts w:ascii="Arial" w:hAnsi="Arial" w:cs="Arial"/>
          <w:b/>
          <w:sz w:val="40"/>
          <w:szCs w:val="40"/>
        </w:rPr>
        <w:t>RESSEINFORMATION</w:t>
      </w:r>
    </w:p>
    <w:p w14:paraId="4D5A5493" w14:textId="0FE0DA13" w:rsidR="00D17710" w:rsidRDefault="00B6046B" w:rsidP="00D12603">
      <w:pPr>
        <w:keepNext/>
        <w:spacing w:before="40" w:after="120"/>
        <w:jc w:val="both"/>
        <w:rPr>
          <w:rFonts w:ascii="Arial" w:hAnsi="Arial" w:cs="Arial"/>
          <w:b/>
          <w:noProof/>
        </w:rPr>
      </w:pPr>
      <w:r>
        <w:rPr>
          <w:rFonts w:ascii="Arial" w:hAnsi="Arial" w:cs="Arial"/>
          <w:b/>
          <w:noProof/>
        </w:rPr>
        <w:drawing>
          <wp:anchor distT="0" distB="0" distL="114300" distR="114300" simplePos="0" relativeHeight="251659264" behindDoc="0" locked="0" layoutInCell="1" allowOverlap="1" wp14:anchorId="11299693" wp14:editId="1C145346">
            <wp:simplePos x="0" y="0"/>
            <wp:positionH relativeFrom="column">
              <wp:posOffset>2942590</wp:posOffset>
            </wp:positionH>
            <wp:positionV relativeFrom="paragraph">
              <wp:posOffset>274955</wp:posOffset>
            </wp:positionV>
            <wp:extent cx="3241675" cy="2145665"/>
            <wp:effectExtent l="0" t="0" r="0" b="635"/>
            <wp:wrapTopAndBottom/>
            <wp:docPr id="2" name="Bild 2" descr="../../12.%20Fotos/1807_Workplace/bearbeitet/IMG_0275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20Fotos/1807_Workplace/bearbeitet/IMG_0275b-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67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8240" behindDoc="0" locked="0" layoutInCell="1" allowOverlap="1" wp14:anchorId="1003F17E" wp14:editId="613C405C">
            <wp:simplePos x="0" y="0"/>
            <wp:positionH relativeFrom="column">
              <wp:posOffset>1270</wp:posOffset>
            </wp:positionH>
            <wp:positionV relativeFrom="paragraph">
              <wp:posOffset>274955</wp:posOffset>
            </wp:positionV>
            <wp:extent cx="2863215" cy="214693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8c902f76-5f84-4d53-90ec-a825759b0e1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63215"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1FB">
        <w:rPr>
          <w:rFonts w:ascii="Arial" w:hAnsi="Arial" w:cs="Arial"/>
          <w:noProof/>
          <w:sz w:val="16"/>
          <w:szCs w:val="16"/>
        </w:rPr>
        <mc:AlternateContent>
          <mc:Choice Requires="wps">
            <w:drawing>
              <wp:anchor distT="0" distB="0" distL="114300" distR="114300" simplePos="0" relativeHeight="251662336" behindDoc="0" locked="0" layoutInCell="1" allowOverlap="1" wp14:anchorId="452D063A" wp14:editId="5E2DE57C">
                <wp:simplePos x="0" y="0"/>
                <wp:positionH relativeFrom="column">
                  <wp:posOffset>-100109</wp:posOffset>
                </wp:positionH>
                <wp:positionV relativeFrom="paragraph">
                  <wp:posOffset>2420620</wp:posOffset>
                </wp:positionV>
                <wp:extent cx="3042920" cy="419735"/>
                <wp:effectExtent l="0" t="0" r="0" b="12065"/>
                <wp:wrapSquare wrapText="bothSides"/>
                <wp:docPr id="5" name="Textfeld 5"/>
                <wp:cNvGraphicFramePr/>
                <a:graphic xmlns:a="http://schemas.openxmlformats.org/drawingml/2006/main">
                  <a:graphicData uri="http://schemas.microsoft.com/office/word/2010/wordprocessingShape">
                    <wps:wsp>
                      <wps:cNvSpPr txBox="1"/>
                      <wps:spPr>
                        <a:xfrm>
                          <a:off x="0" y="0"/>
                          <a:ext cx="3042920" cy="419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D736E" w14:textId="146E30AD" w:rsidR="007621FB" w:rsidRPr="007621FB" w:rsidRDefault="007621FB">
                            <w:pPr>
                              <w:rPr>
                                <w:rFonts w:ascii="Arial" w:hAnsi="Arial" w:cs="Arial"/>
                                <w:sz w:val="16"/>
                                <w:szCs w:val="16"/>
                              </w:rPr>
                            </w:pPr>
                            <w:r>
                              <w:rPr>
                                <w:rFonts w:ascii="Arial" w:hAnsi="Arial" w:cs="Arial"/>
                                <w:sz w:val="16"/>
                                <w:szCs w:val="16"/>
                              </w:rPr>
                              <w:t>Olaf Richter</w:t>
                            </w:r>
                            <w:r w:rsidRPr="008C60CD">
                              <w:rPr>
                                <w:rFonts w:ascii="Arial" w:hAnsi="Arial" w:cs="Arial"/>
                                <w:sz w:val="16"/>
                                <w:szCs w:val="16"/>
                              </w:rPr>
                              <w:t xml:space="preserve">, </w:t>
                            </w:r>
                            <w:proofErr w:type="spellStart"/>
                            <w:r w:rsidRPr="008C60CD">
                              <w:rPr>
                                <w:rFonts w:ascii="Arial" w:hAnsi="Arial" w:cs="Arial"/>
                                <w:sz w:val="16"/>
                                <w:szCs w:val="16"/>
                              </w:rPr>
                              <w:t>fairnet</w:t>
                            </w:r>
                            <w:proofErr w:type="spellEnd"/>
                            <w:r w:rsidRPr="008C60CD">
                              <w:rPr>
                                <w:rFonts w:ascii="Arial" w:hAnsi="Arial" w:cs="Arial"/>
                                <w:sz w:val="16"/>
                                <w:szCs w:val="16"/>
                              </w:rPr>
                              <w:t xml:space="preserve"> </w:t>
                            </w:r>
                            <w:proofErr w:type="spellStart"/>
                            <w:r w:rsidRPr="008C60CD">
                              <w:rPr>
                                <w:rFonts w:ascii="Arial" w:hAnsi="Arial" w:cs="Arial"/>
                                <w:sz w:val="16"/>
                                <w:szCs w:val="16"/>
                              </w:rPr>
                              <w:t>medienagentur</w:t>
                            </w:r>
                            <w:proofErr w:type="spellEnd"/>
                            <w:r w:rsidRPr="008C60CD">
                              <w:rPr>
                                <w:rFonts w:ascii="Arial" w:hAnsi="Arial" w:cs="Arial"/>
                                <w:sz w:val="16"/>
                                <w:szCs w:val="16"/>
                              </w:rPr>
                              <w:t xml:space="preserve"> (links) und Thomas Becker, </w:t>
                            </w:r>
                            <w:r>
                              <w:rPr>
                                <w:rFonts w:ascii="Arial" w:hAnsi="Arial" w:cs="Arial"/>
                                <w:sz w:val="16"/>
                                <w:szCs w:val="16"/>
                              </w:rPr>
                              <w:br/>
                            </w:r>
                            <w:r w:rsidRPr="008C60CD">
                              <w:rPr>
                                <w:rFonts w:ascii="Arial" w:hAnsi="Arial" w:cs="Arial"/>
                                <w:sz w:val="16"/>
                                <w:szCs w:val="16"/>
                              </w:rPr>
                              <w:t>Geschäftsführer DAKO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D063A" id="_x0000_t202" coordsize="21600,21600" o:spt="202" path="m,l,21600r21600,l21600,xe">
                <v:stroke joinstyle="miter"/>
                <v:path gradientshapeok="t" o:connecttype="rect"/>
              </v:shapetype>
              <v:shape id="Textfeld 5" o:spid="_x0000_s1026" type="#_x0000_t202" style="position:absolute;left:0;text-align:left;margin-left:-7.9pt;margin-top:190.6pt;width:239.6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" filled="f" stroked="f">
                <v:textbox>
                  <w:txbxContent>
                    <w:p w14:paraId="01AD736E" w14:textId="146E30AD" w:rsidR="007621FB" w:rsidRPr="007621FB" w:rsidRDefault="007621FB">
                      <w:pPr>
                        <w:rPr>
                          <w:rFonts w:ascii="Arial" w:hAnsi="Arial" w:cs="Arial"/>
                          <w:sz w:val="16"/>
                          <w:szCs w:val="16"/>
                        </w:rPr>
                      </w:pPr>
                      <w:r>
                        <w:rPr>
                          <w:rFonts w:ascii="Arial" w:hAnsi="Arial" w:cs="Arial"/>
                          <w:sz w:val="16"/>
                          <w:szCs w:val="16"/>
                        </w:rPr>
                        <w:t>Olaf Richter</w:t>
                      </w:r>
                      <w:r w:rsidRPr="008C60CD">
                        <w:rPr>
                          <w:rFonts w:ascii="Arial" w:hAnsi="Arial" w:cs="Arial"/>
                          <w:sz w:val="16"/>
                          <w:szCs w:val="16"/>
                        </w:rPr>
                        <w:t xml:space="preserve">, </w:t>
                      </w:r>
                      <w:proofErr w:type="spellStart"/>
                      <w:r w:rsidRPr="008C60CD">
                        <w:rPr>
                          <w:rFonts w:ascii="Arial" w:hAnsi="Arial" w:cs="Arial"/>
                          <w:sz w:val="16"/>
                          <w:szCs w:val="16"/>
                        </w:rPr>
                        <w:t>fairnet</w:t>
                      </w:r>
                      <w:proofErr w:type="spellEnd"/>
                      <w:r w:rsidRPr="008C60CD">
                        <w:rPr>
                          <w:rFonts w:ascii="Arial" w:hAnsi="Arial" w:cs="Arial"/>
                          <w:sz w:val="16"/>
                          <w:szCs w:val="16"/>
                        </w:rPr>
                        <w:t xml:space="preserve"> </w:t>
                      </w:r>
                      <w:proofErr w:type="spellStart"/>
                      <w:r w:rsidRPr="008C60CD">
                        <w:rPr>
                          <w:rFonts w:ascii="Arial" w:hAnsi="Arial" w:cs="Arial"/>
                          <w:sz w:val="16"/>
                          <w:szCs w:val="16"/>
                        </w:rPr>
                        <w:t>medienagentur</w:t>
                      </w:r>
                      <w:proofErr w:type="spellEnd"/>
                      <w:r w:rsidRPr="008C60CD">
                        <w:rPr>
                          <w:rFonts w:ascii="Arial" w:hAnsi="Arial" w:cs="Arial"/>
                          <w:sz w:val="16"/>
                          <w:szCs w:val="16"/>
                        </w:rPr>
                        <w:t xml:space="preserve"> (links) und Thomas Becker, </w:t>
                      </w:r>
                      <w:r>
                        <w:rPr>
                          <w:rFonts w:ascii="Arial" w:hAnsi="Arial" w:cs="Arial"/>
                          <w:sz w:val="16"/>
                          <w:szCs w:val="16"/>
                        </w:rPr>
                        <w:br/>
                      </w:r>
                      <w:r w:rsidRPr="008C60CD">
                        <w:rPr>
                          <w:rFonts w:ascii="Arial" w:hAnsi="Arial" w:cs="Arial"/>
                          <w:sz w:val="16"/>
                          <w:szCs w:val="16"/>
                        </w:rPr>
                        <w:t>Geschäftsführer DAKO GmbH</w:t>
                      </w:r>
                    </w:p>
                  </w:txbxContent>
                </v:textbox>
                <w10:wrap type="square"/>
              </v:shape>
            </w:pict>
          </mc:Fallback>
        </mc:AlternateContent>
      </w:r>
      <w:r w:rsidR="007621FB">
        <w:rPr>
          <w:rFonts w:ascii="Arial" w:hAnsi="Arial" w:cs="Arial"/>
          <w:noProof/>
          <w:sz w:val="16"/>
          <w:szCs w:val="16"/>
        </w:rPr>
        <mc:AlternateContent>
          <mc:Choice Requires="wps">
            <w:drawing>
              <wp:anchor distT="0" distB="0" distL="114300" distR="114300" simplePos="0" relativeHeight="251660288" behindDoc="0" locked="0" layoutInCell="1" allowOverlap="1" wp14:anchorId="7F34FF75" wp14:editId="3DD0B54D">
                <wp:simplePos x="0" y="0"/>
                <wp:positionH relativeFrom="column">
                  <wp:posOffset>2939415</wp:posOffset>
                </wp:positionH>
                <wp:positionV relativeFrom="paragraph">
                  <wp:posOffset>2421255</wp:posOffset>
                </wp:positionV>
                <wp:extent cx="2058670" cy="23114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05867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08709" w14:textId="2A705224" w:rsidR="007621FB" w:rsidRPr="007621FB" w:rsidRDefault="007621FB">
                            <w:pPr>
                              <w:rPr>
                                <w:rFonts w:ascii="Arial" w:hAnsi="Arial" w:cs="Arial"/>
                                <w:sz w:val="16"/>
                                <w:szCs w:val="16"/>
                              </w:rPr>
                            </w:pPr>
                            <w:r w:rsidRPr="007621FB">
                              <w:rPr>
                                <w:rFonts w:ascii="Arial" w:hAnsi="Arial" w:cs="Arial"/>
                                <w:sz w:val="16"/>
                                <w:szCs w:val="16"/>
                              </w:rPr>
                              <w:t>Firmenzentrale der DAKO 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4FF75" id="Textfeld 3" o:spid="_x0000_s1027" type="#_x0000_t202" style="position:absolute;left:0;text-align:left;margin-left:231.45pt;margin-top:190.65pt;width:162.1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" filled="f" stroked="f">
                <v:textbox>
                  <w:txbxContent>
                    <w:p w14:paraId="7B308709" w14:textId="2A705224" w:rsidR="007621FB" w:rsidRPr="007621FB" w:rsidRDefault="007621FB">
                      <w:pPr>
                        <w:rPr>
                          <w:rFonts w:ascii="Arial" w:hAnsi="Arial" w:cs="Arial"/>
                          <w:sz w:val="16"/>
                          <w:szCs w:val="16"/>
                        </w:rPr>
                      </w:pPr>
                      <w:r w:rsidRPr="007621FB">
                        <w:rPr>
                          <w:rFonts w:ascii="Arial" w:hAnsi="Arial" w:cs="Arial"/>
                          <w:sz w:val="16"/>
                          <w:szCs w:val="16"/>
                        </w:rPr>
                        <w:t>Firmenzentrale der DAKO GmbH</w:t>
                      </w:r>
                    </w:p>
                  </w:txbxContent>
                </v:textbox>
                <w10:wrap type="square"/>
              </v:shape>
            </w:pict>
          </mc:Fallback>
        </mc:AlternateContent>
      </w:r>
    </w:p>
    <w:p w14:paraId="2CC82A38" w14:textId="72A72795" w:rsidR="00E6599A" w:rsidRPr="008C60CD" w:rsidRDefault="00E6599A" w:rsidP="00FF7CC1">
      <w:pPr>
        <w:keepNext/>
        <w:spacing w:before="40" w:after="120"/>
        <w:rPr>
          <w:rFonts w:ascii="Arial" w:hAnsi="Arial" w:cs="Arial"/>
          <w:b/>
        </w:rPr>
      </w:pPr>
      <w:bookmarkStart w:id="0" w:name="OLE_LINK1"/>
    </w:p>
    <w:p w14:paraId="1DD0A08A" w14:textId="77777777" w:rsidR="008C60CD" w:rsidRDefault="008C60CD" w:rsidP="005E4341">
      <w:pPr>
        <w:keepNext/>
        <w:spacing w:before="40" w:after="120"/>
        <w:jc w:val="both"/>
        <w:rPr>
          <w:rFonts w:ascii="Arial" w:hAnsi="Arial" w:cs="Arial"/>
          <w:color w:val="FF0000"/>
        </w:rPr>
      </w:pPr>
    </w:p>
    <w:p w14:paraId="28A220C9" w14:textId="78DD0F90" w:rsidR="006D4999" w:rsidRPr="006D4999" w:rsidRDefault="006D4999" w:rsidP="005E4341">
      <w:pPr>
        <w:keepNext/>
        <w:spacing w:before="40" w:after="120"/>
        <w:jc w:val="both"/>
        <w:rPr>
          <w:rFonts w:ascii="Arial" w:hAnsi="Arial" w:cs="Arial"/>
          <w:b/>
          <w:sz w:val="28"/>
          <w:szCs w:val="28"/>
        </w:rPr>
      </w:pPr>
      <w:r w:rsidRPr="006D4999">
        <w:rPr>
          <w:rFonts w:ascii="Arial" w:hAnsi="Arial" w:cs="Arial"/>
          <w:b/>
          <w:sz w:val="28"/>
          <w:szCs w:val="28"/>
        </w:rPr>
        <w:t xml:space="preserve">DAKO kauft </w:t>
      </w:r>
      <w:proofErr w:type="spellStart"/>
      <w:r w:rsidRPr="006D4999">
        <w:rPr>
          <w:rFonts w:ascii="Arial" w:hAnsi="Arial" w:cs="Arial"/>
          <w:b/>
          <w:sz w:val="28"/>
          <w:szCs w:val="28"/>
        </w:rPr>
        <w:t>Fairnet</w:t>
      </w:r>
      <w:proofErr w:type="spellEnd"/>
    </w:p>
    <w:p w14:paraId="67B6F12F" w14:textId="7F1375FB" w:rsidR="00704FB3" w:rsidRPr="001C2765" w:rsidRDefault="000F18EC" w:rsidP="005E4341">
      <w:pPr>
        <w:keepNext/>
        <w:spacing w:before="40" w:after="120"/>
        <w:jc w:val="both"/>
        <w:rPr>
          <w:rFonts w:ascii="Arial" w:hAnsi="Arial" w:cs="Arial"/>
          <w:b/>
        </w:rPr>
      </w:pPr>
      <w:r w:rsidRPr="001C2765">
        <w:rPr>
          <w:rFonts w:ascii="Arial" w:hAnsi="Arial" w:cs="Arial"/>
          <w:b/>
        </w:rPr>
        <w:t>D</w:t>
      </w:r>
      <w:r w:rsidR="00487F67" w:rsidRPr="001C2765">
        <w:rPr>
          <w:rFonts w:ascii="Arial" w:hAnsi="Arial" w:cs="Arial"/>
          <w:b/>
        </w:rPr>
        <w:t>AKO</w:t>
      </w:r>
      <w:r w:rsidRPr="001C2765">
        <w:rPr>
          <w:rFonts w:ascii="Arial" w:hAnsi="Arial" w:cs="Arial"/>
          <w:b/>
        </w:rPr>
        <w:t xml:space="preserve">: </w:t>
      </w:r>
      <w:r w:rsidR="007621FB" w:rsidRPr="007621FB">
        <w:rPr>
          <w:rFonts w:ascii="Arial" w:hAnsi="Arial" w:cs="Arial"/>
          <w:b/>
        </w:rPr>
        <w:t xml:space="preserve">Erweiterung digitaler Kompetenz im </w:t>
      </w:r>
      <w:r w:rsidR="00C27373">
        <w:rPr>
          <w:rFonts w:ascii="Arial" w:hAnsi="Arial" w:cs="Arial"/>
          <w:b/>
        </w:rPr>
        <w:t xml:space="preserve">Medienlogistik- und </w:t>
      </w:r>
      <w:r w:rsidR="007621FB" w:rsidRPr="007621FB">
        <w:rPr>
          <w:rFonts w:ascii="Arial" w:hAnsi="Arial" w:cs="Arial"/>
          <w:b/>
        </w:rPr>
        <w:t>KEP-Bereich durch Unternehmenskauf</w:t>
      </w:r>
    </w:p>
    <w:p w14:paraId="098AB4C0" w14:textId="7672CA4F" w:rsidR="001465D9" w:rsidRPr="00E6599A" w:rsidRDefault="00010193" w:rsidP="00224D74">
      <w:pPr>
        <w:jc w:val="both"/>
        <w:rPr>
          <w:rFonts w:ascii="Arial" w:hAnsi="Arial" w:cs="Arial"/>
          <w:b/>
          <w:sz w:val="28"/>
          <w:szCs w:val="28"/>
        </w:rPr>
      </w:pPr>
      <w:r>
        <w:rPr>
          <w:rFonts w:ascii="Arial" w:hAnsi="Arial" w:cs="Arial"/>
          <w:b/>
          <w:sz w:val="28"/>
          <w:szCs w:val="28"/>
        </w:rPr>
        <w:t xml:space="preserve"> </w:t>
      </w:r>
    </w:p>
    <w:p w14:paraId="34337FC6" w14:textId="5C1FAF18" w:rsidR="00627C20" w:rsidRPr="00215BAA" w:rsidRDefault="009B34FC" w:rsidP="00224D74">
      <w:pPr>
        <w:jc w:val="both"/>
        <w:rPr>
          <w:rFonts w:ascii="Arial" w:hAnsi="Arial" w:cs="Arial"/>
          <w:bCs/>
        </w:rPr>
      </w:pPr>
      <w:proofErr w:type="spellStart"/>
      <w:r>
        <w:rPr>
          <w:rFonts w:ascii="Arial" w:hAnsi="Arial" w:cs="Arial"/>
          <w:bCs/>
        </w:rPr>
        <w:t>F</w:t>
      </w:r>
      <w:r w:rsidR="00CE5A29">
        <w:rPr>
          <w:rFonts w:ascii="Arial" w:hAnsi="Arial" w:cs="Arial"/>
          <w:bCs/>
        </w:rPr>
        <w:t>airnet</w:t>
      </w:r>
      <w:proofErr w:type="spellEnd"/>
      <w:r w:rsidR="00CE5A29">
        <w:rPr>
          <w:rFonts w:ascii="Arial" w:hAnsi="Arial" w:cs="Arial"/>
          <w:bCs/>
        </w:rPr>
        <w:t xml:space="preserve"> </w:t>
      </w:r>
      <w:r>
        <w:rPr>
          <w:rFonts w:ascii="Arial" w:hAnsi="Arial" w:cs="Arial"/>
          <w:bCs/>
        </w:rPr>
        <w:t xml:space="preserve">Medienagentur </w:t>
      </w:r>
      <w:r w:rsidR="007621FB" w:rsidRPr="007621FB">
        <w:rPr>
          <w:rFonts w:ascii="Arial" w:hAnsi="Arial" w:cs="Arial"/>
          <w:bCs/>
        </w:rPr>
        <w:t xml:space="preserve">ab sofort Teil der DAKO GmbH – Durchgängige Lösungen für Logistik &amp; digitales Sendungsmanagement </w:t>
      </w:r>
      <w:r w:rsidR="00C27373">
        <w:rPr>
          <w:rFonts w:ascii="Arial" w:hAnsi="Arial" w:cs="Arial"/>
          <w:bCs/>
        </w:rPr>
        <w:softHyphen/>
        <w:t xml:space="preserve">– </w:t>
      </w:r>
      <w:r w:rsidR="00D61597">
        <w:rPr>
          <w:rFonts w:ascii="Arial" w:hAnsi="Arial" w:cs="Arial"/>
          <w:bCs/>
        </w:rPr>
        <w:t>Neuer Service:</w:t>
      </w:r>
      <w:r w:rsidR="00C27373">
        <w:rPr>
          <w:rFonts w:ascii="Arial" w:hAnsi="Arial" w:cs="Arial"/>
          <w:bCs/>
        </w:rPr>
        <w:t xml:space="preserve"> automatisiertes Bestellmanagement durch </w:t>
      </w:r>
      <w:r w:rsidR="00EF7369">
        <w:rPr>
          <w:rFonts w:ascii="Arial" w:hAnsi="Arial" w:cs="Arial"/>
          <w:bCs/>
        </w:rPr>
        <w:t>Webs</w:t>
      </w:r>
      <w:r w:rsidR="00D61597">
        <w:rPr>
          <w:rFonts w:ascii="Arial" w:hAnsi="Arial" w:cs="Arial"/>
          <w:bCs/>
        </w:rPr>
        <w:t xml:space="preserve">hop-Anbindung </w:t>
      </w:r>
    </w:p>
    <w:p w14:paraId="36B9A03A" w14:textId="77777777" w:rsidR="00627C20" w:rsidRDefault="00627C20" w:rsidP="00627C20">
      <w:pPr>
        <w:spacing w:after="120" w:line="340" w:lineRule="exact"/>
        <w:jc w:val="both"/>
        <w:rPr>
          <w:rFonts w:ascii="Arial" w:hAnsi="Arial" w:cs="Arial"/>
        </w:rPr>
      </w:pPr>
    </w:p>
    <w:p w14:paraId="39EA4DC3" w14:textId="6A537FC2" w:rsidR="001465D9" w:rsidRPr="005946CA" w:rsidRDefault="001465D9" w:rsidP="001465D9">
      <w:pPr>
        <w:spacing w:after="120" w:line="340" w:lineRule="exact"/>
        <w:jc w:val="both"/>
        <w:rPr>
          <w:rFonts w:ascii="Arial" w:hAnsi="Arial" w:cs="Arial"/>
          <w:b/>
        </w:rPr>
      </w:pPr>
      <w:bookmarkStart w:id="1" w:name="_GoBack"/>
      <w:bookmarkEnd w:id="0"/>
      <w:r>
        <w:rPr>
          <w:rFonts w:ascii="Arial" w:hAnsi="Arial" w:cs="Arial"/>
        </w:rPr>
        <w:t>Jena</w:t>
      </w:r>
      <w:r w:rsidRPr="00F7017B">
        <w:rPr>
          <w:rFonts w:ascii="Arial" w:hAnsi="Arial" w:cs="Arial"/>
        </w:rPr>
        <w:t xml:space="preserve">, </w:t>
      </w:r>
      <w:r w:rsidR="00211ACA">
        <w:rPr>
          <w:rFonts w:ascii="Arial" w:hAnsi="Arial" w:cs="Arial"/>
        </w:rPr>
        <w:t>1</w:t>
      </w:r>
      <w:r w:rsidR="007655A1">
        <w:rPr>
          <w:rFonts w:ascii="Arial" w:hAnsi="Arial" w:cs="Arial"/>
        </w:rPr>
        <w:t xml:space="preserve">. </w:t>
      </w:r>
      <w:r w:rsidR="00211ACA">
        <w:rPr>
          <w:rFonts w:ascii="Arial" w:hAnsi="Arial" w:cs="Arial"/>
        </w:rPr>
        <w:t>Oktober</w:t>
      </w:r>
      <w:r w:rsidR="007655A1">
        <w:rPr>
          <w:rFonts w:ascii="Arial" w:hAnsi="Arial" w:cs="Arial"/>
        </w:rPr>
        <w:t xml:space="preserve"> 2018</w:t>
      </w:r>
      <w:r w:rsidRPr="00F7017B">
        <w:rPr>
          <w:rFonts w:ascii="Arial" w:hAnsi="Arial" w:cs="Arial"/>
        </w:rPr>
        <w:t xml:space="preserve"> –</w:t>
      </w:r>
      <w:r>
        <w:rPr>
          <w:rFonts w:ascii="Arial" w:hAnsi="Arial" w:cs="Arial"/>
        </w:rPr>
        <w:t xml:space="preserve"> </w:t>
      </w:r>
      <w:r w:rsidR="007621FB" w:rsidRPr="007621FB">
        <w:rPr>
          <w:rFonts w:ascii="Arial" w:hAnsi="Arial" w:cs="Arial"/>
          <w:b/>
        </w:rPr>
        <w:t xml:space="preserve">DAKO kauft Experten für Logistiksoftware aus Dresden. Hintergrund der Übernahme ist eine stärkere Fokussierung der DAKO auf digitale Branchenlösungen im Transport- und Logistiksegment. Im Ergebnis soll eine Plattform entstehen, die Logistikunternehmen ein vollumfängliches Sendungsmanagement </w:t>
      </w:r>
      <w:r w:rsidR="007621FB" w:rsidRPr="007621FB">
        <w:rPr>
          <w:rFonts w:ascii="Arial" w:hAnsi="Arial" w:cs="Arial"/>
          <w:b/>
          <w:bCs/>
        </w:rPr>
        <w:t>–</w:t>
      </w:r>
      <w:r w:rsidR="007621FB" w:rsidRPr="007621FB">
        <w:rPr>
          <w:rFonts w:ascii="Arial" w:hAnsi="Arial" w:cs="Arial"/>
          <w:b/>
        </w:rPr>
        <w:t xml:space="preserve"> von der digitalen Bestellung </w:t>
      </w:r>
      <w:r w:rsidR="000C5BFC">
        <w:rPr>
          <w:rFonts w:ascii="Arial" w:hAnsi="Arial" w:cs="Arial"/>
          <w:b/>
        </w:rPr>
        <w:t>im Webs</w:t>
      </w:r>
      <w:r w:rsidR="00BF4EA8">
        <w:rPr>
          <w:rFonts w:ascii="Arial" w:hAnsi="Arial" w:cs="Arial"/>
          <w:b/>
        </w:rPr>
        <w:t xml:space="preserve">hop </w:t>
      </w:r>
      <w:r w:rsidR="007621FB" w:rsidRPr="007621FB">
        <w:rPr>
          <w:rFonts w:ascii="Arial" w:hAnsi="Arial" w:cs="Arial"/>
          <w:b/>
        </w:rPr>
        <w:t xml:space="preserve">bis zur Zustellung </w:t>
      </w:r>
      <w:r w:rsidR="007621FB" w:rsidRPr="007621FB">
        <w:rPr>
          <w:rFonts w:ascii="Arial" w:hAnsi="Arial" w:cs="Arial"/>
          <w:b/>
          <w:bCs/>
        </w:rPr>
        <w:t>–</w:t>
      </w:r>
      <w:r w:rsidR="007621FB" w:rsidRPr="007621FB">
        <w:rPr>
          <w:rFonts w:ascii="Arial" w:hAnsi="Arial" w:cs="Arial"/>
          <w:b/>
        </w:rPr>
        <w:t xml:space="preserve"> ermöglicht.</w:t>
      </w:r>
    </w:p>
    <w:p w14:paraId="1A071EDC" w14:textId="0B68AE81" w:rsidR="00972D85" w:rsidRDefault="007621FB" w:rsidP="007621FB">
      <w:pPr>
        <w:spacing w:before="120" w:after="120" w:line="340" w:lineRule="exact"/>
        <w:jc w:val="both"/>
        <w:rPr>
          <w:rFonts w:ascii="Arial" w:hAnsi="Arial" w:cs="Arial"/>
        </w:rPr>
      </w:pPr>
      <w:r w:rsidRPr="007621FB">
        <w:rPr>
          <w:rFonts w:ascii="Arial" w:hAnsi="Arial" w:cs="Arial"/>
        </w:rPr>
        <w:t xml:space="preserve">Seit einigen Jahren bietet die DAKO GmbH ein wachsendes Portfolio an branchenspezifischen Lösungen, etwa für Pflegedienste oder KEP-Dienstleister. So sind Branchenlösungen </w:t>
      </w:r>
      <w:r w:rsidR="00EF7369">
        <w:rPr>
          <w:rFonts w:ascii="Arial" w:hAnsi="Arial" w:cs="Arial"/>
        </w:rPr>
        <w:t>mit</w:t>
      </w:r>
      <w:r w:rsidRPr="007621FB">
        <w:rPr>
          <w:rFonts w:ascii="Arial" w:hAnsi="Arial" w:cs="Arial"/>
        </w:rPr>
        <w:t xml:space="preserve"> </w:t>
      </w:r>
      <w:r w:rsidR="00EF7369">
        <w:rPr>
          <w:rFonts w:ascii="Arial" w:hAnsi="Arial" w:cs="Arial"/>
        </w:rPr>
        <w:t xml:space="preserve">integrierter </w:t>
      </w:r>
      <w:r w:rsidRPr="007621FB">
        <w:rPr>
          <w:rFonts w:ascii="Arial" w:hAnsi="Arial" w:cs="Arial"/>
        </w:rPr>
        <w:t xml:space="preserve">Elektromobilität oder der intelligenten Tourenplanung auch der Fokus </w:t>
      </w:r>
      <w:r w:rsidR="00EF7369">
        <w:rPr>
          <w:rFonts w:ascii="Arial" w:hAnsi="Arial" w:cs="Arial"/>
        </w:rPr>
        <w:t>von</w:t>
      </w:r>
      <w:r w:rsidRPr="007621FB">
        <w:rPr>
          <w:rFonts w:ascii="Arial" w:hAnsi="Arial" w:cs="Arial"/>
        </w:rPr>
        <w:t xml:space="preserve"> Forschungsprojekte</w:t>
      </w:r>
      <w:r w:rsidR="00EF7369">
        <w:rPr>
          <w:rFonts w:ascii="Arial" w:hAnsi="Arial" w:cs="Arial"/>
        </w:rPr>
        <w:t>n</w:t>
      </w:r>
      <w:r w:rsidRPr="007621FB">
        <w:rPr>
          <w:rFonts w:ascii="Arial" w:hAnsi="Arial" w:cs="Arial"/>
        </w:rPr>
        <w:t xml:space="preserve"> des Jenenser Unternehmens. Ziel dieser Ausrichtung sei es, den Anforderungen der speziellen Branchen immer besser gerecht zu werden und intelligentere Lösungen für alltägliche Probleme zu bieten. </w:t>
      </w:r>
    </w:p>
    <w:p w14:paraId="74A7138B" w14:textId="5A82F35C" w:rsidR="007621FB" w:rsidRDefault="007621FB" w:rsidP="007621FB">
      <w:pPr>
        <w:spacing w:before="120" w:after="120" w:line="340" w:lineRule="exact"/>
        <w:jc w:val="both"/>
        <w:rPr>
          <w:rFonts w:ascii="Arial" w:hAnsi="Arial" w:cs="Arial"/>
        </w:rPr>
      </w:pPr>
      <w:r w:rsidRPr="007621FB">
        <w:rPr>
          <w:rFonts w:ascii="Arial" w:hAnsi="Arial" w:cs="Arial"/>
        </w:rPr>
        <w:t>Aus der Vernetzung im Forschungsbereich entstand so die Idee, die Kompetenzen der DAKO im Bereich digitales Transportmanage</w:t>
      </w:r>
      <w:r w:rsidR="009B34FC">
        <w:rPr>
          <w:rFonts w:ascii="Arial" w:hAnsi="Arial" w:cs="Arial"/>
        </w:rPr>
        <w:t xml:space="preserve">ment mit der Kernkompetenz der </w:t>
      </w:r>
      <w:proofErr w:type="spellStart"/>
      <w:r w:rsidR="009B34FC">
        <w:rPr>
          <w:rFonts w:ascii="Arial" w:hAnsi="Arial" w:cs="Arial"/>
        </w:rPr>
        <w:t>Fairnet</w:t>
      </w:r>
      <w:proofErr w:type="spellEnd"/>
      <w:r w:rsidR="009B34FC">
        <w:rPr>
          <w:rFonts w:ascii="Arial" w:hAnsi="Arial" w:cs="Arial"/>
        </w:rPr>
        <w:t xml:space="preserve"> M</w:t>
      </w:r>
      <w:r w:rsidRPr="007621FB">
        <w:rPr>
          <w:rFonts w:ascii="Arial" w:hAnsi="Arial" w:cs="Arial"/>
        </w:rPr>
        <w:t xml:space="preserve">edienagentur im Bereich </w:t>
      </w:r>
      <w:r w:rsidR="00BF4EA8">
        <w:rPr>
          <w:rFonts w:ascii="Arial" w:hAnsi="Arial" w:cs="Arial"/>
        </w:rPr>
        <w:t>E-Commerce</w:t>
      </w:r>
      <w:r w:rsidRPr="007621FB">
        <w:rPr>
          <w:rFonts w:ascii="Arial" w:hAnsi="Arial" w:cs="Arial"/>
        </w:rPr>
        <w:t xml:space="preserve"> und digitales </w:t>
      </w:r>
      <w:r w:rsidRPr="007621FB">
        <w:rPr>
          <w:rFonts w:ascii="Arial" w:hAnsi="Arial" w:cs="Arial"/>
        </w:rPr>
        <w:lastRenderedPageBreak/>
        <w:t>Sendungsmanagement zu verknüpfen. Die Produkte, die hinter d</w:t>
      </w:r>
      <w:r w:rsidR="009B34FC">
        <w:rPr>
          <w:rFonts w:ascii="Arial" w:hAnsi="Arial" w:cs="Arial"/>
        </w:rPr>
        <w:t xml:space="preserve">iesen Anwendungen stehen, </w:t>
      </w:r>
      <w:proofErr w:type="spellStart"/>
      <w:r w:rsidR="009B34FC">
        <w:rPr>
          <w:rFonts w:ascii="Arial" w:hAnsi="Arial" w:cs="Arial"/>
        </w:rPr>
        <w:t>Tachow</w:t>
      </w:r>
      <w:r w:rsidRPr="007621FB">
        <w:rPr>
          <w:rFonts w:ascii="Arial" w:hAnsi="Arial" w:cs="Arial"/>
        </w:rPr>
        <w:t>eb</w:t>
      </w:r>
      <w:proofErr w:type="spellEnd"/>
      <w:r w:rsidRPr="007621FB">
        <w:rPr>
          <w:rFonts w:ascii="Arial" w:hAnsi="Arial" w:cs="Arial"/>
        </w:rPr>
        <w:t xml:space="preserve"> und </w:t>
      </w:r>
      <w:proofErr w:type="spellStart"/>
      <w:r w:rsidR="009B34FC">
        <w:rPr>
          <w:rFonts w:ascii="Arial" w:hAnsi="Arial" w:cs="Arial"/>
        </w:rPr>
        <w:t>Hybrilog</w:t>
      </w:r>
      <w:proofErr w:type="spellEnd"/>
      <w:r w:rsidRPr="007621FB">
        <w:rPr>
          <w:rFonts w:ascii="Arial" w:hAnsi="Arial" w:cs="Arial"/>
        </w:rPr>
        <w:t>, sollen demnach zu einer durchgängigen Lösung verschmelzen. Strategisches Ziel ist</w:t>
      </w:r>
      <w:r w:rsidR="00C02723">
        <w:rPr>
          <w:rFonts w:ascii="Arial" w:hAnsi="Arial" w:cs="Arial"/>
        </w:rPr>
        <w:t xml:space="preserve"> es</w:t>
      </w:r>
      <w:r w:rsidRPr="007621FB">
        <w:rPr>
          <w:rFonts w:ascii="Arial" w:hAnsi="Arial" w:cs="Arial"/>
        </w:rPr>
        <w:t xml:space="preserve">, innovative Micro-Services und ressourcenschonende Lösungen zur Vernetzung von Logistikleistungen in </w:t>
      </w:r>
      <w:r w:rsidR="00EF7369">
        <w:rPr>
          <w:rFonts w:ascii="Arial" w:hAnsi="Arial" w:cs="Arial"/>
        </w:rPr>
        <w:t>zusätzlichen</w:t>
      </w:r>
      <w:r>
        <w:rPr>
          <w:rFonts w:ascii="Arial" w:hAnsi="Arial" w:cs="Arial"/>
        </w:rPr>
        <w:t xml:space="preserve"> Branchen zu entwickeln.</w:t>
      </w:r>
    </w:p>
    <w:p w14:paraId="79DE1347" w14:textId="1CFE27A0" w:rsidR="00C02723" w:rsidRDefault="00173FBA" w:rsidP="007621FB">
      <w:pPr>
        <w:spacing w:before="120" w:after="120" w:line="340" w:lineRule="exact"/>
        <w:jc w:val="both"/>
        <w:rPr>
          <w:rFonts w:ascii="Arial" w:hAnsi="Arial" w:cs="Arial"/>
        </w:rPr>
      </w:pPr>
      <w:r>
        <w:rPr>
          <w:rFonts w:ascii="Arial" w:hAnsi="Arial" w:cs="Arial"/>
        </w:rPr>
        <w:t>Ergänzend soll in diesem Zuge ein neuer Service Einzug in das Portfolio der DAKO halten: Logistiker sollen zukünftig die Möglichkeit</w:t>
      </w:r>
      <w:r w:rsidRPr="00173FBA">
        <w:rPr>
          <w:rFonts w:ascii="Arial" w:hAnsi="Arial" w:cs="Arial"/>
        </w:rPr>
        <w:t xml:space="preserve"> </w:t>
      </w:r>
      <w:r>
        <w:rPr>
          <w:rFonts w:ascii="Arial" w:hAnsi="Arial" w:cs="Arial"/>
        </w:rPr>
        <w:t>erh</w:t>
      </w:r>
      <w:r w:rsidR="00EF7369">
        <w:rPr>
          <w:rFonts w:ascii="Arial" w:hAnsi="Arial" w:cs="Arial"/>
        </w:rPr>
        <w:t>alten, sich einen integrierten Webs</w:t>
      </w:r>
      <w:r>
        <w:rPr>
          <w:rFonts w:ascii="Arial" w:hAnsi="Arial" w:cs="Arial"/>
        </w:rPr>
        <w:t xml:space="preserve">hop direkt an ihr </w:t>
      </w:r>
      <w:r w:rsidR="003855F4">
        <w:rPr>
          <w:rFonts w:ascii="Arial" w:hAnsi="Arial" w:cs="Arial"/>
        </w:rPr>
        <w:t>Arbeitsportal anschließen zu lassen. So können Aufträge schnell und automatisiert aufgenommen werden. Zudem können Endkunden dann von Live-Dienstleistungen wie der Darstellung von genauen Ankunftszeiten profitieren.</w:t>
      </w:r>
    </w:p>
    <w:p w14:paraId="19860F1F" w14:textId="628EB8DD" w:rsidR="007621FB" w:rsidRPr="007621FB" w:rsidRDefault="007621FB" w:rsidP="007621FB">
      <w:pPr>
        <w:spacing w:before="120" w:after="120" w:line="340" w:lineRule="exact"/>
        <w:jc w:val="both"/>
        <w:rPr>
          <w:rFonts w:ascii="Arial" w:hAnsi="Arial" w:cs="Arial"/>
        </w:rPr>
      </w:pPr>
      <w:r w:rsidRPr="007621FB">
        <w:rPr>
          <w:rFonts w:ascii="Arial" w:hAnsi="Arial" w:cs="Arial"/>
        </w:rPr>
        <w:t xml:space="preserve">So fasst </w:t>
      </w:r>
      <w:r>
        <w:rPr>
          <w:rFonts w:ascii="Arial" w:hAnsi="Arial" w:cs="Arial"/>
        </w:rPr>
        <w:t>DAKO-</w:t>
      </w:r>
      <w:r w:rsidRPr="007621FB">
        <w:rPr>
          <w:rFonts w:ascii="Arial" w:hAnsi="Arial" w:cs="Arial"/>
        </w:rPr>
        <w:t xml:space="preserve">Geschäftsführer Thomas Becker zusammen: „Unterm Strich bieten wir unseren Kunden einen enormen Mehrwert, indem wir die Vorzüge und Anwendungsgebiete </w:t>
      </w:r>
      <w:r w:rsidR="00EF7369">
        <w:rPr>
          <w:rFonts w:ascii="Arial" w:hAnsi="Arial" w:cs="Arial"/>
        </w:rPr>
        <w:t xml:space="preserve">der </w:t>
      </w:r>
      <w:r w:rsidRPr="007621FB">
        <w:rPr>
          <w:rFonts w:ascii="Arial" w:hAnsi="Arial" w:cs="Arial"/>
        </w:rPr>
        <w:t xml:space="preserve">Produkte </w:t>
      </w:r>
      <w:r w:rsidR="00C02723" w:rsidRPr="007621FB">
        <w:rPr>
          <w:rFonts w:ascii="Arial" w:hAnsi="Arial" w:cs="Arial"/>
        </w:rPr>
        <w:t xml:space="preserve">beider </w:t>
      </w:r>
      <w:r w:rsidR="00C02723">
        <w:rPr>
          <w:rFonts w:ascii="Arial" w:hAnsi="Arial" w:cs="Arial"/>
        </w:rPr>
        <w:t xml:space="preserve">Seiten </w:t>
      </w:r>
      <w:r w:rsidRPr="007621FB">
        <w:rPr>
          <w:rFonts w:ascii="Arial" w:hAnsi="Arial" w:cs="Arial"/>
        </w:rPr>
        <w:t>miteinander verknüpfen. Bezogen auf den Mehrwert macht aus Sicht unserer Anwender 1 u</w:t>
      </w:r>
      <w:r>
        <w:rPr>
          <w:rFonts w:ascii="Arial" w:hAnsi="Arial" w:cs="Arial"/>
        </w:rPr>
        <w:t xml:space="preserve">nd 1 dann zukünftig gleich 5.“ </w:t>
      </w:r>
    </w:p>
    <w:p w14:paraId="46FED75A" w14:textId="7E818D55" w:rsidR="007621FB" w:rsidRPr="007621FB" w:rsidRDefault="00EF7369" w:rsidP="007621FB">
      <w:pPr>
        <w:spacing w:before="120" w:after="120" w:line="340" w:lineRule="exact"/>
        <w:jc w:val="both"/>
        <w:rPr>
          <w:rFonts w:ascii="Arial" w:hAnsi="Arial" w:cs="Arial"/>
        </w:rPr>
      </w:pPr>
      <w:r>
        <w:rPr>
          <w:rFonts w:ascii="Arial" w:hAnsi="Arial" w:cs="Arial"/>
        </w:rPr>
        <w:t xml:space="preserve">Ab 1. Oktober </w:t>
      </w:r>
      <w:r w:rsidR="007621FB" w:rsidRPr="007621FB">
        <w:rPr>
          <w:rFonts w:ascii="Arial" w:hAnsi="Arial" w:cs="Arial"/>
        </w:rPr>
        <w:t xml:space="preserve">2018 leitet Martin </w:t>
      </w:r>
      <w:proofErr w:type="spellStart"/>
      <w:r w:rsidR="007621FB" w:rsidRPr="007621FB">
        <w:rPr>
          <w:rFonts w:ascii="Arial" w:hAnsi="Arial" w:cs="Arial"/>
        </w:rPr>
        <w:t>Erkel</w:t>
      </w:r>
      <w:proofErr w:type="spellEnd"/>
      <w:r w:rsidR="007621FB" w:rsidRPr="007621FB">
        <w:rPr>
          <w:rFonts w:ascii="Arial" w:hAnsi="Arial" w:cs="Arial"/>
        </w:rPr>
        <w:t xml:space="preserve"> die neue Betriebsstätte der DAKO GmbH in Dresden: „Ziel ist es, die marktführenden Produkte von DAKO und die digitalen </w:t>
      </w:r>
      <w:proofErr w:type="spellStart"/>
      <w:r w:rsidR="009B34FC">
        <w:rPr>
          <w:rFonts w:ascii="Arial" w:hAnsi="Arial" w:cs="Arial"/>
        </w:rPr>
        <w:t>Hybrilog</w:t>
      </w:r>
      <w:proofErr w:type="spellEnd"/>
      <w:r w:rsidR="009B34FC">
        <w:rPr>
          <w:rFonts w:ascii="Arial" w:hAnsi="Arial" w:cs="Arial"/>
        </w:rPr>
        <w:t>-</w:t>
      </w:r>
      <w:r w:rsidR="007621FB" w:rsidRPr="007621FB">
        <w:rPr>
          <w:rFonts w:ascii="Arial" w:hAnsi="Arial" w:cs="Arial"/>
        </w:rPr>
        <w:t xml:space="preserve">Lösungen innovativ zu kombinieren. Durch diese Synergien entstehen hoch effiziente, digitale Systeme für die Transport- und Zustell-Logistik. Das Dresdner Team freut sich auf die Zusammenarbeit mit den neuen Kollegen und natürlich auf die innovativen Technologien. Für unsere Kunden aus der Postlogistik und Verlagsbranche ergibt sich ein großes Plus an Zukunftssicherheit und eine Erweiterung unserer </w:t>
      </w:r>
      <w:r w:rsidR="009B34FC">
        <w:rPr>
          <w:rFonts w:ascii="Arial" w:hAnsi="Arial" w:cs="Arial"/>
        </w:rPr>
        <w:t>Softwarelösungen durch die DAKO-</w:t>
      </w:r>
      <w:r w:rsidR="007621FB" w:rsidRPr="007621FB">
        <w:rPr>
          <w:rFonts w:ascii="Arial" w:hAnsi="Arial" w:cs="Arial"/>
        </w:rPr>
        <w:t>Produktwelt.“</w:t>
      </w:r>
    </w:p>
    <w:p w14:paraId="2226488D" w14:textId="3966C283" w:rsidR="00CB021A" w:rsidRDefault="00CB021A" w:rsidP="00CB021A">
      <w:pPr>
        <w:spacing w:before="120" w:after="120" w:line="340" w:lineRule="exact"/>
        <w:jc w:val="both"/>
        <w:rPr>
          <w:rFonts w:ascii="Arial" w:hAnsi="Arial" w:cs="Arial"/>
        </w:rPr>
      </w:pPr>
      <w:r>
        <w:rPr>
          <w:rFonts w:ascii="Arial" w:hAnsi="Arial" w:cs="Arial"/>
        </w:rPr>
        <w:t xml:space="preserve">  </w:t>
      </w:r>
    </w:p>
    <w:p w14:paraId="6E2406D8" w14:textId="77777777" w:rsidR="001465D9" w:rsidRPr="001B5047" w:rsidRDefault="001465D9" w:rsidP="001465D9">
      <w:pPr>
        <w:spacing w:before="120" w:after="120" w:line="340" w:lineRule="exact"/>
        <w:jc w:val="both"/>
        <w:rPr>
          <w:rFonts w:ascii="Arial" w:hAnsi="Arial" w:cs="Arial"/>
        </w:rPr>
      </w:pPr>
    </w:p>
    <w:p w14:paraId="77278E08" w14:textId="77777777" w:rsidR="001465D9" w:rsidRPr="004E6B86" w:rsidRDefault="001465D9" w:rsidP="001465D9">
      <w:pPr>
        <w:rPr>
          <w:rFonts w:ascii="Arial" w:hAnsi="Arial" w:cs="Arial"/>
          <w:b/>
          <w:sz w:val="20"/>
          <w:szCs w:val="20"/>
        </w:rPr>
      </w:pPr>
      <w:r>
        <w:rPr>
          <w:rFonts w:ascii="Arial" w:hAnsi="Arial" w:cs="Arial"/>
          <w:b/>
          <w:sz w:val="20"/>
          <w:szCs w:val="20"/>
        </w:rPr>
        <w:t>DAKO</w:t>
      </w:r>
      <w:r w:rsidRPr="0043021D">
        <w:rPr>
          <w:rFonts w:ascii="Arial" w:hAnsi="Arial" w:cs="Arial"/>
          <w:b/>
          <w:sz w:val="20"/>
          <w:szCs w:val="20"/>
        </w:rPr>
        <w:t xml:space="preserve"> </w:t>
      </w:r>
      <w:r>
        <w:rPr>
          <w:rFonts w:ascii="Arial" w:hAnsi="Arial" w:cs="Arial"/>
          <w:b/>
          <w:sz w:val="20"/>
          <w:szCs w:val="20"/>
        </w:rPr>
        <w:t>GmbH</w:t>
      </w:r>
    </w:p>
    <w:p w14:paraId="4380BBEC" w14:textId="77777777" w:rsidR="001465D9" w:rsidRPr="0043021D" w:rsidRDefault="001465D9" w:rsidP="001465D9">
      <w:pPr>
        <w:spacing w:before="120" w:after="120"/>
        <w:jc w:val="both"/>
        <w:rPr>
          <w:rFonts w:ascii="Arial" w:hAnsi="Arial" w:cs="Arial"/>
          <w:sz w:val="20"/>
          <w:szCs w:val="20"/>
        </w:rPr>
      </w:pPr>
      <w:r w:rsidRPr="004E6B86">
        <w:rPr>
          <w:rFonts w:ascii="Arial" w:hAnsi="Arial" w:cs="Arial"/>
          <w:sz w:val="20"/>
          <w:szCs w:val="20"/>
        </w:rPr>
        <w:t xml:space="preserve">In der immer stärker digitalisierten Welt sind innovative Konzepte im Transportmanagement gefragt, denen die DAKO </w:t>
      </w:r>
      <w:r>
        <w:rPr>
          <w:rFonts w:ascii="Arial" w:hAnsi="Arial" w:cs="Arial"/>
          <w:sz w:val="20"/>
          <w:szCs w:val="20"/>
        </w:rPr>
        <w:t xml:space="preserve">GmbH </w:t>
      </w:r>
      <w:r w:rsidRPr="004E6B86">
        <w:rPr>
          <w:rFonts w:ascii="Arial" w:hAnsi="Arial" w:cs="Arial"/>
          <w:sz w:val="20"/>
          <w:szCs w:val="20"/>
        </w:rPr>
        <w:t xml:space="preserve">mit ihren Entwicklungen von </w:t>
      </w:r>
      <w:proofErr w:type="spellStart"/>
      <w:r w:rsidRPr="004E6B86">
        <w:rPr>
          <w:rFonts w:ascii="Arial" w:hAnsi="Arial" w:cs="Arial"/>
          <w:sz w:val="20"/>
          <w:szCs w:val="20"/>
        </w:rPr>
        <w:t>telematikgestützten</w:t>
      </w:r>
      <w:proofErr w:type="spellEnd"/>
      <w:r w:rsidRPr="004E6B86">
        <w:rPr>
          <w:rFonts w:ascii="Arial" w:hAnsi="Arial" w:cs="Arial"/>
          <w:sz w:val="20"/>
          <w:szCs w:val="20"/>
        </w:rPr>
        <w:t>, individuell zugeschnittenen Plattformen für unterschiedliche Zweige der Logistikbranche Rechnung trägt. Durch Digitalisierung und Vernetzung der Daten von Fuhrpark und Fahrern optimieren die DAKO-Produkte Transportprozesse und ebnen so den Weg in die Logistik 4.0. Als Vorreiter auch bei Projekten im Bereich Elektromobilität nimmt die DAKO eine wichtige Rolle am Innovationsstandort Jena ein.</w:t>
      </w:r>
    </w:p>
    <w:p w14:paraId="3CB61FAE" w14:textId="77777777" w:rsidR="001465D9" w:rsidRPr="00B86E31" w:rsidRDefault="001465D9" w:rsidP="001465D9">
      <w:pPr>
        <w:spacing w:before="360" w:after="120"/>
        <w:jc w:val="both"/>
        <w:outlineLvl w:val="0"/>
        <w:rPr>
          <w:rFonts w:ascii="Arial" w:hAnsi="Arial"/>
          <w:b/>
          <w:sz w:val="20"/>
          <w:szCs w:val="20"/>
        </w:rPr>
      </w:pPr>
      <w:r>
        <w:rPr>
          <w:rFonts w:ascii="Arial" w:hAnsi="Arial"/>
          <w:b/>
          <w:sz w:val="20"/>
          <w:szCs w:val="20"/>
        </w:rPr>
        <w:t>Pressekontakt</w:t>
      </w:r>
      <w:r w:rsidRPr="00B86E31">
        <w:rPr>
          <w:rFonts w:ascii="Arial" w:hAnsi="Arial"/>
          <w:b/>
          <w:sz w:val="20"/>
          <w:szCs w:val="20"/>
        </w:rPr>
        <w:t>:</w:t>
      </w:r>
    </w:p>
    <w:tbl>
      <w:tblPr>
        <w:tblpPr w:leftFromText="141" w:rightFromText="141" w:vertAnchor="text" w:tblpY="1"/>
        <w:tblOverlap w:val="never"/>
        <w:tblW w:w="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tblGrid>
      <w:tr w:rsidR="001465D9" w:rsidRPr="00120991" w14:paraId="539B01D1" w14:textId="77777777" w:rsidTr="00EF7369">
        <w:trPr>
          <w:trHeight w:val="333"/>
        </w:trPr>
        <w:tc>
          <w:tcPr>
            <w:tcW w:w="4626" w:type="dxa"/>
            <w:shd w:val="clear" w:color="auto" w:fill="E6E6E6"/>
          </w:tcPr>
          <w:p w14:paraId="31EA32F9" w14:textId="77777777" w:rsidR="001465D9" w:rsidRDefault="001465D9" w:rsidP="00EF7369">
            <w:pPr>
              <w:tabs>
                <w:tab w:val="left" w:pos="580"/>
                <w:tab w:val="left" w:pos="6300"/>
                <w:tab w:val="left" w:pos="6840"/>
              </w:tabs>
              <w:jc w:val="both"/>
              <w:rPr>
                <w:rFonts w:ascii="Arial" w:hAnsi="Arial" w:cs="Arial"/>
                <w:b/>
                <w:bCs/>
                <w:sz w:val="18"/>
                <w:szCs w:val="18"/>
              </w:rPr>
            </w:pPr>
            <w:r>
              <w:rPr>
                <w:rFonts w:ascii="Arial" w:hAnsi="Arial" w:cs="Arial"/>
                <w:b/>
                <w:bCs/>
                <w:sz w:val="18"/>
                <w:szCs w:val="18"/>
              </w:rPr>
              <w:t>DAKO</w:t>
            </w:r>
          </w:p>
          <w:p w14:paraId="00B24F5B" w14:textId="77777777" w:rsidR="001465D9" w:rsidRPr="00120991" w:rsidRDefault="001465D9" w:rsidP="00EF7369">
            <w:pPr>
              <w:tabs>
                <w:tab w:val="left" w:pos="580"/>
                <w:tab w:val="left" w:pos="6300"/>
                <w:tab w:val="left" w:pos="6840"/>
              </w:tabs>
              <w:jc w:val="both"/>
              <w:rPr>
                <w:rFonts w:ascii="Arial" w:hAnsi="Arial"/>
                <w:sz w:val="20"/>
                <w:szCs w:val="20"/>
              </w:rPr>
            </w:pPr>
            <w:r>
              <w:rPr>
                <w:rFonts w:ascii="Arial" w:hAnsi="Arial" w:cs="Arial"/>
                <w:sz w:val="18"/>
                <w:szCs w:val="18"/>
              </w:rPr>
              <w:t>GmbH</w:t>
            </w:r>
          </w:p>
        </w:tc>
      </w:tr>
      <w:tr w:rsidR="001465D9" w:rsidRPr="004F33B1" w14:paraId="61F6FE5F" w14:textId="77777777" w:rsidTr="00EF7369">
        <w:trPr>
          <w:trHeight w:val="984"/>
        </w:trPr>
        <w:tc>
          <w:tcPr>
            <w:tcW w:w="4626" w:type="dxa"/>
          </w:tcPr>
          <w:p w14:paraId="7CA18BC2" w14:textId="77777777" w:rsidR="001465D9" w:rsidRPr="00120991" w:rsidRDefault="001465D9" w:rsidP="00EF7369">
            <w:pPr>
              <w:tabs>
                <w:tab w:val="left" w:pos="580"/>
                <w:tab w:val="left" w:pos="6300"/>
                <w:tab w:val="left" w:pos="6840"/>
              </w:tabs>
              <w:jc w:val="both"/>
              <w:rPr>
                <w:rFonts w:ascii="Arial" w:hAnsi="Arial"/>
                <w:sz w:val="20"/>
                <w:szCs w:val="20"/>
                <w:lang w:val="da-DK"/>
              </w:rPr>
            </w:pPr>
            <w:r>
              <w:rPr>
                <w:rFonts w:ascii="Arial" w:hAnsi="Arial"/>
                <w:sz w:val="20"/>
                <w:szCs w:val="20"/>
                <w:lang w:val="da-DK"/>
              </w:rPr>
              <w:t>Tina Gersuni</w:t>
            </w:r>
            <w:r w:rsidRPr="00D679D4">
              <w:rPr>
                <w:rFonts w:ascii="Arial" w:hAnsi="Arial"/>
                <w:sz w:val="20"/>
                <w:szCs w:val="20"/>
                <w:lang w:val="da-DK"/>
              </w:rPr>
              <w:t xml:space="preserve"> </w:t>
            </w:r>
            <w:r w:rsidRPr="00120991">
              <w:rPr>
                <w:rFonts w:ascii="Arial" w:hAnsi="Arial"/>
                <w:sz w:val="20"/>
                <w:szCs w:val="20"/>
                <w:lang w:val="da-DK"/>
              </w:rPr>
              <w:t>(</w:t>
            </w:r>
            <w:r>
              <w:rPr>
                <w:rFonts w:ascii="Arial" w:hAnsi="Arial"/>
                <w:sz w:val="20"/>
                <w:szCs w:val="20"/>
                <w:lang w:val="da-DK"/>
              </w:rPr>
              <w:t xml:space="preserve">Teamleitung </w:t>
            </w:r>
            <w:r w:rsidRPr="00120991">
              <w:rPr>
                <w:rFonts w:ascii="Arial" w:hAnsi="Arial"/>
                <w:sz w:val="20"/>
                <w:szCs w:val="20"/>
                <w:lang w:val="da-DK"/>
              </w:rPr>
              <w:t>Marketing/PR)</w:t>
            </w:r>
          </w:p>
          <w:p w14:paraId="5C7B9F2A" w14:textId="77777777" w:rsidR="001465D9" w:rsidRPr="006B292A" w:rsidRDefault="001465D9" w:rsidP="00EF7369">
            <w:pPr>
              <w:tabs>
                <w:tab w:val="left" w:pos="580"/>
                <w:tab w:val="left" w:pos="6300"/>
                <w:tab w:val="left" w:pos="6840"/>
              </w:tabs>
              <w:jc w:val="both"/>
              <w:rPr>
                <w:rFonts w:ascii="Arial" w:hAnsi="Arial"/>
                <w:sz w:val="20"/>
                <w:szCs w:val="20"/>
              </w:rPr>
            </w:pPr>
            <w:r w:rsidRPr="006B292A">
              <w:rPr>
                <w:rFonts w:ascii="Arial" w:hAnsi="Arial"/>
                <w:sz w:val="20"/>
                <w:szCs w:val="20"/>
              </w:rPr>
              <w:t xml:space="preserve">Brüsseler Str. </w:t>
            </w:r>
            <w:r>
              <w:rPr>
                <w:rFonts w:ascii="Arial" w:hAnsi="Arial"/>
                <w:sz w:val="20"/>
                <w:szCs w:val="20"/>
              </w:rPr>
              <w:t>22</w:t>
            </w:r>
          </w:p>
          <w:p w14:paraId="0D95FAAF" w14:textId="77777777" w:rsidR="001465D9" w:rsidRPr="0085152A" w:rsidRDefault="001465D9" w:rsidP="00EF7369">
            <w:pPr>
              <w:tabs>
                <w:tab w:val="left" w:pos="580"/>
                <w:tab w:val="left" w:pos="6300"/>
                <w:tab w:val="left" w:pos="6840"/>
              </w:tabs>
              <w:jc w:val="both"/>
              <w:rPr>
                <w:rFonts w:ascii="Arial" w:hAnsi="Arial"/>
                <w:sz w:val="20"/>
                <w:szCs w:val="20"/>
                <w:lang w:val="it-IT"/>
              </w:rPr>
            </w:pPr>
            <w:r w:rsidRPr="0085152A">
              <w:rPr>
                <w:rFonts w:ascii="Arial" w:hAnsi="Arial"/>
                <w:sz w:val="20"/>
                <w:szCs w:val="20"/>
                <w:lang w:val="it-IT"/>
              </w:rPr>
              <w:t>D-07747 Jena</w:t>
            </w:r>
          </w:p>
          <w:p w14:paraId="4DBEB8AE" w14:textId="77777777" w:rsidR="001465D9" w:rsidRPr="0085152A" w:rsidRDefault="001465D9" w:rsidP="00EF7369">
            <w:pPr>
              <w:tabs>
                <w:tab w:val="left" w:pos="580"/>
                <w:tab w:val="left" w:pos="6300"/>
                <w:tab w:val="left" w:pos="6840"/>
              </w:tabs>
              <w:jc w:val="both"/>
              <w:rPr>
                <w:rFonts w:ascii="Arial" w:hAnsi="Arial"/>
                <w:sz w:val="20"/>
                <w:szCs w:val="20"/>
                <w:lang w:val="it-IT"/>
              </w:rPr>
            </w:pPr>
            <w:r w:rsidRPr="0085152A">
              <w:rPr>
                <w:rFonts w:ascii="Arial" w:hAnsi="Arial"/>
                <w:sz w:val="20"/>
                <w:szCs w:val="20"/>
                <w:lang w:val="it-IT"/>
              </w:rPr>
              <w:t>Telefon: +49 (0)3641-</w:t>
            </w:r>
            <w:r>
              <w:rPr>
                <w:rFonts w:ascii="Arial" w:hAnsi="Arial"/>
                <w:sz w:val="20"/>
                <w:szCs w:val="20"/>
                <w:lang w:val="it-IT"/>
              </w:rPr>
              <w:t>22778-120</w:t>
            </w:r>
          </w:p>
          <w:p w14:paraId="28BFD264" w14:textId="77777777" w:rsidR="001465D9" w:rsidRPr="00120991" w:rsidRDefault="001465D9" w:rsidP="00EF7369">
            <w:pPr>
              <w:tabs>
                <w:tab w:val="left" w:pos="580"/>
                <w:tab w:val="left" w:pos="6300"/>
                <w:tab w:val="left" w:pos="6840"/>
              </w:tabs>
              <w:jc w:val="both"/>
              <w:rPr>
                <w:rFonts w:ascii="Arial" w:hAnsi="Arial"/>
                <w:sz w:val="20"/>
                <w:szCs w:val="20"/>
                <w:lang w:val="it-IT"/>
              </w:rPr>
            </w:pPr>
            <w:r w:rsidRPr="00120991">
              <w:rPr>
                <w:rFonts w:ascii="Arial" w:hAnsi="Arial"/>
                <w:sz w:val="20"/>
                <w:szCs w:val="20"/>
                <w:lang w:val="it-IT"/>
              </w:rPr>
              <w:t xml:space="preserve">E-Mail: </w:t>
            </w:r>
            <w:r>
              <w:rPr>
                <w:rFonts w:ascii="Arial" w:hAnsi="Arial"/>
                <w:sz w:val="20"/>
                <w:szCs w:val="20"/>
                <w:lang w:val="it-IT"/>
              </w:rPr>
              <w:t>tina.gersuni@dako.de</w:t>
            </w:r>
          </w:p>
        </w:tc>
      </w:tr>
      <w:bookmarkEnd w:id="1"/>
    </w:tbl>
    <w:p w14:paraId="1B592D2A" w14:textId="57ABA3E5" w:rsidR="00780185" w:rsidRPr="00132CCF" w:rsidRDefault="00780185" w:rsidP="00EF7369">
      <w:pPr>
        <w:spacing w:after="120" w:line="340" w:lineRule="exact"/>
        <w:jc w:val="both"/>
      </w:pPr>
    </w:p>
    <w:sectPr w:rsidR="00780185" w:rsidRPr="00132CCF" w:rsidSect="002F558E">
      <w:headerReference w:type="even" r:id="rId10"/>
      <w:headerReference w:type="default" r:id="rId11"/>
      <w:footerReference w:type="even" r:id="rId12"/>
      <w:footerReference w:type="default" r:id="rId13"/>
      <w:headerReference w:type="first" r:id="rId14"/>
      <w:footerReference w:type="first" r:id="rId15"/>
      <w:pgSz w:w="11906" w:h="16838" w:code="9"/>
      <w:pgMar w:top="1797" w:right="2408"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4E1D" w14:textId="77777777" w:rsidR="00AC3093" w:rsidRDefault="00AC3093">
      <w:r>
        <w:separator/>
      </w:r>
    </w:p>
  </w:endnote>
  <w:endnote w:type="continuationSeparator" w:id="0">
    <w:p w14:paraId="51C41E4E" w14:textId="77777777" w:rsidR="00AC3093" w:rsidRDefault="00AC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3A54" w14:textId="77777777" w:rsidR="002E0B23" w:rsidRDefault="002E0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08EA" w14:textId="77777777" w:rsidR="002E0B23" w:rsidRDefault="002E0B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F882" w14:textId="77777777" w:rsidR="002E0B23" w:rsidRDefault="002E0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E25E4" w14:textId="77777777" w:rsidR="00AC3093" w:rsidRDefault="00AC3093">
      <w:r>
        <w:separator/>
      </w:r>
    </w:p>
  </w:footnote>
  <w:footnote w:type="continuationSeparator" w:id="0">
    <w:p w14:paraId="1D8513F6" w14:textId="77777777" w:rsidR="00AC3093" w:rsidRDefault="00AC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884A" w14:textId="77777777" w:rsidR="002E0B23" w:rsidRDefault="002E0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7033" w14:textId="77777777" w:rsidR="002E0B23" w:rsidRDefault="002E0B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CEE5" w14:textId="77777777" w:rsidR="005D0CDD" w:rsidRDefault="002B795A">
    <w:pPr>
      <w:pStyle w:val="Kopfzeile"/>
    </w:pPr>
    <w:r>
      <w:rPr>
        <w:noProof/>
      </w:rPr>
      <w:drawing>
        <wp:inline distT="0" distB="0" distL="0" distR="0" wp14:anchorId="30B188D5" wp14:editId="74AD3947">
          <wp:extent cx="2742882" cy="664217"/>
          <wp:effectExtent l="0" t="0" r="63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O_Gruppe_Logo%20400x2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2882" cy="664217"/>
                  </a:xfrm>
                  <a:prstGeom prst="rect">
                    <a:avLst/>
                  </a:prstGeom>
                  <a:noFill/>
                  <a:ln>
                    <a:noFill/>
                  </a:ln>
                </pic:spPr>
              </pic:pic>
            </a:graphicData>
          </a:graphic>
        </wp:inline>
      </w:drawing>
    </w:r>
  </w:p>
  <w:p w14:paraId="490EF830" w14:textId="77777777" w:rsidR="005D0CDD" w:rsidRDefault="005D0C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E65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E09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87E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6B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F6C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0E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62B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2EBA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3E6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5C8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8A4091"/>
    <w:multiLevelType w:val="hybridMultilevel"/>
    <w:tmpl w:val="1BFA87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F7264"/>
    <w:multiLevelType w:val="hybridMultilevel"/>
    <w:tmpl w:val="84401A04"/>
    <w:lvl w:ilvl="0" w:tplc="8A5EC73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A3110A"/>
    <w:multiLevelType w:val="hybridMultilevel"/>
    <w:tmpl w:val="9E50EA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01663"/>
    <w:multiLevelType w:val="hybridMultilevel"/>
    <w:tmpl w:val="F0DCA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da-DK" w:vendorID="64" w:dllVersion="6" w:nlCheck="1" w:checkStyle="0"/>
  <w:activeWritingStyle w:appName="MSWord" w:lang="de-DE" w:vendorID="64" w:dllVersion="4096" w:nlCheck="1" w:checkStyle="0"/>
  <w:activeWritingStyle w:appName="MSWord" w:lang="it-IT" w:vendorID="64" w:dllVersion="0" w:nlCheck="1" w:checkStyle="0"/>
  <w:activeWritingStyle w:appName="MSWord" w:lang="da-DK" w:vendorID="64" w:dllVersion="0" w:nlCheck="1" w:checkStyle="0"/>
  <w:activeWritingStyle w:appName="MSWord" w:lang="da-DK" w:vendorID="64" w:dllVersion="4096"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61e5af62-f977-487a-9a3e-ccb26ba689f9"/>
  </w:docVars>
  <w:rsids>
    <w:rsidRoot w:val="004657E4"/>
    <w:rsid w:val="000075DE"/>
    <w:rsid w:val="00007A77"/>
    <w:rsid w:val="00010193"/>
    <w:rsid w:val="00010BFF"/>
    <w:rsid w:val="00011B99"/>
    <w:rsid w:val="00014E1B"/>
    <w:rsid w:val="000151E0"/>
    <w:rsid w:val="0001734E"/>
    <w:rsid w:val="0002265D"/>
    <w:rsid w:val="00024B15"/>
    <w:rsid w:val="00025A67"/>
    <w:rsid w:val="00031719"/>
    <w:rsid w:val="0003464E"/>
    <w:rsid w:val="00040777"/>
    <w:rsid w:val="00041220"/>
    <w:rsid w:val="000418CE"/>
    <w:rsid w:val="0004194F"/>
    <w:rsid w:val="00043E37"/>
    <w:rsid w:val="000440CC"/>
    <w:rsid w:val="0004432C"/>
    <w:rsid w:val="00044F5E"/>
    <w:rsid w:val="00047F60"/>
    <w:rsid w:val="00053310"/>
    <w:rsid w:val="00054817"/>
    <w:rsid w:val="000567ED"/>
    <w:rsid w:val="00056C8C"/>
    <w:rsid w:val="00061A58"/>
    <w:rsid w:val="000641A3"/>
    <w:rsid w:val="000663E7"/>
    <w:rsid w:val="00066F34"/>
    <w:rsid w:val="000704DB"/>
    <w:rsid w:val="000734EF"/>
    <w:rsid w:val="000736E3"/>
    <w:rsid w:val="00074613"/>
    <w:rsid w:val="00081E11"/>
    <w:rsid w:val="00082179"/>
    <w:rsid w:val="000832FF"/>
    <w:rsid w:val="000900E9"/>
    <w:rsid w:val="000922D9"/>
    <w:rsid w:val="000A0C36"/>
    <w:rsid w:val="000A3BF8"/>
    <w:rsid w:val="000A3C34"/>
    <w:rsid w:val="000A48C8"/>
    <w:rsid w:val="000A67E5"/>
    <w:rsid w:val="000A73B5"/>
    <w:rsid w:val="000A7F6A"/>
    <w:rsid w:val="000B67FC"/>
    <w:rsid w:val="000B6BCF"/>
    <w:rsid w:val="000C20D7"/>
    <w:rsid w:val="000C3244"/>
    <w:rsid w:val="000C5BFC"/>
    <w:rsid w:val="000D6D54"/>
    <w:rsid w:val="000D790A"/>
    <w:rsid w:val="000E53C0"/>
    <w:rsid w:val="000E5796"/>
    <w:rsid w:val="000E6BB5"/>
    <w:rsid w:val="000E736D"/>
    <w:rsid w:val="000F18EC"/>
    <w:rsid w:val="000F2D0F"/>
    <w:rsid w:val="000F43FE"/>
    <w:rsid w:val="000F7632"/>
    <w:rsid w:val="00102CE6"/>
    <w:rsid w:val="00103EEA"/>
    <w:rsid w:val="001124AE"/>
    <w:rsid w:val="00114422"/>
    <w:rsid w:val="0011451E"/>
    <w:rsid w:val="00116824"/>
    <w:rsid w:val="00117BDC"/>
    <w:rsid w:val="00120991"/>
    <w:rsid w:val="0012198A"/>
    <w:rsid w:val="00125E6D"/>
    <w:rsid w:val="001273A5"/>
    <w:rsid w:val="00130BE9"/>
    <w:rsid w:val="00131249"/>
    <w:rsid w:val="00131F58"/>
    <w:rsid w:val="00132CCF"/>
    <w:rsid w:val="00135853"/>
    <w:rsid w:val="00140787"/>
    <w:rsid w:val="00140811"/>
    <w:rsid w:val="00141904"/>
    <w:rsid w:val="00142C43"/>
    <w:rsid w:val="00143A59"/>
    <w:rsid w:val="001465D9"/>
    <w:rsid w:val="001469C8"/>
    <w:rsid w:val="00150D12"/>
    <w:rsid w:val="001511E7"/>
    <w:rsid w:val="00151810"/>
    <w:rsid w:val="00153316"/>
    <w:rsid w:val="00153614"/>
    <w:rsid w:val="0015663C"/>
    <w:rsid w:val="0015772C"/>
    <w:rsid w:val="00160EFE"/>
    <w:rsid w:val="0016239F"/>
    <w:rsid w:val="00162DC3"/>
    <w:rsid w:val="001639D6"/>
    <w:rsid w:val="00173189"/>
    <w:rsid w:val="00173756"/>
    <w:rsid w:val="00173A3B"/>
    <w:rsid w:val="00173D07"/>
    <w:rsid w:val="00173FBA"/>
    <w:rsid w:val="00174BC4"/>
    <w:rsid w:val="0017685E"/>
    <w:rsid w:val="0018068A"/>
    <w:rsid w:val="001807C3"/>
    <w:rsid w:val="00182FF0"/>
    <w:rsid w:val="001835BE"/>
    <w:rsid w:val="00185FB7"/>
    <w:rsid w:val="00186018"/>
    <w:rsid w:val="00191D19"/>
    <w:rsid w:val="00192ABF"/>
    <w:rsid w:val="00192D45"/>
    <w:rsid w:val="00193502"/>
    <w:rsid w:val="00194A2F"/>
    <w:rsid w:val="00194C9B"/>
    <w:rsid w:val="001958CF"/>
    <w:rsid w:val="00195BE8"/>
    <w:rsid w:val="00196E70"/>
    <w:rsid w:val="001A0F3B"/>
    <w:rsid w:val="001A48BC"/>
    <w:rsid w:val="001A6FC7"/>
    <w:rsid w:val="001A7AD1"/>
    <w:rsid w:val="001B04B3"/>
    <w:rsid w:val="001B2C9B"/>
    <w:rsid w:val="001B5707"/>
    <w:rsid w:val="001B5E31"/>
    <w:rsid w:val="001B6E84"/>
    <w:rsid w:val="001B7BBE"/>
    <w:rsid w:val="001C028C"/>
    <w:rsid w:val="001C142A"/>
    <w:rsid w:val="001C2765"/>
    <w:rsid w:val="001D12D5"/>
    <w:rsid w:val="001E0637"/>
    <w:rsid w:val="001E30C1"/>
    <w:rsid w:val="001E38F9"/>
    <w:rsid w:val="001E4E31"/>
    <w:rsid w:val="001F32BF"/>
    <w:rsid w:val="001F39E6"/>
    <w:rsid w:val="001F515F"/>
    <w:rsid w:val="001F5707"/>
    <w:rsid w:val="001F59E1"/>
    <w:rsid w:val="001F621D"/>
    <w:rsid w:val="002006EC"/>
    <w:rsid w:val="00201A1D"/>
    <w:rsid w:val="00201A25"/>
    <w:rsid w:val="00204475"/>
    <w:rsid w:val="002077B7"/>
    <w:rsid w:val="00211ACA"/>
    <w:rsid w:val="002146B0"/>
    <w:rsid w:val="00215BAA"/>
    <w:rsid w:val="00223FCF"/>
    <w:rsid w:val="00224C0C"/>
    <w:rsid w:val="00224D74"/>
    <w:rsid w:val="00226CAD"/>
    <w:rsid w:val="002272C4"/>
    <w:rsid w:val="00227524"/>
    <w:rsid w:val="002312DE"/>
    <w:rsid w:val="00232117"/>
    <w:rsid w:val="00233652"/>
    <w:rsid w:val="0023424B"/>
    <w:rsid w:val="00236838"/>
    <w:rsid w:val="00243DA0"/>
    <w:rsid w:val="0024512F"/>
    <w:rsid w:val="00247A2B"/>
    <w:rsid w:val="00250953"/>
    <w:rsid w:val="00252E46"/>
    <w:rsid w:val="00252FB3"/>
    <w:rsid w:val="002555B2"/>
    <w:rsid w:val="00256478"/>
    <w:rsid w:val="00257ED9"/>
    <w:rsid w:val="002606F4"/>
    <w:rsid w:val="00262E86"/>
    <w:rsid w:val="0026462A"/>
    <w:rsid w:val="002661F1"/>
    <w:rsid w:val="00271A56"/>
    <w:rsid w:val="00280D1F"/>
    <w:rsid w:val="002810D7"/>
    <w:rsid w:val="002850EF"/>
    <w:rsid w:val="00285E22"/>
    <w:rsid w:val="00287409"/>
    <w:rsid w:val="00287E5D"/>
    <w:rsid w:val="002924D3"/>
    <w:rsid w:val="0029328C"/>
    <w:rsid w:val="0029793A"/>
    <w:rsid w:val="002A0250"/>
    <w:rsid w:val="002A1926"/>
    <w:rsid w:val="002A28DB"/>
    <w:rsid w:val="002A3DC5"/>
    <w:rsid w:val="002A79DE"/>
    <w:rsid w:val="002B4E56"/>
    <w:rsid w:val="002B5650"/>
    <w:rsid w:val="002B652C"/>
    <w:rsid w:val="002B795A"/>
    <w:rsid w:val="002C0448"/>
    <w:rsid w:val="002C0D71"/>
    <w:rsid w:val="002C4AEA"/>
    <w:rsid w:val="002C6011"/>
    <w:rsid w:val="002C78B5"/>
    <w:rsid w:val="002D085D"/>
    <w:rsid w:val="002E0844"/>
    <w:rsid w:val="002E0B23"/>
    <w:rsid w:val="002E28FB"/>
    <w:rsid w:val="002E3AA2"/>
    <w:rsid w:val="002E7CDA"/>
    <w:rsid w:val="002F3D9F"/>
    <w:rsid w:val="002F558E"/>
    <w:rsid w:val="002F6252"/>
    <w:rsid w:val="003009F6"/>
    <w:rsid w:val="00301560"/>
    <w:rsid w:val="00303B57"/>
    <w:rsid w:val="00304459"/>
    <w:rsid w:val="00305181"/>
    <w:rsid w:val="00306431"/>
    <w:rsid w:val="003101CF"/>
    <w:rsid w:val="003123E2"/>
    <w:rsid w:val="003154FF"/>
    <w:rsid w:val="003161DB"/>
    <w:rsid w:val="00317F37"/>
    <w:rsid w:val="003215EA"/>
    <w:rsid w:val="00323A14"/>
    <w:rsid w:val="00324BC0"/>
    <w:rsid w:val="00327282"/>
    <w:rsid w:val="00331869"/>
    <w:rsid w:val="003471A4"/>
    <w:rsid w:val="003476D9"/>
    <w:rsid w:val="00350C8C"/>
    <w:rsid w:val="00364362"/>
    <w:rsid w:val="00366F93"/>
    <w:rsid w:val="00370613"/>
    <w:rsid w:val="00371197"/>
    <w:rsid w:val="00372216"/>
    <w:rsid w:val="00374A38"/>
    <w:rsid w:val="00375AD9"/>
    <w:rsid w:val="00375F2F"/>
    <w:rsid w:val="00376646"/>
    <w:rsid w:val="00376681"/>
    <w:rsid w:val="00377422"/>
    <w:rsid w:val="00382C3A"/>
    <w:rsid w:val="0038321B"/>
    <w:rsid w:val="00384699"/>
    <w:rsid w:val="003855F4"/>
    <w:rsid w:val="003856AE"/>
    <w:rsid w:val="003912C3"/>
    <w:rsid w:val="0039363A"/>
    <w:rsid w:val="00395444"/>
    <w:rsid w:val="00397406"/>
    <w:rsid w:val="003A0352"/>
    <w:rsid w:val="003A14ED"/>
    <w:rsid w:val="003A2D87"/>
    <w:rsid w:val="003A4AEF"/>
    <w:rsid w:val="003A6288"/>
    <w:rsid w:val="003B0701"/>
    <w:rsid w:val="003B19BE"/>
    <w:rsid w:val="003B2F37"/>
    <w:rsid w:val="003B3504"/>
    <w:rsid w:val="003B443F"/>
    <w:rsid w:val="003B5C8B"/>
    <w:rsid w:val="003B7850"/>
    <w:rsid w:val="003C3882"/>
    <w:rsid w:val="003D026E"/>
    <w:rsid w:val="003D4E95"/>
    <w:rsid w:val="003D6E87"/>
    <w:rsid w:val="003D706A"/>
    <w:rsid w:val="003D7386"/>
    <w:rsid w:val="003E1D7D"/>
    <w:rsid w:val="003E41A3"/>
    <w:rsid w:val="003E5EFB"/>
    <w:rsid w:val="003E7192"/>
    <w:rsid w:val="003E74F2"/>
    <w:rsid w:val="003E790D"/>
    <w:rsid w:val="003F2C39"/>
    <w:rsid w:val="004007B4"/>
    <w:rsid w:val="00400875"/>
    <w:rsid w:val="00401E6A"/>
    <w:rsid w:val="00402937"/>
    <w:rsid w:val="00402B77"/>
    <w:rsid w:val="004061AF"/>
    <w:rsid w:val="0040793D"/>
    <w:rsid w:val="004104E6"/>
    <w:rsid w:val="0041139C"/>
    <w:rsid w:val="00412C92"/>
    <w:rsid w:val="00414A66"/>
    <w:rsid w:val="00415799"/>
    <w:rsid w:val="00416878"/>
    <w:rsid w:val="004171E1"/>
    <w:rsid w:val="00417E20"/>
    <w:rsid w:val="00421FC2"/>
    <w:rsid w:val="00422F2C"/>
    <w:rsid w:val="00423235"/>
    <w:rsid w:val="00424555"/>
    <w:rsid w:val="00425709"/>
    <w:rsid w:val="004276D9"/>
    <w:rsid w:val="0043021D"/>
    <w:rsid w:val="0043097F"/>
    <w:rsid w:val="00432232"/>
    <w:rsid w:val="0043318A"/>
    <w:rsid w:val="00436FA8"/>
    <w:rsid w:val="00441AED"/>
    <w:rsid w:val="0044517F"/>
    <w:rsid w:val="00446ED6"/>
    <w:rsid w:val="00447C38"/>
    <w:rsid w:val="004508A2"/>
    <w:rsid w:val="0045131E"/>
    <w:rsid w:val="00454BF0"/>
    <w:rsid w:val="00454CC5"/>
    <w:rsid w:val="00455B47"/>
    <w:rsid w:val="00461574"/>
    <w:rsid w:val="00461771"/>
    <w:rsid w:val="004644FA"/>
    <w:rsid w:val="00465658"/>
    <w:rsid w:val="004657E4"/>
    <w:rsid w:val="0047240D"/>
    <w:rsid w:val="00475206"/>
    <w:rsid w:val="00476583"/>
    <w:rsid w:val="0047767A"/>
    <w:rsid w:val="004778B6"/>
    <w:rsid w:val="00481A5C"/>
    <w:rsid w:val="004829B3"/>
    <w:rsid w:val="00485ADA"/>
    <w:rsid w:val="00486C0B"/>
    <w:rsid w:val="004878D4"/>
    <w:rsid w:val="00487F67"/>
    <w:rsid w:val="00490C13"/>
    <w:rsid w:val="004917D0"/>
    <w:rsid w:val="00491920"/>
    <w:rsid w:val="00491949"/>
    <w:rsid w:val="00493AA3"/>
    <w:rsid w:val="00493DCD"/>
    <w:rsid w:val="004A09D6"/>
    <w:rsid w:val="004A0A30"/>
    <w:rsid w:val="004A16A7"/>
    <w:rsid w:val="004A178B"/>
    <w:rsid w:val="004A18B6"/>
    <w:rsid w:val="004A4D34"/>
    <w:rsid w:val="004A5044"/>
    <w:rsid w:val="004A58A2"/>
    <w:rsid w:val="004A71F1"/>
    <w:rsid w:val="004A7B47"/>
    <w:rsid w:val="004A7DD4"/>
    <w:rsid w:val="004B13C5"/>
    <w:rsid w:val="004B3E61"/>
    <w:rsid w:val="004B4780"/>
    <w:rsid w:val="004B6424"/>
    <w:rsid w:val="004B7AD3"/>
    <w:rsid w:val="004C1C86"/>
    <w:rsid w:val="004C5089"/>
    <w:rsid w:val="004C639D"/>
    <w:rsid w:val="004C7177"/>
    <w:rsid w:val="004C7EEF"/>
    <w:rsid w:val="004D17BD"/>
    <w:rsid w:val="004D3AB8"/>
    <w:rsid w:val="004D4649"/>
    <w:rsid w:val="004D55D0"/>
    <w:rsid w:val="004D5DB3"/>
    <w:rsid w:val="004D5DBE"/>
    <w:rsid w:val="004D69ED"/>
    <w:rsid w:val="004E0526"/>
    <w:rsid w:val="004E1FFB"/>
    <w:rsid w:val="004E2B7F"/>
    <w:rsid w:val="004E31A8"/>
    <w:rsid w:val="004E362D"/>
    <w:rsid w:val="004E616A"/>
    <w:rsid w:val="004E6B86"/>
    <w:rsid w:val="004E76B7"/>
    <w:rsid w:val="004F01CA"/>
    <w:rsid w:val="004F12E1"/>
    <w:rsid w:val="004F2532"/>
    <w:rsid w:val="004F2B94"/>
    <w:rsid w:val="004F31AC"/>
    <w:rsid w:val="004F33B1"/>
    <w:rsid w:val="004F3476"/>
    <w:rsid w:val="004F7841"/>
    <w:rsid w:val="005004C5"/>
    <w:rsid w:val="005007AE"/>
    <w:rsid w:val="00501AF2"/>
    <w:rsid w:val="00503F44"/>
    <w:rsid w:val="005048E7"/>
    <w:rsid w:val="005049B2"/>
    <w:rsid w:val="0050545A"/>
    <w:rsid w:val="00507E50"/>
    <w:rsid w:val="005117D5"/>
    <w:rsid w:val="00512280"/>
    <w:rsid w:val="00512817"/>
    <w:rsid w:val="0051525F"/>
    <w:rsid w:val="005179B9"/>
    <w:rsid w:val="0052475E"/>
    <w:rsid w:val="00524A07"/>
    <w:rsid w:val="005255F6"/>
    <w:rsid w:val="00526063"/>
    <w:rsid w:val="005309E3"/>
    <w:rsid w:val="00531BCB"/>
    <w:rsid w:val="00533E94"/>
    <w:rsid w:val="0053486B"/>
    <w:rsid w:val="00536692"/>
    <w:rsid w:val="005379FE"/>
    <w:rsid w:val="00540F1B"/>
    <w:rsid w:val="00544367"/>
    <w:rsid w:val="00546A26"/>
    <w:rsid w:val="00550846"/>
    <w:rsid w:val="00552706"/>
    <w:rsid w:val="00552F4E"/>
    <w:rsid w:val="00555745"/>
    <w:rsid w:val="00556EFB"/>
    <w:rsid w:val="00557339"/>
    <w:rsid w:val="0056021D"/>
    <w:rsid w:val="0056358B"/>
    <w:rsid w:val="00563784"/>
    <w:rsid w:val="00565D8C"/>
    <w:rsid w:val="00565F48"/>
    <w:rsid w:val="00567616"/>
    <w:rsid w:val="00567F11"/>
    <w:rsid w:val="00570DA2"/>
    <w:rsid w:val="00573196"/>
    <w:rsid w:val="00575C4A"/>
    <w:rsid w:val="005771A5"/>
    <w:rsid w:val="00577DCC"/>
    <w:rsid w:val="00580E1F"/>
    <w:rsid w:val="00580F8A"/>
    <w:rsid w:val="00581D03"/>
    <w:rsid w:val="00582341"/>
    <w:rsid w:val="00583868"/>
    <w:rsid w:val="005876B5"/>
    <w:rsid w:val="0059094A"/>
    <w:rsid w:val="00590EA0"/>
    <w:rsid w:val="00592C4C"/>
    <w:rsid w:val="00592D6D"/>
    <w:rsid w:val="005946CA"/>
    <w:rsid w:val="00594AAA"/>
    <w:rsid w:val="00594B26"/>
    <w:rsid w:val="00594D20"/>
    <w:rsid w:val="0059527E"/>
    <w:rsid w:val="00595B07"/>
    <w:rsid w:val="005A44E0"/>
    <w:rsid w:val="005A4C93"/>
    <w:rsid w:val="005A7781"/>
    <w:rsid w:val="005B03CC"/>
    <w:rsid w:val="005B23FB"/>
    <w:rsid w:val="005B36E1"/>
    <w:rsid w:val="005B6DB0"/>
    <w:rsid w:val="005C08B1"/>
    <w:rsid w:val="005C2041"/>
    <w:rsid w:val="005C474F"/>
    <w:rsid w:val="005C4A47"/>
    <w:rsid w:val="005C4BB7"/>
    <w:rsid w:val="005C4EBD"/>
    <w:rsid w:val="005C521F"/>
    <w:rsid w:val="005C6D48"/>
    <w:rsid w:val="005D0CDD"/>
    <w:rsid w:val="005D2989"/>
    <w:rsid w:val="005D29C7"/>
    <w:rsid w:val="005D2A65"/>
    <w:rsid w:val="005D5411"/>
    <w:rsid w:val="005D71C4"/>
    <w:rsid w:val="005E22BB"/>
    <w:rsid w:val="005E2753"/>
    <w:rsid w:val="005E351C"/>
    <w:rsid w:val="005E4341"/>
    <w:rsid w:val="005E557C"/>
    <w:rsid w:val="005E5B6E"/>
    <w:rsid w:val="005E704A"/>
    <w:rsid w:val="005E7E21"/>
    <w:rsid w:val="005F0B8E"/>
    <w:rsid w:val="005F1A57"/>
    <w:rsid w:val="005F644C"/>
    <w:rsid w:val="00603466"/>
    <w:rsid w:val="0060477E"/>
    <w:rsid w:val="00605587"/>
    <w:rsid w:val="00607CD8"/>
    <w:rsid w:val="00614C5B"/>
    <w:rsid w:val="00615AA6"/>
    <w:rsid w:val="00616855"/>
    <w:rsid w:val="00621078"/>
    <w:rsid w:val="00621100"/>
    <w:rsid w:val="006226A0"/>
    <w:rsid w:val="00623082"/>
    <w:rsid w:val="006262EE"/>
    <w:rsid w:val="00626B85"/>
    <w:rsid w:val="006277AC"/>
    <w:rsid w:val="00627C20"/>
    <w:rsid w:val="00630C10"/>
    <w:rsid w:val="00631453"/>
    <w:rsid w:val="006328D7"/>
    <w:rsid w:val="00632C8D"/>
    <w:rsid w:val="00633DE8"/>
    <w:rsid w:val="00634657"/>
    <w:rsid w:val="006370AE"/>
    <w:rsid w:val="006410E6"/>
    <w:rsid w:val="00642139"/>
    <w:rsid w:val="00644CAE"/>
    <w:rsid w:val="00650538"/>
    <w:rsid w:val="00650CD7"/>
    <w:rsid w:val="00651A67"/>
    <w:rsid w:val="0065213C"/>
    <w:rsid w:val="00654B0D"/>
    <w:rsid w:val="006571D4"/>
    <w:rsid w:val="00661379"/>
    <w:rsid w:val="0066309A"/>
    <w:rsid w:val="006630C6"/>
    <w:rsid w:val="00664B7A"/>
    <w:rsid w:val="00666EAC"/>
    <w:rsid w:val="0067161A"/>
    <w:rsid w:val="006776C5"/>
    <w:rsid w:val="00681CCA"/>
    <w:rsid w:val="0068451E"/>
    <w:rsid w:val="00685C84"/>
    <w:rsid w:val="00692108"/>
    <w:rsid w:val="006933D9"/>
    <w:rsid w:val="00694CB4"/>
    <w:rsid w:val="006959DF"/>
    <w:rsid w:val="006A441B"/>
    <w:rsid w:val="006B1726"/>
    <w:rsid w:val="006B292A"/>
    <w:rsid w:val="006B2B50"/>
    <w:rsid w:val="006B344D"/>
    <w:rsid w:val="006B6192"/>
    <w:rsid w:val="006B6DFA"/>
    <w:rsid w:val="006B6E05"/>
    <w:rsid w:val="006C0A9E"/>
    <w:rsid w:val="006C223F"/>
    <w:rsid w:val="006C2DC0"/>
    <w:rsid w:val="006C46DA"/>
    <w:rsid w:val="006D2D30"/>
    <w:rsid w:val="006D4999"/>
    <w:rsid w:val="006D7C98"/>
    <w:rsid w:val="006E0407"/>
    <w:rsid w:val="006E2245"/>
    <w:rsid w:val="006E2FD1"/>
    <w:rsid w:val="006E41CB"/>
    <w:rsid w:val="006F2E9F"/>
    <w:rsid w:val="006F36AB"/>
    <w:rsid w:val="006F39D5"/>
    <w:rsid w:val="006F4325"/>
    <w:rsid w:val="006F68A4"/>
    <w:rsid w:val="006F7721"/>
    <w:rsid w:val="00700A67"/>
    <w:rsid w:val="00702F42"/>
    <w:rsid w:val="00703279"/>
    <w:rsid w:val="007041AC"/>
    <w:rsid w:val="00704FB3"/>
    <w:rsid w:val="00707FAA"/>
    <w:rsid w:val="00710F49"/>
    <w:rsid w:val="00714EBB"/>
    <w:rsid w:val="00717365"/>
    <w:rsid w:val="00720E6F"/>
    <w:rsid w:val="00720EB2"/>
    <w:rsid w:val="00721A9F"/>
    <w:rsid w:val="00722A42"/>
    <w:rsid w:val="007241AB"/>
    <w:rsid w:val="007272DC"/>
    <w:rsid w:val="00731859"/>
    <w:rsid w:val="00733F93"/>
    <w:rsid w:val="007362DB"/>
    <w:rsid w:val="0073789B"/>
    <w:rsid w:val="00740E55"/>
    <w:rsid w:val="00743A0D"/>
    <w:rsid w:val="007440AA"/>
    <w:rsid w:val="00745484"/>
    <w:rsid w:val="007464B8"/>
    <w:rsid w:val="00746C0F"/>
    <w:rsid w:val="0074767D"/>
    <w:rsid w:val="0074778E"/>
    <w:rsid w:val="0075101C"/>
    <w:rsid w:val="007510B1"/>
    <w:rsid w:val="00752C73"/>
    <w:rsid w:val="007538D2"/>
    <w:rsid w:val="00753F0E"/>
    <w:rsid w:val="00757D41"/>
    <w:rsid w:val="007621FB"/>
    <w:rsid w:val="007655A1"/>
    <w:rsid w:val="007665AB"/>
    <w:rsid w:val="00766B35"/>
    <w:rsid w:val="00773EF2"/>
    <w:rsid w:val="0077734A"/>
    <w:rsid w:val="00780185"/>
    <w:rsid w:val="00783039"/>
    <w:rsid w:val="00783F1A"/>
    <w:rsid w:val="00790AD3"/>
    <w:rsid w:val="00793954"/>
    <w:rsid w:val="00793E1C"/>
    <w:rsid w:val="00795A5E"/>
    <w:rsid w:val="00797D53"/>
    <w:rsid w:val="007A2B12"/>
    <w:rsid w:val="007A3330"/>
    <w:rsid w:val="007A52DF"/>
    <w:rsid w:val="007A7190"/>
    <w:rsid w:val="007B0D71"/>
    <w:rsid w:val="007B2454"/>
    <w:rsid w:val="007B4C19"/>
    <w:rsid w:val="007B72F1"/>
    <w:rsid w:val="007C1035"/>
    <w:rsid w:val="007C14A7"/>
    <w:rsid w:val="007C18BD"/>
    <w:rsid w:val="007C21A4"/>
    <w:rsid w:val="007C33CB"/>
    <w:rsid w:val="007C35CA"/>
    <w:rsid w:val="007C45A9"/>
    <w:rsid w:val="007C61EB"/>
    <w:rsid w:val="007C6B95"/>
    <w:rsid w:val="007C7325"/>
    <w:rsid w:val="007D0896"/>
    <w:rsid w:val="007D1623"/>
    <w:rsid w:val="007D2783"/>
    <w:rsid w:val="007D30C3"/>
    <w:rsid w:val="007D3EDF"/>
    <w:rsid w:val="007D53F8"/>
    <w:rsid w:val="007D634F"/>
    <w:rsid w:val="007D6AC1"/>
    <w:rsid w:val="007D7E3B"/>
    <w:rsid w:val="007E30FA"/>
    <w:rsid w:val="007E6A5E"/>
    <w:rsid w:val="007E75B4"/>
    <w:rsid w:val="007F0E0B"/>
    <w:rsid w:val="007F164E"/>
    <w:rsid w:val="007F1A9E"/>
    <w:rsid w:val="007F2D83"/>
    <w:rsid w:val="007F30C0"/>
    <w:rsid w:val="007F5ED0"/>
    <w:rsid w:val="007F7B35"/>
    <w:rsid w:val="00803A3F"/>
    <w:rsid w:val="00803B52"/>
    <w:rsid w:val="0081045E"/>
    <w:rsid w:val="00810D1D"/>
    <w:rsid w:val="0081116E"/>
    <w:rsid w:val="008114D3"/>
    <w:rsid w:val="00811B55"/>
    <w:rsid w:val="0081701F"/>
    <w:rsid w:val="00820327"/>
    <w:rsid w:val="00820A00"/>
    <w:rsid w:val="00820A81"/>
    <w:rsid w:val="00820BEA"/>
    <w:rsid w:val="00824355"/>
    <w:rsid w:val="0082556D"/>
    <w:rsid w:val="00826DF5"/>
    <w:rsid w:val="00827AAB"/>
    <w:rsid w:val="00833364"/>
    <w:rsid w:val="00834814"/>
    <w:rsid w:val="00835A77"/>
    <w:rsid w:val="008363C3"/>
    <w:rsid w:val="008369AC"/>
    <w:rsid w:val="008411C6"/>
    <w:rsid w:val="0084639E"/>
    <w:rsid w:val="0084675A"/>
    <w:rsid w:val="00846D70"/>
    <w:rsid w:val="00850656"/>
    <w:rsid w:val="0085129D"/>
    <w:rsid w:val="0085152A"/>
    <w:rsid w:val="00851A7E"/>
    <w:rsid w:val="00852551"/>
    <w:rsid w:val="008549F3"/>
    <w:rsid w:val="00855087"/>
    <w:rsid w:val="00855FB1"/>
    <w:rsid w:val="008572DE"/>
    <w:rsid w:val="00857773"/>
    <w:rsid w:val="00857E92"/>
    <w:rsid w:val="00863F6D"/>
    <w:rsid w:val="00864483"/>
    <w:rsid w:val="0087070E"/>
    <w:rsid w:val="008809EA"/>
    <w:rsid w:val="0088265C"/>
    <w:rsid w:val="00882B6C"/>
    <w:rsid w:val="00884C99"/>
    <w:rsid w:val="00885B5A"/>
    <w:rsid w:val="00886BF7"/>
    <w:rsid w:val="00887443"/>
    <w:rsid w:val="0089396A"/>
    <w:rsid w:val="008A183E"/>
    <w:rsid w:val="008A3A78"/>
    <w:rsid w:val="008A3EA9"/>
    <w:rsid w:val="008A5A33"/>
    <w:rsid w:val="008A5CC7"/>
    <w:rsid w:val="008A606F"/>
    <w:rsid w:val="008A6C7C"/>
    <w:rsid w:val="008B12C7"/>
    <w:rsid w:val="008B26B0"/>
    <w:rsid w:val="008B2AF8"/>
    <w:rsid w:val="008B612D"/>
    <w:rsid w:val="008B616C"/>
    <w:rsid w:val="008B6863"/>
    <w:rsid w:val="008B7B29"/>
    <w:rsid w:val="008C0936"/>
    <w:rsid w:val="008C105D"/>
    <w:rsid w:val="008C1C02"/>
    <w:rsid w:val="008C342F"/>
    <w:rsid w:val="008C4E6C"/>
    <w:rsid w:val="008C5A37"/>
    <w:rsid w:val="008C60CD"/>
    <w:rsid w:val="008C7917"/>
    <w:rsid w:val="008D3DF9"/>
    <w:rsid w:val="008D47F7"/>
    <w:rsid w:val="008E676F"/>
    <w:rsid w:val="008F15A6"/>
    <w:rsid w:val="008F2535"/>
    <w:rsid w:val="008F3909"/>
    <w:rsid w:val="00907505"/>
    <w:rsid w:val="00907A3A"/>
    <w:rsid w:val="00910C16"/>
    <w:rsid w:val="00910E21"/>
    <w:rsid w:val="009137D4"/>
    <w:rsid w:val="00915579"/>
    <w:rsid w:val="009211EC"/>
    <w:rsid w:val="00933E66"/>
    <w:rsid w:val="0093640A"/>
    <w:rsid w:val="009372E3"/>
    <w:rsid w:val="009401B8"/>
    <w:rsid w:val="00940E9E"/>
    <w:rsid w:val="0094160C"/>
    <w:rsid w:val="00942F5F"/>
    <w:rsid w:val="00945854"/>
    <w:rsid w:val="00954A9E"/>
    <w:rsid w:val="00962784"/>
    <w:rsid w:val="00962A18"/>
    <w:rsid w:val="00963C58"/>
    <w:rsid w:val="0096706A"/>
    <w:rsid w:val="00967D70"/>
    <w:rsid w:val="00972D85"/>
    <w:rsid w:val="00975385"/>
    <w:rsid w:val="00975AFB"/>
    <w:rsid w:val="00980450"/>
    <w:rsid w:val="00982D7F"/>
    <w:rsid w:val="00983472"/>
    <w:rsid w:val="009849B4"/>
    <w:rsid w:val="0098528D"/>
    <w:rsid w:val="00985E0B"/>
    <w:rsid w:val="00986AE7"/>
    <w:rsid w:val="0098776D"/>
    <w:rsid w:val="009914F9"/>
    <w:rsid w:val="00991F81"/>
    <w:rsid w:val="009A065E"/>
    <w:rsid w:val="009A2C9A"/>
    <w:rsid w:val="009A313F"/>
    <w:rsid w:val="009A3E84"/>
    <w:rsid w:val="009A4BA5"/>
    <w:rsid w:val="009A7F5C"/>
    <w:rsid w:val="009B2A90"/>
    <w:rsid w:val="009B3266"/>
    <w:rsid w:val="009B34FC"/>
    <w:rsid w:val="009B4163"/>
    <w:rsid w:val="009B4DBE"/>
    <w:rsid w:val="009B4EB8"/>
    <w:rsid w:val="009B5571"/>
    <w:rsid w:val="009B581B"/>
    <w:rsid w:val="009C09E2"/>
    <w:rsid w:val="009C2D56"/>
    <w:rsid w:val="009C4790"/>
    <w:rsid w:val="009C58A6"/>
    <w:rsid w:val="009C79D5"/>
    <w:rsid w:val="009D4206"/>
    <w:rsid w:val="009D71FE"/>
    <w:rsid w:val="009D7D24"/>
    <w:rsid w:val="009E0C1E"/>
    <w:rsid w:val="009E3940"/>
    <w:rsid w:val="009E3D09"/>
    <w:rsid w:val="009E7282"/>
    <w:rsid w:val="009F07C1"/>
    <w:rsid w:val="009F2A60"/>
    <w:rsid w:val="009F31F5"/>
    <w:rsid w:val="009F346B"/>
    <w:rsid w:val="009F38C2"/>
    <w:rsid w:val="009F3A05"/>
    <w:rsid w:val="009F6857"/>
    <w:rsid w:val="009F6874"/>
    <w:rsid w:val="009F6C95"/>
    <w:rsid w:val="009F6CEE"/>
    <w:rsid w:val="00A0325F"/>
    <w:rsid w:val="00A05303"/>
    <w:rsid w:val="00A120C1"/>
    <w:rsid w:val="00A1401F"/>
    <w:rsid w:val="00A1504C"/>
    <w:rsid w:val="00A150E2"/>
    <w:rsid w:val="00A1560B"/>
    <w:rsid w:val="00A22EF0"/>
    <w:rsid w:val="00A22FF4"/>
    <w:rsid w:val="00A23AC9"/>
    <w:rsid w:val="00A2432D"/>
    <w:rsid w:val="00A30F9E"/>
    <w:rsid w:val="00A37E92"/>
    <w:rsid w:val="00A40D89"/>
    <w:rsid w:val="00A40FB6"/>
    <w:rsid w:val="00A41E3B"/>
    <w:rsid w:val="00A44E6E"/>
    <w:rsid w:val="00A461FD"/>
    <w:rsid w:val="00A4685D"/>
    <w:rsid w:val="00A50E68"/>
    <w:rsid w:val="00A51B82"/>
    <w:rsid w:val="00A529FF"/>
    <w:rsid w:val="00A571D4"/>
    <w:rsid w:val="00A5721E"/>
    <w:rsid w:val="00A626B4"/>
    <w:rsid w:val="00A62BC2"/>
    <w:rsid w:val="00A63F1B"/>
    <w:rsid w:val="00A6559D"/>
    <w:rsid w:val="00A666B7"/>
    <w:rsid w:val="00A670F0"/>
    <w:rsid w:val="00A7164A"/>
    <w:rsid w:val="00A72153"/>
    <w:rsid w:val="00A75E1C"/>
    <w:rsid w:val="00A75FBD"/>
    <w:rsid w:val="00A824F5"/>
    <w:rsid w:val="00A86ADF"/>
    <w:rsid w:val="00A86C58"/>
    <w:rsid w:val="00A86F3E"/>
    <w:rsid w:val="00A91328"/>
    <w:rsid w:val="00A92764"/>
    <w:rsid w:val="00A9451C"/>
    <w:rsid w:val="00A977B4"/>
    <w:rsid w:val="00AA3168"/>
    <w:rsid w:val="00AA47D1"/>
    <w:rsid w:val="00AA5E6A"/>
    <w:rsid w:val="00AA6DDC"/>
    <w:rsid w:val="00AA72FB"/>
    <w:rsid w:val="00AB3DE6"/>
    <w:rsid w:val="00AB57FF"/>
    <w:rsid w:val="00AC126A"/>
    <w:rsid w:val="00AC3093"/>
    <w:rsid w:val="00AC3571"/>
    <w:rsid w:val="00AC37B6"/>
    <w:rsid w:val="00AD0472"/>
    <w:rsid w:val="00AD1C34"/>
    <w:rsid w:val="00AD3039"/>
    <w:rsid w:val="00AD6494"/>
    <w:rsid w:val="00AD7FB0"/>
    <w:rsid w:val="00AE1AE9"/>
    <w:rsid w:val="00AE35EA"/>
    <w:rsid w:val="00AE3B71"/>
    <w:rsid w:val="00AE5298"/>
    <w:rsid w:val="00AE5937"/>
    <w:rsid w:val="00AE5B2F"/>
    <w:rsid w:val="00AE686E"/>
    <w:rsid w:val="00AE7688"/>
    <w:rsid w:val="00AF03C2"/>
    <w:rsid w:val="00AF0F20"/>
    <w:rsid w:val="00AF156A"/>
    <w:rsid w:val="00AF4AF3"/>
    <w:rsid w:val="00AF6A76"/>
    <w:rsid w:val="00B0391F"/>
    <w:rsid w:val="00B13B4E"/>
    <w:rsid w:val="00B16D91"/>
    <w:rsid w:val="00B20380"/>
    <w:rsid w:val="00B26321"/>
    <w:rsid w:val="00B37950"/>
    <w:rsid w:val="00B4094C"/>
    <w:rsid w:val="00B418F0"/>
    <w:rsid w:val="00B41E92"/>
    <w:rsid w:val="00B42523"/>
    <w:rsid w:val="00B44A21"/>
    <w:rsid w:val="00B44CB9"/>
    <w:rsid w:val="00B476A5"/>
    <w:rsid w:val="00B52F43"/>
    <w:rsid w:val="00B563F3"/>
    <w:rsid w:val="00B56B98"/>
    <w:rsid w:val="00B6046B"/>
    <w:rsid w:val="00B60724"/>
    <w:rsid w:val="00B61239"/>
    <w:rsid w:val="00B6174C"/>
    <w:rsid w:val="00B6757B"/>
    <w:rsid w:val="00B72AE9"/>
    <w:rsid w:val="00B72D18"/>
    <w:rsid w:val="00B768F9"/>
    <w:rsid w:val="00B76DE1"/>
    <w:rsid w:val="00B7789F"/>
    <w:rsid w:val="00B85347"/>
    <w:rsid w:val="00B86195"/>
    <w:rsid w:val="00B864FF"/>
    <w:rsid w:val="00B867B1"/>
    <w:rsid w:val="00B8707E"/>
    <w:rsid w:val="00B87851"/>
    <w:rsid w:val="00B913BC"/>
    <w:rsid w:val="00B91566"/>
    <w:rsid w:val="00B92AD3"/>
    <w:rsid w:val="00B93123"/>
    <w:rsid w:val="00B94FE1"/>
    <w:rsid w:val="00B95376"/>
    <w:rsid w:val="00B9687E"/>
    <w:rsid w:val="00B969C2"/>
    <w:rsid w:val="00B9771F"/>
    <w:rsid w:val="00BA031D"/>
    <w:rsid w:val="00BA1C92"/>
    <w:rsid w:val="00BA2260"/>
    <w:rsid w:val="00BA3A92"/>
    <w:rsid w:val="00BB0237"/>
    <w:rsid w:val="00BB1592"/>
    <w:rsid w:val="00BB239C"/>
    <w:rsid w:val="00BB24B5"/>
    <w:rsid w:val="00BB41EC"/>
    <w:rsid w:val="00BB614B"/>
    <w:rsid w:val="00BB7BFF"/>
    <w:rsid w:val="00BC0D51"/>
    <w:rsid w:val="00BC149D"/>
    <w:rsid w:val="00BC22A0"/>
    <w:rsid w:val="00BC2F3B"/>
    <w:rsid w:val="00BC3F99"/>
    <w:rsid w:val="00BC4A9F"/>
    <w:rsid w:val="00BC7CCC"/>
    <w:rsid w:val="00BD03FC"/>
    <w:rsid w:val="00BD3AA3"/>
    <w:rsid w:val="00BD49A8"/>
    <w:rsid w:val="00BE0673"/>
    <w:rsid w:val="00BE1283"/>
    <w:rsid w:val="00BE1D8C"/>
    <w:rsid w:val="00BE5176"/>
    <w:rsid w:val="00BE769B"/>
    <w:rsid w:val="00BF0CFB"/>
    <w:rsid w:val="00BF0EDF"/>
    <w:rsid w:val="00BF0F8A"/>
    <w:rsid w:val="00BF0FBF"/>
    <w:rsid w:val="00BF31A4"/>
    <w:rsid w:val="00BF4EA8"/>
    <w:rsid w:val="00BF59B3"/>
    <w:rsid w:val="00BF5FF6"/>
    <w:rsid w:val="00BF6579"/>
    <w:rsid w:val="00BF78B5"/>
    <w:rsid w:val="00C01278"/>
    <w:rsid w:val="00C01B16"/>
    <w:rsid w:val="00C02723"/>
    <w:rsid w:val="00C029A3"/>
    <w:rsid w:val="00C037C2"/>
    <w:rsid w:val="00C03877"/>
    <w:rsid w:val="00C050BA"/>
    <w:rsid w:val="00C056D7"/>
    <w:rsid w:val="00C05753"/>
    <w:rsid w:val="00C1251C"/>
    <w:rsid w:val="00C138AB"/>
    <w:rsid w:val="00C16626"/>
    <w:rsid w:val="00C2085F"/>
    <w:rsid w:val="00C20AD5"/>
    <w:rsid w:val="00C20F44"/>
    <w:rsid w:val="00C2108D"/>
    <w:rsid w:val="00C2467A"/>
    <w:rsid w:val="00C27212"/>
    <w:rsid w:val="00C27373"/>
    <w:rsid w:val="00C30128"/>
    <w:rsid w:val="00C31D5D"/>
    <w:rsid w:val="00C346EE"/>
    <w:rsid w:val="00C34C03"/>
    <w:rsid w:val="00C35348"/>
    <w:rsid w:val="00C35DE6"/>
    <w:rsid w:val="00C36018"/>
    <w:rsid w:val="00C40AA5"/>
    <w:rsid w:val="00C41003"/>
    <w:rsid w:val="00C43C64"/>
    <w:rsid w:val="00C450F2"/>
    <w:rsid w:val="00C47B59"/>
    <w:rsid w:val="00C53407"/>
    <w:rsid w:val="00C539AE"/>
    <w:rsid w:val="00C5493F"/>
    <w:rsid w:val="00C557A9"/>
    <w:rsid w:val="00C5640A"/>
    <w:rsid w:val="00C568B7"/>
    <w:rsid w:val="00C624F5"/>
    <w:rsid w:val="00C628BC"/>
    <w:rsid w:val="00C67240"/>
    <w:rsid w:val="00C8149E"/>
    <w:rsid w:val="00C81F09"/>
    <w:rsid w:val="00C82751"/>
    <w:rsid w:val="00C85D59"/>
    <w:rsid w:val="00C85E36"/>
    <w:rsid w:val="00C860CE"/>
    <w:rsid w:val="00C879B4"/>
    <w:rsid w:val="00C87DC7"/>
    <w:rsid w:val="00C92BED"/>
    <w:rsid w:val="00C94E9E"/>
    <w:rsid w:val="00C96BDF"/>
    <w:rsid w:val="00C97428"/>
    <w:rsid w:val="00C97F60"/>
    <w:rsid w:val="00CA3160"/>
    <w:rsid w:val="00CA3A5B"/>
    <w:rsid w:val="00CA6E5D"/>
    <w:rsid w:val="00CB021A"/>
    <w:rsid w:val="00CB2166"/>
    <w:rsid w:val="00CB2A6D"/>
    <w:rsid w:val="00CB329C"/>
    <w:rsid w:val="00CB43D7"/>
    <w:rsid w:val="00CB4534"/>
    <w:rsid w:val="00CC165A"/>
    <w:rsid w:val="00CC4C4D"/>
    <w:rsid w:val="00CC5C5D"/>
    <w:rsid w:val="00CD08CE"/>
    <w:rsid w:val="00CD492C"/>
    <w:rsid w:val="00CD7BF2"/>
    <w:rsid w:val="00CE0213"/>
    <w:rsid w:val="00CE2DE5"/>
    <w:rsid w:val="00CE5A29"/>
    <w:rsid w:val="00CF011D"/>
    <w:rsid w:val="00CF0B3C"/>
    <w:rsid w:val="00CF1E58"/>
    <w:rsid w:val="00CF2650"/>
    <w:rsid w:val="00CF48D4"/>
    <w:rsid w:val="00CF7EAC"/>
    <w:rsid w:val="00D01E09"/>
    <w:rsid w:val="00D0263E"/>
    <w:rsid w:val="00D11E73"/>
    <w:rsid w:val="00D12603"/>
    <w:rsid w:val="00D12680"/>
    <w:rsid w:val="00D1321A"/>
    <w:rsid w:val="00D1392E"/>
    <w:rsid w:val="00D1417B"/>
    <w:rsid w:val="00D17483"/>
    <w:rsid w:val="00D17710"/>
    <w:rsid w:val="00D233AB"/>
    <w:rsid w:val="00D25F75"/>
    <w:rsid w:val="00D269A7"/>
    <w:rsid w:val="00D27EFE"/>
    <w:rsid w:val="00D30A27"/>
    <w:rsid w:val="00D3108D"/>
    <w:rsid w:val="00D319DB"/>
    <w:rsid w:val="00D36960"/>
    <w:rsid w:val="00D41593"/>
    <w:rsid w:val="00D41E34"/>
    <w:rsid w:val="00D46FBE"/>
    <w:rsid w:val="00D4798A"/>
    <w:rsid w:val="00D47E71"/>
    <w:rsid w:val="00D50597"/>
    <w:rsid w:val="00D50D5B"/>
    <w:rsid w:val="00D51F13"/>
    <w:rsid w:val="00D53094"/>
    <w:rsid w:val="00D57887"/>
    <w:rsid w:val="00D603CF"/>
    <w:rsid w:val="00D61597"/>
    <w:rsid w:val="00D62AA6"/>
    <w:rsid w:val="00D63054"/>
    <w:rsid w:val="00D66600"/>
    <w:rsid w:val="00D675DD"/>
    <w:rsid w:val="00D679D4"/>
    <w:rsid w:val="00D74008"/>
    <w:rsid w:val="00D76A51"/>
    <w:rsid w:val="00D77AAE"/>
    <w:rsid w:val="00D81704"/>
    <w:rsid w:val="00D86CAE"/>
    <w:rsid w:val="00D87643"/>
    <w:rsid w:val="00D928BA"/>
    <w:rsid w:val="00D93D3C"/>
    <w:rsid w:val="00D95D56"/>
    <w:rsid w:val="00DA323E"/>
    <w:rsid w:val="00DA3AF8"/>
    <w:rsid w:val="00DA5C2C"/>
    <w:rsid w:val="00DB1AA2"/>
    <w:rsid w:val="00DB2809"/>
    <w:rsid w:val="00DB2B16"/>
    <w:rsid w:val="00DB4436"/>
    <w:rsid w:val="00DB4DF0"/>
    <w:rsid w:val="00DB6179"/>
    <w:rsid w:val="00DB6571"/>
    <w:rsid w:val="00DC2408"/>
    <w:rsid w:val="00DC3A92"/>
    <w:rsid w:val="00DC6007"/>
    <w:rsid w:val="00DD1E8D"/>
    <w:rsid w:val="00DD210C"/>
    <w:rsid w:val="00DD25B6"/>
    <w:rsid w:val="00DD58AC"/>
    <w:rsid w:val="00DD76CA"/>
    <w:rsid w:val="00DE2A6F"/>
    <w:rsid w:val="00DE55FF"/>
    <w:rsid w:val="00DE7E93"/>
    <w:rsid w:val="00DF14F1"/>
    <w:rsid w:val="00DF250C"/>
    <w:rsid w:val="00DF618B"/>
    <w:rsid w:val="00E0083C"/>
    <w:rsid w:val="00E01A5D"/>
    <w:rsid w:val="00E02085"/>
    <w:rsid w:val="00E02F1E"/>
    <w:rsid w:val="00E07BC7"/>
    <w:rsid w:val="00E100F0"/>
    <w:rsid w:val="00E1392A"/>
    <w:rsid w:val="00E139CC"/>
    <w:rsid w:val="00E14330"/>
    <w:rsid w:val="00E16082"/>
    <w:rsid w:val="00E17B8D"/>
    <w:rsid w:val="00E2162E"/>
    <w:rsid w:val="00E21ACB"/>
    <w:rsid w:val="00E225CC"/>
    <w:rsid w:val="00E2465E"/>
    <w:rsid w:val="00E24B0C"/>
    <w:rsid w:val="00E30A28"/>
    <w:rsid w:val="00E3232F"/>
    <w:rsid w:val="00E34B68"/>
    <w:rsid w:val="00E36BE1"/>
    <w:rsid w:val="00E37C1B"/>
    <w:rsid w:val="00E37D09"/>
    <w:rsid w:val="00E419B3"/>
    <w:rsid w:val="00E42EC0"/>
    <w:rsid w:val="00E42FA3"/>
    <w:rsid w:val="00E44A62"/>
    <w:rsid w:val="00E44FB6"/>
    <w:rsid w:val="00E45C6D"/>
    <w:rsid w:val="00E51E67"/>
    <w:rsid w:val="00E5413C"/>
    <w:rsid w:val="00E61887"/>
    <w:rsid w:val="00E62BC0"/>
    <w:rsid w:val="00E62C04"/>
    <w:rsid w:val="00E6599A"/>
    <w:rsid w:val="00E65BAE"/>
    <w:rsid w:val="00E65EF3"/>
    <w:rsid w:val="00E66448"/>
    <w:rsid w:val="00E737DA"/>
    <w:rsid w:val="00E7647C"/>
    <w:rsid w:val="00E77178"/>
    <w:rsid w:val="00E7776C"/>
    <w:rsid w:val="00E81091"/>
    <w:rsid w:val="00E81ABD"/>
    <w:rsid w:val="00E85D51"/>
    <w:rsid w:val="00E92ECD"/>
    <w:rsid w:val="00E95D86"/>
    <w:rsid w:val="00EA0060"/>
    <w:rsid w:val="00EA18D7"/>
    <w:rsid w:val="00EA1C9F"/>
    <w:rsid w:val="00EA6835"/>
    <w:rsid w:val="00EA7A5D"/>
    <w:rsid w:val="00EB4006"/>
    <w:rsid w:val="00EB4C6C"/>
    <w:rsid w:val="00EB6CB7"/>
    <w:rsid w:val="00EC125C"/>
    <w:rsid w:val="00EC2ED0"/>
    <w:rsid w:val="00EC42C0"/>
    <w:rsid w:val="00EC5E0D"/>
    <w:rsid w:val="00EC6AB2"/>
    <w:rsid w:val="00ED21D0"/>
    <w:rsid w:val="00ED4542"/>
    <w:rsid w:val="00ED48E4"/>
    <w:rsid w:val="00ED4E35"/>
    <w:rsid w:val="00ED650E"/>
    <w:rsid w:val="00EE1DB5"/>
    <w:rsid w:val="00EE36CB"/>
    <w:rsid w:val="00EE5A98"/>
    <w:rsid w:val="00EE7C24"/>
    <w:rsid w:val="00EF7369"/>
    <w:rsid w:val="00F00A34"/>
    <w:rsid w:val="00F00DC5"/>
    <w:rsid w:val="00F01416"/>
    <w:rsid w:val="00F06C44"/>
    <w:rsid w:val="00F1076B"/>
    <w:rsid w:val="00F110D7"/>
    <w:rsid w:val="00F11642"/>
    <w:rsid w:val="00F129DA"/>
    <w:rsid w:val="00F15F33"/>
    <w:rsid w:val="00F16733"/>
    <w:rsid w:val="00F22427"/>
    <w:rsid w:val="00F23B66"/>
    <w:rsid w:val="00F24A36"/>
    <w:rsid w:val="00F30CBD"/>
    <w:rsid w:val="00F341C4"/>
    <w:rsid w:val="00F3645C"/>
    <w:rsid w:val="00F37AFD"/>
    <w:rsid w:val="00F4150A"/>
    <w:rsid w:val="00F41D84"/>
    <w:rsid w:val="00F44E5B"/>
    <w:rsid w:val="00F45C0B"/>
    <w:rsid w:val="00F45D02"/>
    <w:rsid w:val="00F501A7"/>
    <w:rsid w:val="00F521E3"/>
    <w:rsid w:val="00F536CD"/>
    <w:rsid w:val="00F5516B"/>
    <w:rsid w:val="00F55392"/>
    <w:rsid w:val="00F56744"/>
    <w:rsid w:val="00F574FC"/>
    <w:rsid w:val="00F57A34"/>
    <w:rsid w:val="00F6016D"/>
    <w:rsid w:val="00F60A3F"/>
    <w:rsid w:val="00F63D5A"/>
    <w:rsid w:val="00F65554"/>
    <w:rsid w:val="00F677C8"/>
    <w:rsid w:val="00F67BAF"/>
    <w:rsid w:val="00F7017B"/>
    <w:rsid w:val="00F7265C"/>
    <w:rsid w:val="00F74653"/>
    <w:rsid w:val="00F77303"/>
    <w:rsid w:val="00F83B54"/>
    <w:rsid w:val="00F86480"/>
    <w:rsid w:val="00F9032B"/>
    <w:rsid w:val="00F91FEC"/>
    <w:rsid w:val="00F925F5"/>
    <w:rsid w:val="00F93AA3"/>
    <w:rsid w:val="00F94815"/>
    <w:rsid w:val="00F95D46"/>
    <w:rsid w:val="00F9681F"/>
    <w:rsid w:val="00F974B5"/>
    <w:rsid w:val="00FA09BA"/>
    <w:rsid w:val="00FA6486"/>
    <w:rsid w:val="00FB5EBA"/>
    <w:rsid w:val="00FB6385"/>
    <w:rsid w:val="00FB692B"/>
    <w:rsid w:val="00FB7C2C"/>
    <w:rsid w:val="00FB7CC6"/>
    <w:rsid w:val="00FC671D"/>
    <w:rsid w:val="00FC749D"/>
    <w:rsid w:val="00FC7F00"/>
    <w:rsid w:val="00FD0115"/>
    <w:rsid w:val="00FD16DF"/>
    <w:rsid w:val="00FD72D1"/>
    <w:rsid w:val="00FE102A"/>
    <w:rsid w:val="00FE7213"/>
    <w:rsid w:val="00FF2040"/>
    <w:rsid w:val="00FF50B8"/>
    <w:rsid w:val="00FF529F"/>
    <w:rsid w:val="00FF6545"/>
    <w:rsid w:val="00FF657E"/>
    <w:rsid w:val="00FF69DD"/>
    <w:rsid w:val="00FF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55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0B8E"/>
    <w:rPr>
      <w:color w:val="0000FF"/>
      <w:u w:val="single"/>
    </w:rPr>
  </w:style>
  <w:style w:type="paragraph" w:styleId="Kopfzeile">
    <w:name w:val="header"/>
    <w:basedOn w:val="Standard"/>
    <w:rsid w:val="00AA6DDC"/>
    <w:pPr>
      <w:tabs>
        <w:tab w:val="center" w:pos="4536"/>
        <w:tab w:val="right" w:pos="9072"/>
      </w:tabs>
    </w:pPr>
  </w:style>
  <w:style w:type="paragraph" w:styleId="Fuzeile">
    <w:name w:val="footer"/>
    <w:basedOn w:val="Standard"/>
    <w:rsid w:val="00AA6DDC"/>
    <w:pPr>
      <w:tabs>
        <w:tab w:val="center" w:pos="4536"/>
        <w:tab w:val="right" w:pos="9072"/>
      </w:tabs>
    </w:pPr>
  </w:style>
  <w:style w:type="paragraph" w:styleId="Blocktext">
    <w:name w:val="Block Text"/>
    <w:basedOn w:val="Standard"/>
    <w:rsid w:val="00132CCF"/>
    <w:pPr>
      <w:autoSpaceDE w:val="0"/>
      <w:autoSpaceDN w:val="0"/>
      <w:adjustRightInd w:val="0"/>
      <w:spacing w:line="240" w:lineRule="atLeast"/>
      <w:ind w:left="708" w:right="4032"/>
      <w:jc w:val="both"/>
    </w:pPr>
    <w:rPr>
      <w:rFonts w:ascii="Times" w:hAnsi="Times"/>
      <w:color w:val="000000"/>
      <w:sz w:val="22"/>
      <w:szCs w:val="20"/>
    </w:rPr>
  </w:style>
  <w:style w:type="table" w:styleId="Tabellenraster">
    <w:name w:val="Table Grid"/>
    <w:basedOn w:val="NormaleTabelle"/>
    <w:rsid w:val="0013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5101C"/>
    <w:rPr>
      <w:rFonts w:ascii="Tahoma" w:hAnsi="Tahoma"/>
      <w:sz w:val="16"/>
      <w:szCs w:val="16"/>
      <w:lang w:val="x-none" w:eastAsia="x-none"/>
    </w:rPr>
  </w:style>
  <w:style w:type="character" w:customStyle="1" w:styleId="SprechblasentextZchn">
    <w:name w:val="Sprechblasentext Zchn"/>
    <w:link w:val="Sprechblasentext"/>
    <w:uiPriority w:val="99"/>
    <w:semiHidden/>
    <w:rsid w:val="0075101C"/>
    <w:rPr>
      <w:rFonts w:ascii="Tahoma" w:hAnsi="Tahoma" w:cs="Tahoma"/>
      <w:sz w:val="16"/>
      <w:szCs w:val="16"/>
    </w:rPr>
  </w:style>
  <w:style w:type="character" w:styleId="Kommentarzeichen">
    <w:name w:val="annotation reference"/>
    <w:uiPriority w:val="99"/>
    <w:semiHidden/>
    <w:unhideWhenUsed/>
    <w:rsid w:val="0039363A"/>
    <w:rPr>
      <w:sz w:val="16"/>
      <w:szCs w:val="16"/>
    </w:rPr>
  </w:style>
  <w:style w:type="paragraph" w:styleId="Kommentartext">
    <w:name w:val="annotation text"/>
    <w:basedOn w:val="Standard"/>
    <w:link w:val="KommentartextZchn"/>
    <w:uiPriority w:val="99"/>
    <w:semiHidden/>
    <w:unhideWhenUsed/>
    <w:rsid w:val="0039363A"/>
    <w:rPr>
      <w:sz w:val="20"/>
      <w:szCs w:val="20"/>
    </w:rPr>
  </w:style>
  <w:style w:type="character" w:customStyle="1" w:styleId="KommentartextZchn">
    <w:name w:val="Kommentartext Zchn"/>
    <w:basedOn w:val="Absatz-Standardschriftart"/>
    <w:link w:val="Kommentartext"/>
    <w:uiPriority w:val="99"/>
    <w:semiHidden/>
    <w:rsid w:val="0039363A"/>
  </w:style>
  <w:style w:type="paragraph" w:styleId="Kommentarthema">
    <w:name w:val="annotation subject"/>
    <w:basedOn w:val="Kommentartext"/>
    <w:next w:val="Kommentartext"/>
    <w:link w:val="KommentarthemaZchn"/>
    <w:uiPriority w:val="99"/>
    <w:semiHidden/>
    <w:unhideWhenUsed/>
    <w:rsid w:val="0039363A"/>
    <w:rPr>
      <w:b/>
      <w:bCs/>
      <w:lang w:val="x-none" w:eastAsia="x-none"/>
    </w:rPr>
  </w:style>
  <w:style w:type="character" w:customStyle="1" w:styleId="KommentarthemaZchn">
    <w:name w:val="Kommentarthema Zchn"/>
    <w:link w:val="Kommentarthema"/>
    <w:uiPriority w:val="99"/>
    <w:semiHidden/>
    <w:rsid w:val="0039363A"/>
    <w:rPr>
      <w:b/>
      <w:bCs/>
    </w:rPr>
  </w:style>
  <w:style w:type="paragraph" w:styleId="Beschriftung">
    <w:name w:val="caption"/>
    <w:basedOn w:val="Standard"/>
    <w:next w:val="Standard"/>
    <w:uiPriority w:val="35"/>
    <w:unhideWhenUsed/>
    <w:qFormat/>
    <w:rsid w:val="00D62AA6"/>
    <w:pPr>
      <w:spacing w:after="200"/>
    </w:pPr>
    <w:rPr>
      <w:i/>
      <w:iCs/>
      <w:color w:val="44546A" w:themeColor="text2"/>
      <w:sz w:val="18"/>
      <w:szCs w:val="18"/>
    </w:rPr>
  </w:style>
  <w:style w:type="paragraph" w:styleId="Listenabsatz">
    <w:name w:val="List Paragraph"/>
    <w:basedOn w:val="Standard"/>
    <w:uiPriority w:val="34"/>
    <w:qFormat/>
    <w:rsid w:val="006D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649">
      <w:bodyDiv w:val="1"/>
      <w:marLeft w:val="0"/>
      <w:marRight w:val="0"/>
      <w:marTop w:val="0"/>
      <w:marBottom w:val="0"/>
      <w:divBdr>
        <w:top w:val="none" w:sz="0" w:space="0" w:color="auto"/>
        <w:left w:val="none" w:sz="0" w:space="0" w:color="auto"/>
        <w:bottom w:val="none" w:sz="0" w:space="0" w:color="auto"/>
        <w:right w:val="none" w:sz="0" w:space="0" w:color="auto"/>
      </w:divBdr>
    </w:div>
    <w:div w:id="176310124">
      <w:bodyDiv w:val="1"/>
      <w:marLeft w:val="0"/>
      <w:marRight w:val="0"/>
      <w:marTop w:val="0"/>
      <w:marBottom w:val="0"/>
      <w:divBdr>
        <w:top w:val="none" w:sz="0" w:space="0" w:color="auto"/>
        <w:left w:val="none" w:sz="0" w:space="0" w:color="auto"/>
        <w:bottom w:val="none" w:sz="0" w:space="0" w:color="auto"/>
        <w:right w:val="none" w:sz="0" w:space="0" w:color="auto"/>
      </w:divBdr>
      <w:divsChild>
        <w:div w:id="454956240">
          <w:marLeft w:val="0"/>
          <w:marRight w:val="0"/>
          <w:marTop w:val="0"/>
          <w:marBottom w:val="0"/>
          <w:divBdr>
            <w:top w:val="none" w:sz="0" w:space="0" w:color="auto"/>
            <w:left w:val="none" w:sz="0" w:space="0" w:color="auto"/>
            <w:bottom w:val="none" w:sz="0" w:space="0" w:color="auto"/>
            <w:right w:val="none" w:sz="0" w:space="0" w:color="auto"/>
          </w:divBdr>
        </w:div>
        <w:div w:id="671950217">
          <w:marLeft w:val="0"/>
          <w:marRight w:val="0"/>
          <w:marTop w:val="0"/>
          <w:marBottom w:val="0"/>
          <w:divBdr>
            <w:top w:val="none" w:sz="0" w:space="0" w:color="auto"/>
            <w:left w:val="none" w:sz="0" w:space="0" w:color="auto"/>
            <w:bottom w:val="none" w:sz="0" w:space="0" w:color="auto"/>
            <w:right w:val="none" w:sz="0" w:space="0" w:color="auto"/>
          </w:divBdr>
        </w:div>
        <w:div w:id="783618394">
          <w:marLeft w:val="0"/>
          <w:marRight w:val="0"/>
          <w:marTop w:val="0"/>
          <w:marBottom w:val="0"/>
          <w:divBdr>
            <w:top w:val="none" w:sz="0" w:space="0" w:color="auto"/>
            <w:left w:val="none" w:sz="0" w:space="0" w:color="auto"/>
            <w:bottom w:val="none" w:sz="0" w:space="0" w:color="auto"/>
            <w:right w:val="none" w:sz="0" w:space="0" w:color="auto"/>
          </w:divBdr>
        </w:div>
        <w:div w:id="1110399082">
          <w:marLeft w:val="0"/>
          <w:marRight w:val="0"/>
          <w:marTop w:val="0"/>
          <w:marBottom w:val="0"/>
          <w:divBdr>
            <w:top w:val="none" w:sz="0" w:space="0" w:color="auto"/>
            <w:left w:val="none" w:sz="0" w:space="0" w:color="auto"/>
            <w:bottom w:val="none" w:sz="0" w:space="0" w:color="auto"/>
            <w:right w:val="none" w:sz="0" w:space="0" w:color="auto"/>
          </w:divBdr>
        </w:div>
        <w:div w:id="1719163093">
          <w:marLeft w:val="0"/>
          <w:marRight w:val="0"/>
          <w:marTop w:val="0"/>
          <w:marBottom w:val="0"/>
          <w:divBdr>
            <w:top w:val="none" w:sz="0" w:space="0" w:color="auto"/>
            <w:left w:val="none" w:sz="0" w:space="0" w:color="auto"/>
            <w:bottom w:val="none" w:sz="0" w:space="0" w:color="auto"/>
            <w:right w:val="none" w:sz="0" w:space="0" w:color="auto"/>
          </w:divBdr>
        </w:div>
        <w:div w:id="1822772303">
          <w:marLeft w:val="0"/>
          <w:marRight w:val="0"/>
          <w:marTop w:val="0"/>
          <w:marBottom w:val="0"/>
          <w:divBdr>
            <w:top w:val="none" w:sz="0" w:space="0" w:color="auto"/>
            <w:left w:val="none" w:sz="0" w:space="0" w:color="auto"/>
            <w:bottom w:val="none" w:sz="0" w:space="0" w:color="auto"/>
            <w:right w:val="none" w:sz="0" w:space="0" w:color="auto"/>
          </w:divBdr>
        </w:div>
        <w:div w:id="1864704034">
          <w:marLeft w:val="0"/>
          <w:marRight w:val="0"/>
          <w:marTop w:val="0"/>
          <w:marBottom w:val="0"/>
          <w:divBdr>
            <w:top w:val="none" w:sz="0" w:space="0" w:color="auto"/>
            <w:left w:val="none" w:sz="0" w:space="0" w:color="auto"/>
            <w:bottom w:val="none" w:sz="0" w:space="0" w:color="auto"/>
            <w:right w:val="none" w:sz="0" w:space="0" w:color="auto"/>
          </w:divBdr>
        </w:div>
        <w:div w:id="1910535142">
          <w:marLeft w:val="0"/>
          <w:marRight w:val="0"/>
          <w:marTop w:val="0"/>
          <w:marBottom w:val="0"/>
          <w:divBdr>
            <w:top w:val="none" w:sz="0" w:space="0" w:color="auto"/>
            <w:left w:val="none" w:sz="0" w:space="0" w:color="auto"/>
            <w:bottom w:val="none" w:sz="0" w:space="0" w:color="auto"/>
            <w:right w:val="none" w:sz="0" w:space="0" w:color="auto"/>
          </w:divBdr>
        </w:div>
        <w:div w:id="2000498557">
          <w:marLeft w:val="0"/>
          <w:marRight w:val="0"/>
          <w:marTop w:val="0"/>
          <w:marBottom w:val="0"/>
          <w:divBdr>
            <w:top w:val="none" w:sz="0" w:space="0" w:color="auto"/>
            <w:left w:val="none" w:sz="0" w:space="0" w:color="auto"/>
            <w:bottom w:val="none" w:sz="0" w:space="0" w:color="auto"/>
            <w:right w:val="none" w:sz="0" w:space="0" w:color="auto"/>
          </w:divBdr>
        </w:div>
      </w:divsChild>
    </w:div>
    <w:div w:id="534121757">
      <w:bodyDiv w:val="1"/>
      <w:marLeft w:val="0"/>
      <w:marRight w:val="0"/>
      <w:marTop w:val="0"/>
      <w:marBottom w:val="0"/>
      <w:divBdr>
        <w:top w:val="none" w:sz="0" w:space="0" w:color="auto"/>
        <w:left w:val="none" w:sz="0" w:space="0" w:color="auto"/>
        <w:bottom w:val="none" w:sz="0" w:space="0" w:color="auto"/>
        <w:right w:val="none" w:sz="0" w:space="0" w:color="auto"/>
      </w:divBdr>
      <w:divsChild>
        <w:div w:id="403845588">
          <w:marLeft w:val="0"/>
          <w:marRight w:val="0"/>
          <w:marTop w:val="0"/>
          <w:marBottom w:val="0"/>
          <w:divBdr>
            <w:top w:val="none" w:sz="0" w:space="0" w:color="auto"/>
            <w:left w:val="none" w:sz="0" w:space="0" w:color="auto"/>
            <w:bottom w:val="none" w:sz="0" w:space="0" w:color="auto"/>
            <w:right w:val="none" w:sz="0" w:space="0" w:color="auto"/>
          </w:divBdr>
        </w:div>
        <w:div w:id="524834473">
          <w:marLeft w:val="0"/>
          <w:marRight w:val="0"/>
          <w:marTop w:val="0"/>
          <w:marBottom w:val="0"/>
          <w:divBdr>
            <w:top w:val="none" w:sz="0" w:space="0" w:color="auto"/>
            <w:left w:val="none" w:sz="0" w:space="0" w:color="auto"/>
            <w:bottom w:val="none" w:sz="0" w:space="0" w:color="auto"/>
            <w:right w:val="none" w:sz="0" w:space="0" w:color="auto"/>
          </w:divBdr>
        </w:div>
        <w:div w:id="554505814">
          <w:marLeft w:val="0"/>
          <w:marRight w:val="0"/>
          <w:marTop w:val="0"/>
          <w:marBottom w:val="0"/>
          <w:divBdr>
            <w:top w:val="none" w:sz="0" w:space="0" w:color="auto"/>
            <w:left w:val="none" w:sz="0" w:space="0" w:color="auto"/>
            <w:bottom w:val="none" w:sz="0" w:space="0" w:color="auto"/>
            <w:right w:val="none" w:sz="0" w:space="0" w:color="auto"/>
          </w:divBdr>
        </w:div>
        <w:div w:id="603347395">
          <w:marLeft w:val="0"/>
          <w:marRight w:val="0"/>
          <w:marTop w:val="0"/>
          <w:marBottom w:val="0"/>
          <w:divBdr>
            <w:top w:val="none" w:sz="0" w:space="0" w:color="auto"/>
            <w:left w:val="none" w:sz="0" w:space="0" w:color="auto"/>
            <w:bottom w:val="none" w:sz="0" w:space="0" w:color="auto"/>
            <w:right w:val="none" w:sz="0" w:space="0" w:color="auto"/>
          </w:divBdr>
        </w:div>
        <w:div w:id="758603002">
          <w:marLeft w:val="0"/>
          <w:marRight w:val="0"/>
          <w:marTop w:val="0"/>
          <w:marBottom w:val="0"/>
          <w:divBdr>
            <w:top w:val="none" w:sz="0" w:space="0" w:color="auto"/>
            <w:left w:val="none" w:sz="0" w:space="0" w:color="auto"/>
            <w:bottom w:val="none" w:sz="0" w:space="0" w:color="auto"/>
            <w:right w:val="none" w:sz="0" w:space="0" w:color="auto"/>
          </w:divBdr>
        </w:div>
        <w:div w:id="1106266987">
          <w:marLeft w:val="0"/>
          <w:marRight w:val="0"/>
          <w:marTop w:val="0"/>
          <w:marBottom w:val="0"/>
          <w:divBdr>
            <w:top w:val="none" w:sz="0" w:space="0" w:color="auto"/>
            <w:left w:val="none" w:sz="0" w:space="0" w:color="auto"/>
            <w:bottom w:val="none" w:sz="0" w:space="0" w:color="auto"/>
            <w:right w:val="none" w:sz="0" w:space="0" w:color="auto"/>
          </w:divBdr>
        </w:div>
        <w:div w:id="1446463024">
          <w:marLeft w:val="0"/>
          <w:marRight w:val="0"/>
          <w:marTop w:val="0"/>
          <w:marBottom w:val="0"/>
          <w:divBdr>
            <w:top w:val="none" w:sz="0" w:space="0" w:color="auto"/>
            <w:left w:val="none" w:sz="0" w:space="0" w:color="auto"/>
            <w:bottom w:val="none" w:sz="0" w:space="0" w:color="auto"/>
            <w:right w:val="none" w:sz="0" w:space="0" w:color="auto"/>
          </w:divBdr>
        </w:div>
        <w:div w:id="1708949367">
          <w:marLeft w:val="0"/>
          <w:marRight w:val="0"/>
          <w:marTop w:val="0"/>
          <w:marBottom w:val="0"/>
          <w:divBdr>
            <w:top w:val="none" w:sz="0" w:space="0" w:color="auto"/>
            <w:left w:val="none" w:sz="0" w:space="0" w:color="auto"/>
            <w:bottom w:val="none" w:sz="0" w:space="0" w:color="auto"/>
            <w:right w:val="none" w:sz="0" w:space="0" w:color="auto"/>
          </w:divBdr>
        </w:div>
        <w:div w:id="20234303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5E6EF8-97F0-42B0-9648-853F5947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der DAKO EDV-Ingenieur- und Systemhaus GmbH</vt:lpstr>
    </vt:vector>
  </TitlesOfParts>
  <Company>DAKO GmbH</Company>
  <LinksUpToDate>false</LinksUpToDate>
  <CharactersWithSpaces>3807</CharactersWithSpaces>
  <SharedDoc>false</SharedDoc>
  <HLinks>
    <vt:vector size="12" baseType="variant">
      <vt:variant>
        <vt:i4>4194423</vt:i4>
      </vt:variant>
      <vt:variant>
        <vt:i4>2067</vt:i4>
      </vt:variant>
      <vt:variant>
        <vt:i4>1025</vt:i4>
      </vt:variant>
      <vt:variant>
        <vt:i4>1</vt:i4>
      </vt:variant>
      <vt:variant>
        <vt:lpwstr>Kangoo_Elektro72</vt:lpwstr>
      </vt:variant>
      <vt:variant>
        <vt:lpwstr/>
      </vt:variant>
      <vt:variant>
        <vt:i4>8323105</vt:i4>
      </vt:variant>
      <vt:variant>
        <vt:i4>7312</vt:i4>
      </vt:variant>
      <vt:variant>
        <vt:i4>1026</vt:i4>
      </vt:variant>
      <vt:variant>
        <vt:i4>1</vt:i4>
      </vt:variant>
      <vt:variant>
        <vt:lpwstr>DAKO_Gruppe_Logo%20400x200px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DAKO EDV-Ingenieur- und Systemhaus GmbH</dc:title>
  <dc:subject/>
  <dc:creator>Eggeling</dc:creator>
  <cp:keywords/>
  <cp:lastModifiedBy>Marcus Walter</cp:lastModifiedBy>
  <cp:revision>14</cp:revision>
  <cp:lastPrinted>2018-07-19T12:19:00Z</cp:lastPrinted>
  <dcterms:created xsi:type="dcterms:W3CDTF">2018-09-27T10:15:00Z</dcterms:created>
  <dcterms:modified xsi:type="dcterms:W3CDTF">2018-10-01T05:40:00Z</dcterms:modified>
</cp:coreProperties>
</file>