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706" w:rsidRDefault="000F3706" w:rsidP="005D6C16">
      <w:pPr>
        <w:spacing w:after="1200"/>
        <w:ind w:right="-2693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PRESSEMITTEILUNG</w:t>
      </w:r>
    </w:p>
    <w:p w:rsidR="00F403A7" w:rsidRPr="00F403A7" w:rsidRDefault="00CF70E2" w:rsidP="005D6C16">
      <w:pPr>
        <w:spacing w:before="120" w:after="120"/>
        <w:ind w:right="-2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Flüssiggas-Flotte im Nahverkehr</w:t>
      </w:r>
    </w:p>
    <w:p w:rsidR="000E00F3" w:rsidRDefault="00E74367" w:rsidP="005D6C16">
      <w:pPr>
        <w:spacing w:after="360"/>
        <w:ind w:right="-14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BTK stellt EEN-Förderantrag für </w:t>
      </w:r>
      <w:r w:rsidR="00CF70E2">
        <w:rPr>
          <w:rFonts w:ascii="Arial" w:hAnsi="Arial" w:cs="Arial"/>
          <w:b/>
          <w:sz w:val="36"/>
          <w:szCs w:val="36"/>
        </w:rPr>
        <w:t xml:space="preserve">weitere sieben </w:t>
      </w:r>
      <w:r>
        <w:rPr>
          <w:rFonts w:ascii="Arial" w:hAnsi="Arial" w:cs="Arial"/>
          <w:b/>
          <w:sz w:val="36"/>
          <w:szCs w:val="36"/>
        </w:rPr>
        <w:t>LNG</w:t>
      </w:r>
      <w:r w:rsidR="00CF70E2">
        <w:rPr>
          <w:rFonts w:ascii="Arial" w:hAnsi="Arial" w:cs="Arial"/>
          <w:b/>
          <w:sz w:val="36"/>
          <w:szCs w:val="36"/>
        </w:rPr>
        <w:t>-Lkw</w:t>
      </w:r>
    </w:p>
    <w:p w:rsidR="00AC3CB8" w:rsidRDefault="00F403A7" w:rsidP="005D6C16">
      <w:pPr>
        <w:spacing w:after="360"/>
        <w:ind w:right="-142"/>
        <w:rPr>
          <w:rFonts w:ascii="Arial" w:hAnsi="Arial" w:cs="Arial"/>
          <w:b/>
          <w:sz w:val="22"/>
          <w:szCs w:val="22"/>
        </w:rPr>
      </w:pPr>
      <w:r w:rsidRPr="00B139F2">
        <w:rPr>
          <w:rFonts w:ascii="Arial" w:hAnsi="Arial" w:cs="Arial"/>
          <w:b/>
          <w:sz w:val="22"/>
          <w:szCs w:val="22"/>
        </w:rPr>
        <w:t xml:space="preserve">Rosenheim, </w:t>
      </w:r>
      <w:r w:rsidR="00C17B0F">
        <w:rPr>
          <w:rFonts w:ascii="Arial" w:hAnsi="Arial" w:cs="Arial"/>
          <w:b/>
          <w:sz w:val="22"/>
          <w:szCs w:val="22"/>
        </w:rPr>
        <w:t>26</w:t>
      </w:r>
      <w:r w:rsidR="005F39D6">
        <w:rPr>
          <w:rFonts w:ascii="Arial" w:hAnsi="Arial" w:cs="Arial"/>
          <w:b/>
          <w:sz w:val="22"/>
          <w:szCs w:val="22"/>
        </w:rPr>
        <w:t>.</w:t>
      </w:r>
      <w:r w:rsidRPr="00B139F2">
        <w:rPr>
          <w:rFonts w:ascii="Arial" w:hAnsi="Arial" w:cs="Arial"/>
          <w:b/>
          <w:sz w:val="22"/>
          <w:szCs w:val="22"/>
        </w:rPr>
        <w:t xml:space="preserve"> </w:t>
      </w:r>
      <w:r w:rsidR="00E74367">
        <w:rPr>
          <w:rFonts w:ascii="Arial" w:hAnsi="Arial" w:cs="Arial"/>
          <w:b/>
          <w:sz w:val="22"/>
          <w:szCs w:val="22"/>
        </w:rPr>
        <w:t>Juli</w:t>
      </w:r>
      <w:r w:rsidR="00FB2B75" w:rsidRPr="00B139F2">
        <w:rPr>
          <w:rFonts w:ascii="Arial" w:hAnsi="Arial" w:cs="Arial"/>
          <w:b/>
          <w:sz w:val="22"/>
          <w:szCs w:val="22"/>
        </w:rPr>
        <w:t xml:space="preserve"> 201</w:t>
      </w:r>
      <w:r w:rsidR="00E74367">
        <w:rPr>
          <w:rFonts w:ascii="Arial" w:hAnsi="Arial" w:cs="Arial"/>
          <w:b/>
          <w:sz w:val="22"/>
          <w:szCs w:val="22"/>
        </w:rPr>
        <w:t>8</w:t>
      </w:r>
      <w:r w:rsidRPr="00B139F2">
        <w:rPr>
          <w:rFonts w:ascii="Arial" w:hAnsi="Arial" w:cs="Arial"/>
          <w:b/>
          <w:sz w:val="22"/>
          <w:szCs w:val="22"/>
        </w:rPr>
        <w:t xml:space="preserve"> </w:t>
      </w:r>
      <w:r w:rsidR="00FB2B75" w:rsidRPr="00B139F2">
        <w:rPr>
          <w:rFonts w:ascii="Arial" w:hAnsi="Arial" w:cs="Arial"/>
          <w:b/>
          <w:sz w:val="22"/>
          <w:szCs w:val="22"/>
        </w:rPr>
        <w:t>–</w:t>
      </w:r>
      <w:r w:rsidR="005B157D">
        <w:rPr>
          <w:rFonts w:ascii="Arial" w:hAnsi="Arial" w:cs="Arial"/>
          <w:b/>
          <w:sz w:val="22"/>
          <w:szCs w:val="22"/>
        </w:rPr>
        <w:t xml:space="preserve"> </w:t>
      </w:r>
      <w:r w:rsidR="00AC3CB8">
        <w:rPr>
          <w:rFonts w:ascii="Arial" w:hAnsi="Arial" w:cs="Arial"/>
          <w:b/>
          <w:sz w:val="22"/>
          <w:szCs w:val="22"/>
        </w:rPr>
        <w:t xml:space="preserve">Im Rahmen des Förderprogramms </w:t>
      </w:r>
      <w:r w:rsidR="00AC3CB8" w:rsidRPr="00AC3CB8">
        <w:rPr>
          <w:rFonts w:ascii="Arial" w:hAnsi="Arial" w:cs="Arial"/>
          <w:b/>
          <w:sz w:val="22"/>
          <w:szCs w:val="22"/>
        </w:rPr>
        <w:t xml:space="preserve">„Energieeffiziente und/oder CO2-arme schwere Nutzfahrzeuge“ (EEN) </w:t>
      </w:r>
      <w:r w:rsidR="00AC3CB8">
        <w:rPr>
          <w:rFonts w:ascii="Arial" w:hAnsi="Arial" w:cs="Arial"/>
          <w:b/>
          <w:sz w:val="22"/>
          <w:szCs w:val="22"/>
        </w:rPr>
        <w:t xml:space="preserve">hat die BTK Befrachtungs- und Transportkontor GmbH Fördermittel für acht weitere LNG-Fahrzeuge beantragt. </w:t>
      </w:r>
      <w:r w:rsidR="002D6671">
        <w:rPr>
          <w:rFonts w:ascii="Arial" w:hAnsi="Arial" w:cs="Arial"/>
          <w:b/>
          <w:sz w:val="22"/>
          <w:szCs w:val="22"/>
        </w:rPr>
        <w:t>Seit April sind bereits sieben</w:t>
      </w:r>
      <w:r w:rsidR="00CF70E2">
        <w:rPr>
          <w:rFonts w:ascii="Arial" w:hAnsi="Arial" w:cs="Arial"/>
          <w:b/>
          <w:sz w:val="22"/>
          <w:szCs w:val="22"/>
        </w:rPr>
        <w:t xml:space="preserve"> </w:t>
      </w:r>
      <w:r w:rsidR="00AC3CB8">
        <w:rPr>
          <w:rFonts w:ascii="Arial" w:hAnsi="Arial" w:cs="Arial"/>
          <w:b/>
          <w:sz w:val="22"/>
          <w:szCs w:val="22"/>
        </w:rPr>
        <w:t>Iveco Sattelzugmaschinen</w:t>
      </w:r>
      <w:r w:rsidR="00CF70E2">
        <w:rPr>
          <w:rFonts w:ascii="Arial" w:hAnsi="Arial" w:cs="Arial"/>
          <w:b/>
          <w:sz w:val="22"/>
          <w:szCs w:val="22"/>
        </w:rPr>
        <w:t xml:space="preserve"> im Einsatz.</w:t>
      </w:r>
      <w:r w:rsidR="00AC3CB8">
        <w:rPr>
          <w:rFonts w:ascii="Arial" w:hAnsi="Arial" w:cs="Arial"/>
          <w:b/>
          <w:sz w:val="22"/>
          <w:szCs w:val="22"/>
        </w:rPr>
        <w:t xml:space="preserve"> </w:t>
      </w:r>
    </w:p>
    <w:p w:rsidR="0008078C" w:rsidRPr="0008078C" w:rsidRDefault="00CF70E2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Förderantrag ist eingereicht. </w:t>
      </w:r>
      <w:r w:rsidR="007E35D0">
        <w:rPr>
          <w:rFonts w:ascii="Arial" w:hAnsi="Arial" w:cs="Arial"/>
          <w:sz w:val="22"/>
          <w:szCs w:val="22"/>
        </w:rPr>
        <w:t>Acht</w:t>
      </w:r>
      <w:r>
        <w:rPr>
          <w:rFonts w:ascii="Arial" w:hAnsi="Arial" w:cs="Arial"/>
          <w:sz w:val="22"/>
          <w:szCs w:val="22"/>
        </w:rPr>
        <w:t xml:space="preserve"> Fahrzeuge sind bestellt. Mit der </w:t>
      </w:r>
      <w:r w:rsidR="00523993">
        <w:rPr>
          <w:rFonts w:ascii="Arial" w:hAnsi="Arial" w:cs="Arial"/>
          <w:sz w:val="22"/>
          <w:szCs w:val="22"/>
        </w:rPr>
        <w:t xml:space="preserve">geplanten </w:t>
      </w:r>
      <w:r>
        <w:rPr>
          <w:rFonts w:ascii="Arial" w:hAnsi="Arial" w:cs="Arial"/>
          <w:sz w:val="22"/>
          <w:szCs w:val="22"/>
        </w:rPr>
        <w:t xml:space="preserve">Auslieferung </w:t>
      </w:r>
      <w:r w:rsidR="00523993">
        <w:rPr>
          <w:rFonts w:ascii="Arial" w:hAnsi="Arial" w:cs="Arial"/>
          <w:sz w:val="22"/>
          <w:szCs w:val="22"/>
        </w:rPr>
        <w:t xml:space="preserve">Ende August </w:t>
      </w:r>
      <w:r>
        <w:rPr>
          <w:rFonts w:ascii="Arial" w:hAnsi="Arial" w:cs="Arial"/>
          <w:sz w:val="22"/>
          <w:szCs w:val="22"/>
        </w:rPr>
        <w:t xml:space="preserve">ist die Flotte der mit </w:t>
      </w:r>
      <w:proofErr w:type="spellStart"/>
      <w:r w:rsidRPr="0008078C">
        <w:rPr>
          <w:rFonts w:ascii="Arial" w:hAnsi="Arial" w:cs="Arial"/>
          <w:sz w:val="22"/>
          <w:szCs w:val="22"/>
        </w:rPr>
        <w:t>Liquefied</w:t>
      </w:r>
      <w:proofErr w:type="spellEnd"/>
      <w:r w:rsidRPr="0008078C">
        <w:rPr>
          <w:rFonts w:ascii="Arial" w:hAnsi="Arial" w:cs="Arial"/>
          <w:sz w:val="22"/>
          <w:szCs w:val="22"/>
        </w:rPr>
        <w:t xml:space="preserve"> Natural Gas (LNG) </w:t>
      </w:r>
      <w:r>
        <w:rPr>
          <w:rFonts w:ascii="Arial" w:hAnsi="Arial" w:cs="Arial"/>
          <w:sz w:val="22"/>
          <w:szCs w:val="22"/>
        </w:rPr>
        <w:t>angetriebenen Sattelzugmaschinen komplett. Bereits seit April sind</w:t>
      </w:r>
      <w:r w:rsidR="007E35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sieben </w:t>
      </w:r>
      <w:r w:rsidR="007E35D0">
        <w:rPr>
          <w:rFonts w:ascii="Arial" w:hAnsi="Arial" w:cs="Arial"/>
          <w:sz w:val="22"/>
          <w:szCs w:val="22"/>
        </w:rPr>
        <w:t xml:space="preserve">ohne Förderung finanzierte </w:t>
      </w:r>
      <w:r>
        <w:rPr>
          <w:rFonts w:ascii="Arial" w:hAnsi="Arial" w:cs="Arial"/>
          <w:sz w:val="22"/>
          <w:szCs w:val="22"/>
        </w:rPr>
        <w:t xml:space="preserve">Fahrzeuge der Marke </w:t>
      </w:r>
      <w:r w:rsidRPr="0008078C">
        <w:rPr>
          <w:rFonts w:ascii="Arial" w:hAnsi="Arial" w:cs="Arial"/>
          <w:sz w:val="22"/>
          <w:szCs w:val="22"/>
        </w:rPr>
        <w:t xml:space="preserve">IVECO </w:t>
      </w:r>
      <w:proofErr w:type="spellStart"/>
      <w:r w:rsidRPr="0008078C">
        <w:rPr>
          <w:rFonts w:ascii="Arial" w:hAnsi="Arial" w:cs="Arial"/>
          <w:sz w:val="22"/>
          <w:szCs w:val="22"/>
        </w:rPr>
        <w:t>Stralis</w:t>
      </w:r>
      <w:proofErr w:type="spellEnd"/>
      <w:r w:rsidRPr="0008078C">
        <w:rPr>
          <w:rFonts w:ascii="Arial" w:hAnsi="Arial" w:cs="Arial"/>
          <w:sz w:val="22"/>
          <w:szCs w:val="22"/>
        </w:rPr>
        <w:t xml:space="preserve"> NP AS 440 S 40 T/P</w:t>
      </w:r>
      <w:r>
        <w:rPr>
          <w:rFonts w:ascii="Arial" w:hAnsi="Arial" w:cs="Arial"/>
          <w:sz w:val="22"/>
          <w:szCs w:val="22"/>
        </w:rPr>
        <w:t xml:space="preserve"> im Einsatz. </w:t>
      </w:r>
      <w:r w:rsidR="0008078C" w:rsidRPr="0008078C">
        <w:rPr>
          <w:rFonts w:ascii="Arial" w:hAnsi="Arial" w:cs="Arial"/>
          <w:sz w:val="22"/>
          <w:szCs w:val="22"/>
        </w:rPr>
        <w:t xml:space="preserve">Damit </w:t>
      </w:r>
      <w:r>
        <w:rPr>
          <w:rFonts w:ascii="Arial" w:hAnsi="Arial" w:cs="Arial"/>
          <w:sz w:val="22"/>
          <w:szCs w:val="22"/>
        </w:rPr>
        <w:t xml:space="preserve">hat die BTK annähernd 10 </w:t>
      </w:r>
      <w:r w:rsidR="00C17B0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des Fuhrparks auf Flüssiggas umgestellt</w:t>
      </w:r>
      <w:r w:rsidR="0008078C" w:rsidRPr="0008078C">
        <w:rPr>
          <w:rFonts w:ascii="Arial" w:hAnsi="Arial" w:cs="Arial"/>
          <w:sz w:val="22"/>
          <w:szCs w:val="22"/>
        </w:rPr>
        <w:t xml:space="preserve">. </w:t>
      </w:r>
      <w:r w:rsidR="007E35D0">
        <w:rPr>
          <w:rFonts w:ascii="Arial" w:hAnsi="Arial" w:cs="Arial"/>
          <w:sz w:val="22"/>
          <w:szCs w:val="22"/>
        </w:rPr>
        <w:t xml:space="preserve">Bei einer Fahrleistung von 120.000 Kilometern pro Fahrzeug und Jahr erspart dieser Umstieg </w:t>
      </w:r>
      <w:r w:rsidR="007E35D0" w:rsidRPr="007E35D0">
        <w:rPr>
          <w:rFonts w:ascii="Arial" w:hAnsi="Arial" w:cs="Arial"/>
          <w:sz w:val="22"/>
          <w:szCs w:val="22"/>
        </w:rPr>
        <w:t>insgesamt fast 2 Millionen Kilogramm CO2-Ausstoß in fünf Jahren.</w:t>
      </w:r>
    </w:p>
    <w:p w:rsidR="0008078C" w:rsidRDefault="007E35D0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Radius</w:t>
      </w:r>
      <w:r w:rsidR="002E5FDF" w:rsidRPr="0008078C">
        <w:rPr>
          <w:rFonts w:ascii="Arial" w:hAnsi="Arial" w:cs="Arial"/>
          <w:sz w:val="22"/>
          <w:szCs w:val="22"/>
        </w:rPr>
        <w:t xml:space="preserve"> von 250 Kilometern </w:t>
      </w:r>
      <w:r>
        <w:rPr>
          <w:rFonts w:ascii="Arial" w:hAnsi="Arial" w:cs="Arial"/>
          <w:sz w:val="22"/>
          <w:szCs w:val="22"/>
        </w:rPr>
        <w:t xml:space="preserve">sind die Fahrzeuge im leichten Fernverkehr </w:t>
      </w:r>
      <w:r w:rsidR="002E5FDF" w:rsidRPr="0008078C">
        <w:rPr>
          <w:rFonts w:ascii="Arial" w:hAnsi="Arial" w:cs="Arial"/>
          <w:sz w:val="22"/>
          <w:szCs w:val="22"/>
        </w:rPr>
        <w:t>um Nördlingen in Bayern und Baden-Württemberg</w:t>
      </w:r>
      <w:r w:rsidR="002E5F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unterwegs. Sie transportieren vor </w:t>
      </w:r>
      <w:r w:rsidR="002E5FDF" w:rsidRPr="0008078C">
        <w:rPr>
          <w:rFonts w:ascii="Arial" w:hAnsi="Arial" w:cs="Arial"/>
          <w:sz w:val="22"/>
          <w:szCs w:val="22"/>
        </w:rPr>
        <w:t>allem Wellpappe-Verpackung</w:t>
      </w:r>
      <w:r>
        <w:rPr>
          <w:rFonts w:ascii="Arial" w:hAnsi="Arial" w:cs="Arial"/>
          <w:sz w:val="22"/>
          <w:szCs w:val="22"/>
        </w:rPr>
        <w:t>en</w:t>
      </w:r>
      <w:r w:rsidR="002E5FDF" w:rsidRPr="0008078C">
        <w:rPr>
          <w:rFonts w:ascii="Arial" w:hAnsi="Arial" w:cs="Arial"/>
          <w:sz w:val="22"/>
          <w:szCs w:val="22"/>
        </w:rPr>
        <w:t xml:space="preserve"> für Handel und Industrie</w:t>
      </w:r>
      <w:r w:rsidR="002E5FDF">
        <w:rPr>
          <w:rFonts w:ascii="Arial" w:hAnsi="Arial" w:cs="Arial"/>
          <w:sz w:val="22"/>
          <w:szCs w:val="22"/>
        </w:rPr>
        <w:t xml:space="preserve">. </w:t>
      </w:r>
      <w:r w:rsidR="008E73A8">
        <w:rPr>
          <w:rFonts w:ascii="Arial" w:hAnsi="Arial" w:cs="Arial"/>
          <w:sz w:val="22"/>
          <w:szCs w:val="22"/>
        </w:rPr>
        <w:t xml:space="preserve">Im Umgang mit dem Fahrzeug waren die </w:t>
      </w:r>
      <w:r>
        <w:rPr>
          <w:rFonts w:ascii="Arial" w:hAnsi="Arial" w:cs="Arial"/>
          <w:sz w:val="22"/>
          <w:szCs w:val="22"/>
        </w:rPr>
        <w:t xml:space="preserve">Fahrer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nach wenigen Schulungen überzeugt</w:t>
      </w:r>
      <w:r w:rsidR="002E5F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Die Akzeptanz für die Antriebstechnologie ist hoch. </w:t>
      </w:r>
      <w:r w:rsidR="002E5FDF">
        <w:rPr>
          <w:rFonts w:ascii="Arial" w:hAnsi="Arial" w:cs="Arial"/>
          <w:sz w:val="22"/>
          <w:szCs w:val="22"/>
        </w:rPr>
        <w:t>Berufskraftfahrer</w:t>
      </w:r>
      <w:r w:rsidR="00523993">
        <w:rPr>
          <w:rFonts w:ascii="Arial" w:hAnsi="Arial" w:cs="Arial"/>
          <w:sz w:val="22"/>
          <w:szCs w:val="22"/>
        </w:rPr>
        <w:t xml:space="preserve"> Dieter Wellenreich:</w:t>
      </w:r>
      <w:r w:rsidR="0008078C" w:rsidRPr="0008078C">
        <w:rPr>
          <w:rFonts w:ascii="Arial" w:hAnsi="Arial" w:cs="Arial"/>
          <w:sz w:val="22"/>
          <w:szCs w:val="22"/>
        </w:rPr>
        <w:t xml:space="preserve"> „</w:t>
      </w:r>
      <w:r w:rsidR="002E5FDF">
        <w:rPr>
          <w:rFonts w:ascii="Arial" w:hAnsi="Arial" w:cs="Arial"/>
          <w:sz w:val="22"/>
          <w:szCs w:val="22"/>
        </w:rPr>
        <w:t xml:space="preserve">Das Tanken ist </w:t>
      </w:r>
      <w:r>
        <w:rPr>
          <w:rFonts w:ascii="Arial" w:hAnsi="Arial" w:cs="Arial"/>
          <w:sz w:val="22"/>
          <w:szCs w:val="22"/>
        </w:rPr>
        <w:t xml:space="preserve">zwar komplett </w:t>
      </w:r>
      <w:r w:rsidR="002E5FDF">
        <w:rPr>
          <w:rFonts w:ascii="Arial" w:hAnsi="Arial" w:cs="Arial"/>
          <w:sz w:val="22"/>
          <w:szCs w:val="22"/>
        </w:rPr>
        <w:t>anders. Aber sobald man die Technik verstanden hat, ist es einfach.“</w:t>
      </w:r>
    </w:p>
    <w:p w:rsidR="00C17B0F" w:rsidRDefault="00C17B0F" w:rsidP="00C17B0F">
      <w:pPr>
        <w:spacing w:after="360"/>
        <w:ind w:right="-142"/>
        <w:rPr>
          <w:rFonts w:ascii="Arial" w:hAnsi="Arial" w:cs="Arial"/>
          <w:sz w:val="22"/>
          <w:szCs w:val="22"/>
        </w:rPr>
      </w:pPr>
      <w:r w:rsidRPr="0076558D">
        <w:rPr>
          <w:rFonts w:ascii="Arial" w:hAnsi="Arial" w:cs="Arial"/>
          <w:sz w:val="22"/>
          <w:szCs w:val="22"/>
        </w:rPr>
        <w:t>Aktuell tankt die Flotte an einer mobilen Tankstelle</w:t>
      </w:r>
      <w:r>
        <w:rPr>
          <w:rFonts w:ascii="Arial" w:hAnsi="Arial" w:cs="Arial"/>
          <w:sz w:val="22"/>
          <w:szCs w:val="22"/>
        </w:rPr>
        <w:t xml:space="preserve">. Sie steht </w:t>
      </w:r>
      <w:r w:rsidRPr="0076558D">
        <w:rPr>
          <w:rFonts w:ascii="Arial" w:hAnsi="Arial" w:cs="Arial"/>
          <w:sz w:val="22"/>
          <w:szCs w:val="22"/>
        </w:rPr>
        <w:t xml:space="preserve">auf dem Gelände des IVECO-Servicepartners </w:t>
      </w:r>
      <w:proofErr w:type="spellStart"/>
      <w:r w:rsidRPr="0076558D">
        <w:rPr>
          <w:rFonts w:ascii="Arial" w:hAnsi="Arial" w:cs="Arial"/>
          <w:sz w:val="22"/>
          <w:szCs w:val="22"/>
        </w:rPr>
        <w:t>Wellkawee</w:t>
      </w:r>
      <w:proofErr w:type="spellEnd"/>
      <w:r w:rsidRPr="0076558D">
        <w:rPr>
          <w:rFonts w:ascii="Arial" w:hAnsi="Arial" w:cs="Arial"/>
          <w:sz w:val="22"/>
          <w:szCs w:val="22"/>
        </w:rPr>
        <w:t xml:space="preserve"> in Aalen </w:t>
      </w:r>
      <w:r>
        <w:rPr>
          <w:rFonts w:ascii="Arial" w:hAnsi="Arial" w:cs="Arial"/>
          <w:sz w:val="22"/>
          <w:szCs w:val="22"/>
        </w:rPr>
        <w:t xml:space="preserve">und ist mit Voranmeldung unter </w:t>
      </w:r>
      <w:r w:rsidRPr="0076558D">
        <w:rPr>
          <w:rFonts w:ascii="Arial" w:hAnsi="Arial" w:cs="Arial"/>
          <w:sz w:val="22"/>
          <w:szCs w:val="22"/>
        </w:rPr>
        <w:t xml:space="preserve">LNG@baywa.de </w:t>
      </w:r>
      <w:r>
        <w:rPr>
          <w:rFonts w:ascii="Arial" w:hAnsi="Arial" w:cs="Arial"/>
          <w:sz w:val="22"/>
          <w:szCs w:val="22"/>
        </w:rPr>
        <w:t>öffentlich zugänglich</w:t>
      </w:r>
      <w:r w:rsidRPr="0076558D">
        <w:rPr>
          <w:rFonts w:ascii="Arial" w:hAnsi="Arial" w:cs="Arial"/>
          <w:sz w:val="22"/>
          <w:szCs w:val="22"/>
        </w:rPr>
        <w:t xml:space="preserve">. Mit einer garantierten Abnahme für LNG unterstützt die BTK gemeinsam mit </w:t>
      </w:r>
      <w:proofErr w:type="spellStart"/>
      <w:r w:rsidRPr="0076558D">
        <w:rPr>
          <w:rFonts w:ascii="Arial" w:hAnsi="Arial" w:cs="Arial"/>
          <w:sz w:val="22"/>
          <w:szCs w:val="22"/>
        </w:rPr>
        <w:t>Wellkawee</w:t>
      </w:r>
      <w:proofErr w:type="spellEnd"/>
      <w:r w:rsidRPr="0076558D">
        <w:rPr>
          <w:rFonts w:ascii="Arial" w:hAnsi="Arial" w:cs="Arial"/>
          <w:sz w:val="22"/>
          <w:szCs w:val="22"/>
        </w:rPr>
        <w:t xml:space="preserve"> den Bau einer öffentlichen Tankstelle </w:t>
      </w:r>
      <w:r>
        <w:rPr>
          <w:rFonts w:ascii="Arial" w:hAnsi="Arial" w:cs="Arial"/>
          <w:sz w:val="22"/>
          <w:szCs w:val="22"/>
        </w:rPr>
        <w:t xml:space="preserve">für Flüssiggas </w:t>
      </w:r>
      <w:r w:rsidRPr="0076558D">
        <w:rPr>
          <w:rFonts w:ascii="Arial" w:hAnsi="Arial" w:cs="Arial"/>
          <w:sz w:val="22"/>
          <w:szCs w:val="22"/>
        </w:rPr>
        <w:t xml:space="preserve">auf dem Gelände der BayWa in Nördlingen. Bau und Betrieb übernimmt die BayWa AG mit Sitz in München zusammen mit dem Berliner Start-up </w:t>
      </w:r>
      <w:proofErr w:type="spellStart"/>
      <w:r w:rsidRPr="0076558D">
        <w:rPr>
          <w:rFonts w:ascii="Arial" w:hAnsi="Arial" w:cs="Arial"/>
          <w:sz w:val="22"/>
          <w:szCs w:val="22"/>
        </w:rPr>
        <w:t>Liquind</w:t>
      </w:r>
      <w:proofErr w:type="spellEnd"/>
      <w:r w:rsidRPr="007655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Bauzeit beträgt zwischen sechs und neun Monate.</w:t>
      </w:r>
    </w:p>
    <w:p w:rsidR="007E35D0" w:rsidRDefault="007E35D0" w:rsidP="007E35D0">
      <w:pPr>
        <w:spacing w:after="360"/>
        <w:ind w:right="-142"/>
        <w:rPr>
          <w:rFonts w:ascii="Arial" w:hAnsi="Arial" w:cs="Arial"/>
          <w:sz w:val="22"/>
          <w:szCs w:val="22"/>
        </w:rPr>
      </w:pPr>
    </w:p>
    <w:p w:rsidR="007E35D0" w:rsidRDefault="007E35D0" w:rsidP="0008078C">
      <w:pPr>
        <w:spacing w:after="360"/>
        <w:ind w:right="-142"/>
        <w:rPr>
          <w:rFonts w:ascii="Arial" w:hAnsi="Arial" w:cs="Arial"/>
          <w:sz w:val="22"/>
          <w:szCs w:val="22"/>
        </w:rPr>
      </w:pPr>
    </w:p>
    <w:p w:rsidR="00CF70E2" w:rsidRDefault="00CF70E2" w:rsidP="00CF70E2">
      <w:pPr>
        <w:rPr>
          <w:rFonts w:ascii="Arial" w:hAnsi="Arial" w:cs="Arial"/>
        </w:rPr>
      </w:pPr>
    </w:p>
    <w:p w:rsidR="005D6C16" w:rsidRPr="002C045A" w:rsidRDefault="005D6C16" w:rsidP="002C045A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r w:rsidRPr="002C045A">
        <w:rPr>
          <w:rStyle w:val="fliessgross1"/>
          <w:b/>
          <w:szCs w:val="20"/>
          <w:u w:val="single"/>
        </w:rPr>
        <w:t>Bildmaterial</w:t>
      </w:r>
    </w:p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789"/>
      </w:tblGrid>
      <w:tr w:rsidR="002C045A" w:rsidRPr="00B37801" w:rsidTr="001A5969">
        <w:tc>
          <w:tcPr>
            <w:tcW w:w="2410" w:type="dxa"/>
            <w:shd w:val="clear" w:color="auto" w:fill="auto"/>
            <w:tcMar>
              <w:left w:w="0" w:type="dxa"/>
            </w:tcMar>
          </w:tcPr>
          <w:p w:rsidR="002C045A" w:rsidRPr="00B37801" w:rsidRDefault="00C17B0F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98289" cy="2486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-07-LNG-Wellenreich-beim-Tanken-©BTK 500x900 p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30" cy="251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shd w:val="clear" w:color="auto" w:fill="auto"/>
            <w:tcMar>
              <w:left w:w="0" w:type="dxa"/>
            </w:tcMar>
          </w:tcPr>
          <w:p w:rsidR="002C045A" w:rsidRPr="00B37801" w:rsidRDefault="00C17B0F" w:rsidP="00FE226D">
            <w:pPr>
              <w:ind w:right="9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Dieter Wellenreich, BTK-Berufskraftfahrer im Nahverkehr,</w:t>
            </w:r>
            <w:r w:rsidR="00154F80">
              <w:rPr>
                <w:rFonts w:ascii="Arial" w:hAnsi="Arial" w:cs="Arial"/>
                <w:sz w:val="18"/>
                <w:szCs w:val="22"/>
              </w:rPr>
              <w:t xml:space="preserve"> beim Tanken an der mobilen </w:t>
            </w:r>
            <w:r>
              <w:rPr>
                <w:rFonts w:ascii="Arial" w:hAnsi="Arial" w:cs="Arial"/>
                <w:sz w:val="18"/>
                <w:szCs w:val="22"/>
              </w:rPr>
              <w:t>LNG-</w:t>
            </w:r>
            <w:r w:rsidR="00154F80">
              <w:rPr>
                <w:rFonts w:ascii="Arial" w:hAnsi="Arial" w:cs="Arial"/>
                <w:sz w:val="18"/>
                <w:szCs w:val="22"/>
              </w:rPr>
              <w:t>Tankstelle</w:t>
            </w:r>
            <w:r w:rsidR="00D418DD">
              <w:rPr>
                <w:rFonts w:ascii="Arial" w:hAnsi="Arial" w:cs="Arial"/>
                <w:sz w:val="18"/>
                <w:szCs w:val="22"/>
              </w:rPr>
              <w:t xml:space="preserve">. 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22"/>
              </w:rPr>
              <w:t>©</w:t>
            </w:r>
            <w:r w:rsidR="002C045A" w:rsidRPr="00B37801">
              <w:rPr>
                <w:rFonts w:ascii="Arial" w:hAnsi="Arial" w:cs="Arial"/>
                <w:sz w:val="18"/>
                <w:szCs w:val="22"/>
              </w:rPr>
              <w:t xml:space="preserve"> BTK)</w:t>
            </w:r>
          </w:p>
          <w:p w:rsidR="002C045A" w:rsidRPr="00B37801" w:rsidRDefault="002C045A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54F80" w:rsidRPr="00B37801" w:rsidTr="001A5969">
        <w:tc>
          <w:tcPr>
            <w:tcW w:w="2410" w:type="dxa"/>
            <w:shd w:val="clear" w:color="auto" w:fill="auto"/>
          </w:tcPr>
          <w:p w:rsidR="00154F80" w:rsidRDefault="00154F80" w:rsidP="00B37801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154F80" w:rsidRDefault="00154F80" w:rsidP="00FE226D">
            <w:pPr>
              <w:ind w:right="91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774DFC" w:rsidRPr="00A755A1" w:rsidRDefault="00774DFC" w:rsidP="00F403A7">
      <w:pPr>
        <w:spacing w:before="120" w:line="360" w:lineRule="auto"/>
        <w:jc w:val="both"/>
        <w:rPr>
          <w:rStyle w:val="fliessgross1"/>
          <w:b/>
          <w:szCs w:val="20"/>
          <w:u w:val="single"/>
        </w:rPr>
      </w:pPr>
      <w:bookmarkStart w:id="1" w:name="_Hlk520124396"/>
      <w:r>
        <w:rPr>
          <w:rStyle w:val="fliessgross1"/>
          <w:b/>
          <w:szCs w:val="20"/>
          <w:u w:val="single"/>
        </w:rPr>
        <w:t>Informationen für die Redaktion</w:t>
      </w:r>
    </w:p>
    <w:p w:rsidR="00C23F60" w:rsidRDefault="00C23F60" w:rsidP="00C23F60">
      <w:pPr>
        <w:spacing w:after="120"/>
        <w:jc w:val="both"/>
        <w:rPr>
          <w:rStyle w:val="fliessgross1"/>
          <w:szCs w:val="20"/>
        </w:rPr>
      </w:pPr>
      <w:r w:rsidRPr="009F5AD1">
        <w:rPr>
          <w:rStyle w:val="fliessgross1"/>
          <w:szCs w:val="20"/>
        </w:rPr>
        <w:t xml:space="preserve">Die </w:t>
      </w:r>
      <w:r w:rsidRPr="009F5AD1">
        <w:rPr>
          <w:rStyle w:val="fliessgross1"/>
          <w:b/>
          <w:szCs w:val="20"/>
        </w:rPr>
        <w:t>BTK Befrachtungs- und Transportkontor GmbH</w:t>
      </w:r>
      <w:r w:rsidRPr="009F5AD1">
        <w:rPr>
          <w:rStyle w:val="fliessgross1"/>
          <w:szCs w:val="20"/>
        </w:rPr>
        <w:t xml:space="preserve"> </w:t>
      </w:r>
      <w:r>
        <w:rPr>
          <w:rStyle w:val="fliessgross1"/>
          <w:szCs w:val="20"/>
        </w:rPr>
        <w:t xml:space="preserve">ist ein Transport- und Logistikunternehmen </w:t>
      </w:r>
      <w:r w:rsidRPr="009F5AD1">
        <w:rPr>
          <w:rStyle w:val="fliessgross1"/>
          <w:szCs w:val="20"/>
        </w:rPr>
        <w:t xml:space="preserve">mit </w:t>
      </w:r>
      <w:r>
        <w:rPr>
          <w:rStyle w:val="fliessgross1"/>
          <w:szCs w:val="20"/>
        </w:rPr>
        <w:t>Hauptsitz</w:t>
      </w:r>
      <w:r w:rsidRPr="009F5AD1">
        <w:rPr>
          <w:rStyle w:val="fliessgross1"/>
          <w:szCs w:val="20"/>
        </w:rPr>
        <w:t xml:space="preserve"> in Rosenheim</w:t>
      </w:r>
      <w:r>
        <w:rPr>
          <w:rStyle w:val="fliessgross1"/>
          <w:szCs w:val="20"/>
        </w:rPr>
        <w:t xml:space="preserve"> und eigenem Logistikzentrum in Raubling Ortsteil </w:t>
      </w:r>
      <w:proofErr w:type="spellStart"/>
      <w:r>
        <w:rPr>
          <w:rStyle w:val="fliessgross1"/>
          <w:szCs w:val="20"/>
        </w:rPr>
        <w:t>Nicklheim</w:t>
      </w:r>
      <w:proofErr w:type="spellEnd"/>
      <w:r>
        <w:rPr>
          <w:rStyle w:val="fliessgross1"/>
          <w:szCs w:val="20"/>
        </w:rPr>
        <w:t xml:space="preserve">. Für Kunden aus Industrie und Handel realisieren </w:t>
      </w:r>
      <w:r w:rsidR="0008078C">
        <w:rPr>
          <w:rStyle w:val="fliessgross1"/>
          <w:szCs w:val="20"/>
        </w:rPr>
        <w:t>270</w:t>
      </w:r>
      <w:r>
        <w:rPr>
          <w:rStyle w:val="fliessgross1"/>
          <w:szCs w:val="20"/>
        </w:rPr>
        <w:t xml:space="preserve"> Mitarbeiter unter anderem mit dem eigenen Fuhrpark von 15</w:t>
      </w:r>
      <w:r w:rsidR="00FA3EFD">
        <w:rPr>
          <w:rStyle w:val="fliessgross1"/>
          <w:szCs w:val="20"/>
        </w:rPr>
        <w:t>4</w:t>
      </w:r>
      <w:r>
        <w:rPr>
          <w:rStyle w:val="fliessgross1"/>
          <w:szCs w:val="20"/>
        </w:rPr>
        <w:t xml:space="preserve"> Zugmaschinen und 160 Aufliegern planungssicher nationale und internationale Transporte. Auf rund 8.000 Quadratmetern Logistikfläche in Rosenheim und Raubling organisiert die BTK mit barcodegestütztem Warenwirtschaftssystem Umschlag</w:t>
      </w:r>
      <w:r w:rsidR="00BF66E5">
        <w:rPr>
          <w:rStyle w:val="fliessgross1"/>
          <w:szCs w:val="20"/>
        </w:rPr>
        <w:t>,</w:t>
      </w:r>
      <w:r>
        <w:rPr>
          <w:rStyle w:val="fliessgross1"/>
          <w:szCs w:val="20"/>
        </w:rPr>
        <w:t xml:space="preserve"> Lager </w:t>
      </w:r>
      <w:r w:rsidR="00BF66E5">
        <w:rPr>
          <w:rStyle w:val="fliessgross1"/>
          <w:szCs w:val="20"/>
        </w:rPr>
        <w:t xml:space="preserve">und Mehrwertdienste für regionale Unternehmen. </w:t>
      </w:r>
      <w:r w:rsidRPr="009F5AD1">
        <w:rPr>
          <w:rStyle w:val="fliessgross1"/>
          <w:szCs w:val="20"/>
        </w:rPr>
        <w:t xml:space="preserve">Zu den langjährigen </w:t>
      </w:r>
      <w:r>
        <w:rPr>
          <w:rStyle w:val="fliessgross1"/>
          <w:szCs w:val="20"/>
        </w:rPr>
        <w:t>Referenzen</w:t>
      </w:r>
      <w:r w:rsidRPr="009F5AD1">
        <w:rPr>
          <w:rStyle w:val="fliessgross1"/>
          <w:szCs w:val="20"/>
        </w:rPr>
        <w:t xml:space="preserve"> zählen </w:t>
      </w:r>
      <w:r>
        <w:rPr>
          <w:rStyle w:val="fliessgross1"/>
          <w:szCs w:val="20"/>
        </w:rPr>
        <w:t xml:space="preserve">unter anderem </w:t>
      </w:r>
      <w:r w:rsidRPr="009F5AD1">
        <w:rPr>
          <w:rStyle w:val="fliessgross1"/>
          <w:szCs w:val="20"/>
        </w:rPr>
        <w:t xml:space="preserve">die SCA mit den Unternehmensbereichen </w:t>
      </w:r>
      <w:proofErr w:type="spellStart"/>
      <w:r w:rsidRPr="009F5AD1">
        <w:rPr>
          <w:rStyle w:val="fliessgross1"/>
          <w:szCs w:val="20"/>
        </w:rPr>
        <w:t>Packaging</w:t>
      </w:r>
      <w:proofErr w:type="spellEnd"/>
      <w:r w:rsidRPr="009F5AD1">
        <w:rPr>
          <w:rStyle w:val="fliessgross1"/>
          <w:szCs w:val="20"/>
        </w:rPr>
        <w:t xml:space="preserve"> und Hygiene Products, RKW und </w:t>
      </w:r>
      <w:proofErr w:type="spellStart"/>
      <w:r w:rsidRPr="009F5AD1">
        <w:rPr>
          <w:rStyle w:val="fliessgross1"/>
          <w:szCs w:val="20"/>
        </w:rPr>
        <w:t>Wepa</w:t>
      </w:r>
      <w:proofErr w:type="spellEnd"/>
      <w:r w:rsidRPr="009F5AD1">
        <w:rPr>
          <w:rStyle w:val="fliessgross1"/>
          <w:szCs w:val="20"/>
        </w:rPr>
        <w:t xml:space="preserve">. </w:t>
      </w:r>
      <w:r w:rsidRPr="0072517F">
        <w:rPr>
          <w:rStyle w:val="fliessgross1"/>
          <w:szCs w:val="20"/>
        </w:rPr>
        <w:t xml:space="preserve">Die BTK ist Mitglied im Europäischen Ladungsverbund internationaler Spediteure (ELVIS AG) und dem europaweiten Stückgutnetz International Logistics Network (ILN). Weitere Informationen unter </w:t>
      </w:r>
      <w:hyperlink r:id="rId8" w:history="1">
        <w:r w:rsidRPr="0072517F">
          <w:rPr>
            <w:rStyle w:val="fliessgross1"/>
            <w:szCs w:val="20"/>
          </w:rPr>
          <w:t>www.btk.de</w:t>
        </w:r>
      </w:hyperlink>
      <w:r w:rsidRPr="0072517F">
        <w:rPr>
          <w:rStyle w:val="fliessgross1"/>
          <w:szCs w:val="20"/>
        </w:rPr>
        <w:t xml:space="preserve">. </w:t>
      </w:r>
    </w:p>
    <w:bookmarkEnd w:id="1"/>
    <w:p w:rsidR="008450C7" w:rsidRDefault="008450C7" w:rsidP="00EB05CA">
      <w:pPr>
        <w:spacing w:after="120"/>
        <w:jc w:val="both"/>
        <w:rPr>
          <w:sz w:val="22"/>
          <w:highlight w:val="yellow"/>
        </w:rPr>
      </w:pPr>
      <w:r>
        <w:rPr>
          <w:rStyle w:val="fliessgross1"/>
          <w:b/>
          <w:szCs w:val="20"/>
          <w:u w:val="single"/>
        </w:rPr>
        <w:t>Ansprechpartner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9"/>
        <w:gridCol w:w="3540"/>
      </w:tblGrid>
      <w:tr w:rsidR="00DE3258" w:rsidRPr="00BF66E5" w:rsidTr="00C17B0F">
        <w:trPr>
          <w:trHeight w:val="1928"/>
        </w:trPr>
        <w:tc>
          <w:tcPr>
            <w:tcW w:w="3712" w:type="dxa"/>
            <w:tcMar>
              <w:left w:w="0" w:type="dxa"/>
              <w:right w:w="0" w:type="dxa"/>
            </w:tcMar>
          </w:tcPr>
          <w:p w:rsidR="00DE3258" w:rsidRPr="00BF66E5" w:rsidRDefault="00DE3258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  <w:b/>
                <w:u w:val="single"/>
              </w:rPr>
              <w:br w:type="page"/>
            </w:r>
            <w:r w:rsidR="00BF66E5" w:rsidRPr="00BF66E5">
              <w:rPr>
                <w:rStyle w:val="fliessgross1"/>
              </w:rPr>
              <w:t>Josef Heiß</w:t>
            </w:r>
            <w:r w:rsidR="00BF66E5" w:rsidRPr="00BF66E5">
              <w:rPr>
                <w:rStyle w:val="fliessgross1"/>
              </w:rPr>
              <w:br/>
            </w:r>
            <w:r w:rsidRPr="00BF66E5">
              <w:rPr>
                <w:rStyle w:val="fliessgross1"/>
              </w:rPr>
              <w:t>BTK GmbH</w:t>
            </w:r>
            <w:r w:rsidRPr="00BF66E5">
              <w:rPr>
                <w:rStyle w:val="fliessgross1"/>
              </w:rPr>
              <w:br/>
              <w:t>Dr.-Steinbeißer-Straße 2</w:t>
            </w:r>
            <w:r w:rsidRPr="00BF66E5">
              <w:rPr>
                <w:rStyle w:val="fliessgross1"/>
              </w:rPr>
              <w:br/>
              <w:t>83026 Rosenheim</w:t>
            </w:r>
            <w:r w:rsidRPr="00BF66E5">
              <w:rPr>
                <w:rStyle w:val="fliessgross1"/>
              </w:rPr>
              <w:br/>
              <w:t xml:space="preserve">t +49 (0)8035 900 </w:t>
            </w:r>
            <w:r w:rsidR="00A86289" w:rsidRPr="00BF66E5">
              <w:rPr>
                <w:rStyle w:val="fliessgross1"/>
              </w:rPr>
              <w:t>182</w:t>
            </w:r>
            <w:r w:rsidRPr="00BF66E5">
              <w:rPr>
                <w:rStyle w:val="fliessgross1"/>
              </w:rPr>
              <w:br/>
              <w:t>f +49 (0)8035 900 100</w:t>
            </w:r>
            <w:r w:rsidRPr="00BF66E5">
              <w:rPr>
                <w:rStyle w:val="fliessgross1"/>
              </w:rPr>
              <w:br/>
            </w:r>
            <w:r w:rsidR="00BF66E5">
              <w:rPr>
                <w:rStyle w:val="fliessgross1"/>
              </w:rPr>
              <w:t>josef.heiss</w:t>
            </w:r>
            <w:r w:rsidRPr="00BF66E5">
              <w:rPr>
                <w:rStyle w:val="fliessgross1"/>
              </w:rPr>
              <w:t>@btk.de</w:t>
            </w:r>
            <w:r w:rsidRPr="00BF66E5">
              <w:rPr>
                <w:rStyle w:val="fliessgross1"/>
              </w:rPr>
              <w:br/>
              <w:t>www.btk.de</w:t>
            </w:r>
          </w:p>
        </w:tc>
        <w:tc>
          <w:tcPr>
            <w:tcW w:w="3590" w:type="dxa"/>
            <w:tcMar>
              <w:left w:w="0" w:type="dxa"/>
              <w:right w:w="0" w:type="dxa"/>
            </w:tcMar>
          </w:tcPr>
          <w:p w:rsidR="00DE3258" w:rsidRPr="00BF66E5" w:rsidRDefault="00BF66E5" w:rsidP="00BF66E5">
            <w:pPr>
              <w:rPr>
                <w:rStyle w:val="fliessgross1"/>
              </w:rPr>
            </w:pPr>
            <w:r w:rsidRPr="00BF66E5">
              <w:rPr>
                <w:rStyle w:val="fliessgross1"/>
              </w:rPr>
              <w:t>Gisela Blaas</w:t>
            </w:r>
            <w:r w:rsidRPr="00BF66E5">
              <w:rPr>
                <w:rStyle w:val="fliessgross1"/>
              </w:rPr>
              <w:br/>
              <w:t>COM.SENSE GmbH</w:t>
            </w:r>
            <w:r w:rsidRPr="00BF66E5">
              <w:rPr>
                <w:rStyle w:val="fliessgross1"/>
              </w:rPr>
              <w:br/>
              <w:t>Bahnhofstraße 12</w:t>
            </w:r>
            <w:r w:rsidR="00DE3258" w:rsidRPr="00BF66E5">
              <w:rPr>
                <w:rStyle w:val="fliessgross1"/>
              </w:rPr>
              <w:br/>
              <w:t>8615</w:t>
            </w:r>
            <w:r w:rsidRPr="00BF66E5">
              <w:rPr>
                <w:rStyle w:val="fliessgross1"/>
              </w:rPr>
              <w:t>0</w:t>
            </w:r>
            <w:r w:rsidR="00DE3258" w:rsidRPr="00BF66E5">
              <w:rPr>
                <w:rStyle w:val="fliessgross1"/>
              </w:rPr>
              <w:t xml:space="preserve"> Augsburg</w:t>
            </w:r>
            <w:r w:rsidR="00DE3258" w:rsidRPr="00BF66E5">
              <w:rPr>
                <w:rStyle w:val="fliessgross1"/>
              </w:rPr>
              <w:br/>
              <w:t>t   +49 (0)821 450 79 62</w:t>
            </w:r>
            <w:r w:rsidR="00DE3258" w:rsidRPr="00BF66E5">
              <w:rPr>
                <w:rStyle w:val="fliessgross1"/>
              </w:rPr>
              <w:br/>
              <w:t>m +49 (0)179 500 23 02</w:t>
            </w:r>
            <w:r w:rsidR="00DE3258" w:rsidRPr="00BF66E5">
              <w:rPr>
                <w:rStyle w:val="fliessgross1"/>
              </w:rPr>
              <w:br/>
              <w:t>btk@comsense.de</w:t>
            </w:r>
            <w:r w:rsidR="00DE3258" w:rsidRPr="00BF66E5">
              <w:rPr>
                <w:rStyle w:val="fliessgross1"/>
              </w:rPr>
              <w:br/>
              <w:t>www.comsense.de</w:t>
            </w:r>
          </w:p>
        </w:tc>
      </w:tr>
    </w:tbl>
    <w:p w:rsidR="0041384A" w:rsidRDefault="0041384A" w:rsidP="0041384A"/>
    <w:p w:rsidR="00C51FAC" w:rsidRPr="001D7C1B" w:rsidRDefault="00C51FAC" w:rsidP="0041384A"/>
    <w:sectPr w:rsidR="00C51FAC" w:rsidRPr="001D7C1B" w:rsidSect="00DE5A2A">
      <w:headerReference w:type="default" r:id="rId9"/>
      <w:footerReference w:type="default" r:id="rId10"/>
      <w:pgSz w:w="11906" w:h="16838"/>
      <w:pgMar w:top="3119" w:right="3289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F1" w:rsidRDefault="00B175F1">
      <w:r>
        <w:separator/>
      </w:r>
    </w:p>
  </w:endnote>
  <w:endnote w:type="continuationSeparator" w:id="0">
    <w:p w:rsidR="00B175F1" w:rsidRDefault="00B1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Pr="008F0607" w:rsidRDefault="0047618D">
    <w:pPr>
      <w:tabs>
        <w:tab w:val="right" w:pos="7088"/>
      </w:tabs>
      <w:ind w:left="-426" w:right="-2836"/>
      <w:rPr>
        <w:rFonts w:ascii="Arial" w:hAnsi="Arial" w:cs="Arial"/>
        <w:color w:val="000000"/>
        <w:sz w:val="16"/>
        <w:szCs w:val="16"/>
      </w:rPr>
    </w:pPr>
    <w:r w:rsidRPr="008F0607">
      <w:rPr>
        <w:rFonts w:ascii="Arial" w:hAnsi="Arial" w:cs="Arial"/>
        <w:color w:val="006600"/>
        <w:sz w:val="16"/>
        <w:szCs w:val="16"/>
      </w:rPr>
      <w:tab/>
    </w:r>
    <w:r w:rsidRPr="008F0607">
      <w:rPr>
        <w:rFonts w:ascii="Arial" w:hAnsi="Arial" w:cs="Arial"/>
        <w:color w:val="000000"/>
        <w:sz w:val="16"/>
        <w:szCs w:val="16"/>
      </w:rPr>
      <w:t xml:space="preserve">Seite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027647">
      <w:rPr>
        <w:rStyle w:val="Seitenzahl"/>
        <w:rFonts w:ascii="Arial" w:hAnsi="Arial" w:cs="Arial"/>
        <w:noProof/>
        <w:sz w:val="16"/>
        <w:szCs w:val="16"/>
      </w:rPr>
      <w:t>1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  <w:r w:rsidRPr="008F0607">
      <w:rPr>
        <w:rStyle w:val="Seitenzahl"/>
        <w:rFonts w:ascii="Arial" w:hAnsi="Arial" w:cs="Arial"/>
        <w:sz w:val="16"/>
        <w:szCs w:val="16"/>
      </w:rPr>
      <w:t xml:space="preserve"> von </w:t>
    </w:r>
    <w:r w:rsidRPr="008F0607">
      <w:rPr>
        <w:rStyle w:val="Seitenzahl"/>
        <w:rFonts w:ascii="Arial" w:hAnsi="Arial" w:cs="Arial"/>
        <w:sz w:val="16"/>
        <w:szCs w:val="16"/>
      </w:rPr>
      <w:fldChar w:fldCharType="begin"/>
    </w:r>
    <w:r w:rsidRPr="008F060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8F0607">
      <w:rPr>
        <w:rStyle w:val="Seitenzahl"/>
        <w:rFonts w:ascii="Arial" w:hAnsi="Arial" w:cs="Arial"/>
        <w:sz w:val="16"/>
        <w:szCs w:val="16"/>
      </w:rPr>
      <w:fldChar w:fldCharType="separate"/>
    </w:r>
    <w:r w:rsidR="00027647">
      <w:rPr>
        <w:rStyle w:val="Seitenzahl"/>
        <w:rFonts w:ascii="Arial" w:hAnsi="Arial" w:cs="Arial"/>
        <w:noProof/>
        <w:sz w:val="16"/>
        <w:szCs w:val="16"/>
      </w:rPr>
      <w:t>2</w:t>
    </w:r>
    <w:r w:rsidRPr="008F060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F1" w:rsidRDefault="00B175F1">
      <w:r>
        <w:separator/>
      </w:r>
    </w:p>
  </w:footnote>
  <w:footnote w:type="continuationSeparator" w:id="0">
    <w:p w:rsidR="00B175F1" w:rsidRDefault="00B1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18D" w:rsidRDefault="00027A51" w:rsidP="00027A51">
    <w:pPr>
      <w:pStyle w:val="Kopfzeile"/>
      <w:tabs>
        <w:tab w:val="clear" w:pos="9072"/>
        <w:tab w:val="right" w:pos="9923"/>
      </w:tabs>
      <w:ind w:right="-2724"/>
      <w:jc w:val="right"/>
    </w:pPr>
    <w:r>
      <w:fldChar w:fldCharType="begin"/>
    </w:r>
    <w:r>
      <w:instrText xml:space="preserve"> INCLUDEPICTURE "https://www.btk.de/images/logo.png" \* MERGEFORMATINET </w:instrText>
    </w:r>
    <w:r>
      <w:fldChar w:fldCharType="separate"/>
    </w:r>
    <w:r w:rsidR="00B175F1">
      <w:fldChar w:fldCharType="begin"/>
    </w:r>
    <w:r w:rsidR="00B175F1">
      <w:instrText xml:space="preserve"> INCLUDEPICTURE  "https://www.btk.de/images/logo.png" \* MERGEFORMATINET </w:instrText>
    </w:r>
    <w:r w:rsidR="00B175F1">
      <w:fldChar w:fldCharType="separate"/>
    </w:r>
    <w:r w:rsidR="001A5969">
      <w:fldChar w:fldCharType="begin"/>
    </w:r>
    <w:r w:rsidR="001A5969">
      <w:instrText xml:space="preserve"> </w:instrText>
    </w:r>
    <w:r w:rsidR="001A5969">
      <w:instrText>INCLUDEPICTURE  "https://www.btk.de/images/logo.png" \* MERGEFORMATINET</w:instrText>
    </w:r>
    <w:r w:rsidR="001A5969">
      <w:instrText xml:space="preserve"> </w:instrText>
    </w:r>
    <w:r w:rsidR="001A5969">
      <w:fldChar w:fldCharType="separate"/>
    </w:r>
    <w:r w:rsidR="00C17B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83.25pt">
          <v:imagedata r:id="rId1" r:href="rId2"/>
        </v:shape>
      </w:pict>
    </w:r>
    <w:r w:rsidR="001A5969">
      <w:fldChar w:fldCharType="end"/>
    </w:r>
    <w:r w:rsidR="00B175F1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896"/>
    <w:multiLevelType w:val="multilevel"/>
    <w:tmpl w:val="0D2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1CFB"/>
    <w:multiLevelType w:val="multilevel"/>
    <w:tmpl w:val="FC42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07724"/>
    <w:multiLevelType w:val="multilevel"/>
    <w:tmpl w:val="C364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75908"/>
    <w:multiLevelType w:val="multilevel"/>
    <w:tmpl w:val="85B2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8004B"/>
    <w:multiLevelType w:val="hybridMultilevel"/>
    <w:tmpl w:val="E2F8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7CCD"/>
    <w:multiLevelType w:val="multilevel"/>
    <w:tmpl w:val="5A10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B1BC6"/>
    <w:multiLevelType w:val="hybridMultilevel"/>
    <w:tmpl w:val="72C69462"/>
    <w:lvl w:ilvl="0" w:tplc="29CA6E50">
      <w:start w:val="1"/>
      <w:numFmt w:val="bullet"/>
      <w:pStyle w:val="Formatvorlage1"/>
      <w:lvlText w:val=""/>
      <w:lvlJc w:val="left"/>
      <w:pPr>
        <w:tabs>
          <w:tab w:val="num" w:pos="284"/>
        </w:tabs>
        <w:ind w:left="0" w:firstLine="0"/>
      </w:pPr>
      <w:rPr>
        <w:rFonts w:ascii="Wingdings 3" w:hAnsi="Wingdings 3" w:hint="default"/>
        <w:b w:val="0"/>
        <w:i w:val="0"/>
        <w:color w:val="76923C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35A78EB"/>
    <w:multiLevelType w:val="multilevel"/>
    <w:tmpl w:val="5D2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F7D3C"/>
    <w:multiLevelType w:val="multilevel"/>
    <w:tmpl w:val="7B3A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31BD"/>
    <w:multiLevelType w:val="multilevel"/>
    <w:tmpl w:val="B00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64EFB"/>
    <w:multiLevelType w:val="multilevel"/>
    <w:tmpl w:val="8D3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9"/>
    <w:rsid w:val="000007F2"/>
    <w:rsid w:val="0000246A"/>
    <w:rsid w:val="000031C1"/>
    <w:rsid w:val="00003D1B"/>
    <w:rsid w:val="000042C6"/>
    <w:rsid w:val="00006AC9"/>
    <w:rsid w:val="0001084C"/>
    <w:rsid w:val="00010CA1"/>
    <w:rsid w:val="00013026"/>
    <w:rsid w:val="0001578A"/>
    <w:rsid w:val="0001684C"/>
    <w:rsid w:val="00016D26"/>
    <w:rsid w:val="00016DB8"/>
    <w:rsid w:val="00017750"/>
    <w:rsid w:val="00021649"/>
    <w:rsid w:val="0002295C"/>
    <w:rsid w:val="0002331F"/>
    <w:rsid w:val="000253F4"/>
    <w:rsid w:val="00025451"/>
    <w:rsid w:val="000255D6"/>
    <w:rsid w:val="00027647"/>
    <w:rsid w:val="00027A51"/>
    <w:rsid w:val="00031171"/>
    <w:rsid w:val="00031C7D"/>
    <w:rsid w:val="000407DA"/>
    <w:rsid w:val="00042C83"/>
    <w:rsid w:val="00042E1B"/>
    <w:rsid w:val="00044F70"/>
    <w:rsid w:val="00047A9F"/>
    <w:rsid w:val="000532FE"/>
    <w:rsid w:val="00056435"/>
    <w:rsid w:val="00061609"/>
    <w:rsid w:val="000637B2"/>
    <w:rsid w:val="00065CD6"/>
    <w:rsid w:val="00065FDF"/>
    <w:rsid w:val="000679E6"/>
    <w:rsid w:val="000708D7"/>
    <w:rsid w:val="00070D25"/>
    <w:rsid w:val="0008078C"/>
    <w:rsid w:val="000807E1"/>
    <w:rsid w:val="00081C26"/>
    <w:rsid w:val="0008313C"/>
    <w:rsid w:val="00085EAA"/>
    <w:rsid w:val="0009017D"/>
    <w:rsid w:val="000931E9"/>
    <w:rsid w:val="00097802"/>
    <w:rsid w:val="000A290D"/>
    <w:rsid w:val="000A53EB"/>
    <w:rsid w:val="000A626E"/>
    <w:rsid w:val="000A66FE"/>
    <w:rsid w:val="000B0041"/>
    <w:rsid w:val="000B0F2B"/>
    <w:rsid w:val="000B16F4"/>
    <w:rsid w:val="000B1EB3"/>
    <w:rsid w:val="000B4D25"/>
    <w:rsid w:val="000B78E3"/>
    <w:rsid w:val="000C0ECB"/>
    <w:rsid w:val="000C1928"/>
    <w:rsid w:val="000C4DB7"/>
    <w:rsid w:val="000C5219"/>
    <w:rsid w:val="000C525A"/>
    <w:rsid w:val="000C6BC3"/>
    <w:rsid w:val="000C72C3"/>
    <w:rsid w:val="000D3B62"/>
    <w:rsid w:val="000D61BD"/>
    <w:rsid w:val="000D65D5"/>
    <w:rsid w:val="000D7987"/>
    <w:rsid w:val="000E00F3"/>
    <w:rsid w:val="000E28EF"/>
    <w:rsid w:val="000E78C5"/>
    <w:rsid w:val="000F3706"/>
    <w:rsid w:val="000F4AE9"/>
    <w:rsid w:val="000F4D27"/>
    <w:rsid w:val="000F64C7"/>
    <w:rsid w:val="000F6677"/>
    <w:rsid w:val="000F75D9"/>
    <w:rsid w:val="000F764E"/>
    <w:rsid w:val="000F7937"/>
    <w:rsid w:val="000F7CC9"/>
    <w:rsid w:val="00105C80"/>
    <w:rsid w:val="001065F4"/>
    <w:rsid w:val="001070BC"/>
    <w:rsid w:val="00111914"/>
    <w:rsid w:val="00112BF2"/>
    <w:rsid w:val="00113DD0"/>
    <w:rsid w:val="00113FEE"/>
    <w:rsid w:val="00120025"/>
    <w:rsid w:val="00120E92"/>
    <w:rsid w:val="00124DB7"/>
    <w:rsid w:val="00127FD4"/>
    <w:rsid w:val="00130CD8"/>
    <w:rsid w:val="001335A4"/>
    <w:rsid w:val="00137F86"/>
    <w:rsid w:val="00140F54"/>
    <w:rsid w:val="0014163D"/>
    <w:rsid w:val="00143C7D"/>
    <w:rsid w:val="001515DD"/>
    <w:rsid w:val="00154F80"/>
    <w:rsid w:val="001558CF"/>
    <w:rsid w:val="00157405"/>
    <w:rsid w:val="001578F3"/>
    <w:rsid w:val="001616E7"/>
    <w:rsid w:val="00162502"/>
    <w:rsid w:val="0016381C"/>
    <w:rsid w:val="00165E60"/>
    <w:rsid w:val="00171E7C"/>
    <w:rsid w:val="00174301"/>
    <w:rsid w:val="00175474"/>
    <w:rsid w:val="00175B9D"/>
    <w:rsid w:val="0018067E"/>
    <w:rsid w:val="00182BEB"/>
    <w:rsid w:val="00182C0D"/>
    <w:rsid w:val="00186AFE"/>
    <w:rsid w:val="001926A8"/>
    <w:rsid w:val="001926AF"/>
    <w:rsid w:val="00193350"/>
    <w:rsid w:val="001935E2"/>
    <w:rsid w:val="00193826"/>
    <w:rsid w:val="00193C0C"/>
    <w:rsid w:val="001949E6"/>
    <w:rsid w:val="001951E1"/>
    <w:rsid w:val="001A09EB"/>
    <w:rsid w:val="001A0FC9"/>
    <w:rsid w:val="001A1343"/>
    <w:rsid w:val="001A2AB8"/>
    <w:rsid w:val="001A31DF"/>
    <w:rsid w:val="001A43BD"/>
    <w:rsid w:val="001A4795"/>
    <w:rsid w:val="001A542C"/>
    <w:rsid w:val="001A5969"/>
    <w:rsid w:val="001A636D"/>
    <w:rsid w:val="001A6E0A"/>
    <w:rsid w:val="001B0C8F"/>
    <w:rsid w:val="001B18C0"/>
    <w:rsid w:val="001B198B"/>
    <w:rsid w:val="001B47DE"/>
    <w:rsid w:val="001B5707"/>
    <w:rsid w:val="001B65F6"/>
    <w:rsid w:val="001C5F59"/>
    <w:rsid w:val="001D0B1C"/>
    <w:rsid w:val="001D4DD7"/>
    <w:rsid w:val="001D6862"/>
    <w:rsid w:val="001D792F"/>
    <w:rsid w:val="001D7C1B"/>
    <w:rsid w:val="001E0E94"/>
    <w:rsid w:val="001E198F"/>
    <w:rsid w:val="001E1CD9"/>
    <w:rsid w:val="001E3E19"/>
    <w:rsid w:val="001E6CFC"/>
    <w:rsid w:val="001E7CC6"/>
    <w:rsid w:val="001F0E59"/>
    <w:rsid w:val="001F1064"/>
    <w:rsid w:val="001F2F78"/>
    <w:rsid w:val="001F3226"/>
    <w:rsid w:val="001F3EFC"/>
    <w:rsid w:val="001F5464"/>
    <w:rsid w:val="001F5599"/>
    <w:rsid w:val="001F569E"/>
    <w:rsid w:val="001F5AA5"/>
    <w:rsid w:val="001F75B5"/>
    <w:rsid w:val="00200396"/>
    <w:rsid w:val="00201F3B"/>
    <w:rsid w:val="00202881"/>
    <w:rsid w:val="00203CA3"/>
    <w:rsid w:val="00206D04"/>
    <w:rsid w:val="00212705"/>
    <w:rsid w:val="002129F8"/>
    <w:rsid w:val="002148E2"/>
    <w:rsid w:val="00215A65"/>
    <w:rsid w:val="00215E7F"/>
    <w:rsid w:val="00216D71"/>
    <w:rsid w:val="0022069E"/>
    <w:rsid w:val="00223B2E"/>
    <w:rsid w:val="00224F3D"/>
    <w:rsid w:val="002313F8"/>
    <w:rsid w:val="00232B5C"/>
    <w:rsid w:val="002337E7"/>
    <w:rsid w:val="00235168"/>
    <w:rsid w:val="00242E38"/>
    <w:rsid w:val="00243972"/>
    <w:rsid w:val="00244AB7"/>
    <w:rsid w:val="00245A60"/>
    <w:rsid w:val="00247615"/>
    <w:rsid w:val="00250C6A"/>
    <w:rsid w:val="0025233A"/>
    <w:rsid w:val="00252E91"/>
    <w:rsid w:val="002544F2"/>
    <w:rsid w:val="0025763A"/>
    <w:rsid w:val="00260158"/>
    <w:rsid w:val="00261537"/>
    <w:rsid w:val="002621D0"/>
    <w:rsid w:val="0026464E"/>
    <w:rsid w:val="002646B1"/>
    <w:rsid w:val="00264FEF"/>
    <w:rsid w:val="00267D53"/>
    <w:rsid w:val="00273540"/>
    <w:rsid w:val="00273EFF"/>
    <w:rsid w:val="0028059D"/>
    <w:rsid w:val="00282AC4"/>
    <w:rsid w:val="00285969"/>
    <w:rsid w:val="00287D6A"/>
    <w:rsid w:val="00290AB5"/>
    <w:rsid w:val="0029268E"/>
    <w:rsid w:val="00294139"/>
    <w:rsid w:val="002949EA"/>
    <w:rsid w:val="002A0658"/>
    <w:rsid w:val="002A0D9E"/>
    <w:rsid w:val="002A0E59"/>
    <w:rsid w:val="002A3BF9"/>
    <w:rsid w:val="002A432B"/>
    <w:rsid w:val="002A502D"/>
    <w:rsid w:val="002A5AF2"/>
    <w:rsid w:val="002A67A3"/>
    <w:rsid w:val="002B049D"/>
    <w:rsid w:val="002B0BF9"/>
    <w:rsid w:val="002B149F"/>
    <w:rsid w:val="002B2C5A"/>
    <w:rsid w:val="002B583D"/>
    <w:rsid w:val="002B61AC"/>
    <w:rsid w:val="002B67C6"/>
    <w:rsid w:val="002B6DE5"/>
    <w:rsid w:val="002B789A"/>
    <w:rsid w:val="002C045A"/>
    <w:rsid w:val="002C1833"/>
    <w:rsid w:val="002C4FDE"/>
    <w:rsid w:val="002C62CB"/>
    <w:rsid w:val="002C736D"/>
    <w:rsid w:val="002D07EF"/>
    <w:rsid w:val="002D4773"/>
    <w:rsid w:val="002D5D0C"/>
    <w:rsid w:val="002D6671"/>
    <w:rsid w:val="002D6DC2"/>
    <w:rsid w:val="002D79EF"/>
    <w:rsid w:val="002E008B"/>
    <w:rsid w:val="002E27BF"/>
    <w:rsid w:val="002E3247"/>
    <w:rsid w:val="002E4493"/>
    <w:rsid w:val="002E5FDF"/>
    <w:rsid w:val="002E7AFF"/>
    <w:rsid w:val="002F17D3"/>
    <w:rsid w:val="002F488B"/>
    <w:rsid w:val="00300F28"/>
    <w:rsid w:val="0030331D"/>
    <w:rsid w:val="00304653"/>
    <w:rsid w:val="00304748"/>
    <w:rsid w:val="00307F82"/>
    <w:rsid w:val="00310517"/>
    <w:rsid w:val="00312CB2"/>
    <w:rsid w:val="00317E55"/>
    <w:rsid w:val="003229D2"/>
    <w:rsid w:val="00322B61"/>
    <w:rsid w:val="00323FA9"/>
    <w:rsid w:val="00327D1F"/>
    <w:rsid w:val="00331DA4"/>
    <w:rsid w:val="00336591"/>
    <w:rsid w:val="00342A6A"/>
    <w:rsid w:val="003444CD"/>
    <w:rsid w:val="00345FCA"/>
    <w:rsid w:val="003505A1"/>
    <w:rsid w:val="00351C50"/>
    <w:rsid w:val="00354306"/>
    <w:rsid w:val="0035794C"/>
    <w:rsid w:val="00357C3E"/>
    <w:rsid w:val="00360E8C"/>
    <w:rsid w:val="00361505"/>
    <w:rsid w:val="00362285"/>
    <w:rsid w:val="003631FC"/>
    <w:rsid w:val="00364B86"/>
    <w:rsid w:val="00364D25"/>
    <w:rsid w:val="0036597D"/>
    <w:rsid w:val="00366D65"/>
    <w:rsid w:val="0037063F"/>
    <w:rsid w:val="003710FE"/>
    <w:rsid w:val="00373EE4"/>
    <w:rsid w:val="00375652"/>
    <w:rsid w:val="00375F60"/>
    <w:rsid w:val="003773E8"/>
    <w:rsid w:val="003803AC"/>
    <w:rsid w:val="00381629"/>
    <w:rsid w:val="0038170D"/>
    <w:rsid w:val="003834EA"/>
    <w:rsid w:val="00384364"/>
    <w:rsid w:val="00385AE2"/>
    <w:rsid w:val="00387269"/>
    <w:rsid w:val="003911F6"/>
    <w:rsid w:val="0039241E"/>
    <w:rsid w:val="0039246C"/>
    <w:rsid w:val="00392AAC"/>
    <w:rsid w:val="00395832"/>
    <w:rsid w:val="003A01E9"/>
    <w:rsid w:val="003A08DB"/>
    <w:rsid w:val="003A1396"/>
    <w:rsid w:val="003A13DE"/>
    <w:rsid w:val="003A18DF"/>
    <w:rsid w:val="003A1913"/>
    <w:rsid w:val="003A2F41"/>
    <w:rsid w:val="003A5D0E"/>
    <w:rsid w:val="003B3A38"/>
    <w:rsid w:val="003B5CEF"/>
    <w:rsid w:val="003C49FF"/>
    <w:rsid w:val="003C5210"/>
    <w:rsid w:val="003C5295"/>
    <w:rsid w:val="003C556C"/>
    <w:rsid w:val="003C6EB8"/>
    <w:rsid w:val="003D41B8"/>
    <w:rsid w:val="003D4706"/>
    <w:rsid w:val="003D47A0"/>
    <w:rsid w:val="003D4FC8"/>
    <w:rsid w:val="003D513E"/>
    <w:rsid w:val="003D6C60"/>
    <w:rsid w:val="003E1954"/>
    <w:rsid w:val="003E4493"/>
    <w:rsid w:val="003E52AF"/>
    <w:rsid w:val="003E6CDA"/>
    <w:rsid w:val="003E6FC3"/>
    <w:rsid w:val="003E7B45"/>
    <w:rsid w:val="003E7CAC"/>
    <w:rsid w:val="003F09F3"/>
    <w:rsid w:val="003F7F80"/>
    <w:rsid w:val="004063F2"/>
    <w:rsid w:val="00406C37"/>
    <w:rsid w:val="00406F47"/>
    <w:rsid w:val="00407AB1"/>
    <w:rsid w:val="0041384A"/>
    <w:rsid w:val="00414891"/>
    <w:rsid w:val="004150F0"/>
    <w:rsid w:val="00417277"/>
    <w:rsid w:val="0041731E"/>
    <w:rsid w:val="00417FB7"/>
    <w:rsid w:val="004203C9"/>
    <w:rsid w:val="00420878"/>
    <w:rsid w:val="00421063"/>
    <w:rsid w:val="00421B06"/>
    <w:rsid w:val="00421DC2"/>
    <w:rsid w:val="004245D8"/>
    <w:rsid w:val="004306A0"/>
    <w:rsid w:val="00431D9C"/>
    <w:rsid w:val="00433819"/>
    <w:rsid w:val="00433E7C"/>
    <w:rsid w:val="00434D7F"/>
    <w:rsid w:val="00442807"/>
    <w:rsid w:val="00444E8F"/>
    <w:rsid w:val="0044734B"/>
    <w:rsid w:val="00450997"/>
    <w:rsid w:val="00454172"/>
    <w:rsid w:val="00455577"/>
    <w:rsid w:val="00460041"/>
    <w:rsid w:val="00461D69"/>
    <w:rsid w:val="00462F3C"/>
    <w:rsid w:val="00463354"/>
    <w:rsid w:val="004634B2"/>
    <w:rsid w:val="004744C1"/>
    <w:rsid w:val="00474514"/>
    <w:rsid w:val="0047539E"/>
    <w:rsid w:val="00475526"/>
    <w:rsid w:val="0047618D"/>
    <w:rsid w:val="0047635A"/>
    <w:rsid w:val="00476ACD"/>
    <w:rsid w:val="00476FFF"/>
    <w:rsid w:val="004816B8"/>
    <w:rsid w:val="00485373"/>
    <w:rsid w:val="00485746"/>
    <w:rsid w:val="00485DFD"/>
    <w:rsid w:val="0049094A"/>
    <w:rsid w:val="00492E3F"/>
    <w:rsid w:val="004A0F3F"/>
    <w:rsid w:val="004A4661"/>
    <w:rsid w:val="004A4F37"/>
    <w:rsid w:val="004A5DC4"/>
    <w:rsid w:val="004B179C"/>
    <w:rsid w:val="004B3068"/>
    <w:rsid w:val="004B31D4"/>
    <w:rsid w:val="004B4409"/>
    <w:rsid w:val="004B442F"/>
    <w:rsid w:val="004C1579"/>
    <w:rsid w:val="004D10ED"/>
    <w:rsid w:val="004D4EBA"/>
    <w:rsid w:val="004D5BF5"/>
    <w:rsid w:val="004E0AAB"/>
    <w:rsid w:val="004E2F8A"/>
    <w:rsid w:val="004E51B5"/>
    <w:rsid w:val="004E6704"/>
    <w:rsid w:val="004E6FCB"/>
    <w:rsid w:val="004F0D3C"/>
    <w:rsid w:val="004F243A"/>
    <w:rsid w:val="004F3DED"/>
    <w:rsid w:val="004F641F"/>
    <w:rsid w:val="00502BF2"/>
    <w:rsid w:val="00503567"/>
    <w:rsid w:val="005078EF"/>
    <w:rsid w:val="00511143"/>
    <w:rsid w:val="005128B7"/>
    <w:rsid w:val="00513CE6"/>
    <w:rsid w:val="00516127"/>
    <w:rsid w:val="00517401"/>
    <w:rsid w:val="00520198"/>
    <w:rsid w:val="00521B6A"/>
    <w:rsid w:val="00523644"/>
    <w:rsid w:val="00523993"/>
    <w:rsid w:val="005239F3"/>
    <w:rsid w:val="0053009A"/>
    <w:rsid w:val="005330C2"/>
    <w:rsid w:val="00533484"/>
    <w:rsid w:val="00533657"/>
    <w:rsid w:val="00534483"/>
    <w:rsid w:val="00537375"/>
    <w:rsid w:val="005404A0"/>
    <w:rsid w:val="00540E21"/>
    <w:rsid w:val="005414D8"/>
    <w:rsid w:val="0054162A"/>
    <w:rsid w:val="00541DAB"/>
    <w:rsid w:val="00545AE3"/>
    <w:rsid w:val="005525E4"/>
    <w:rsid w:val="00552AC6"/>
    <w:rsid w:val="00554C7C"/>
    <w:rsid w:val="00555091"/>
    <w:rsid w:val="00556228"/>
    <w:rsid w:val="00556BBB"/>
    <w:rsid w:val="00560621"/>
    <w:rsid w:val="00564006"/>
    <w:rsid w:val="005649D7"/>
    <w:rsid w:val="0057016A"/>
    <w:rsid w:val="005714D0"/>
    <w:rsid w:val="00571D20"/>
    <w:rsid w:val="005727A3"/>
    <w:rsid w:val="005739F7"/>
    <w:rsid w:val="00575EAA"/>
    <w:rsid w:val="00577231"/>
    <w:rsid w:val="0058072A"/>
    <w:rsid w:val="00580B81"/>
    <w:rsid w:val="00580C38"/>
    <w:rsid w:val="0058246B"/>
    <w:rsid w:val="00583CFD"/>
    <w:rsid w:val="00584F78"/>
    <w:rsid w:val="0058608F"/>
    <w:rsid w:val="00586673"/>
    <w:rsid w:val="00586919"/>
    <w:rsid w:val="00590BC7"/>
    <w:rsid w:val="0059157B"/>
    <w:rsid w:val="00593F0F"/>
    <w:rsid w:val="00594D41"/>
    <w:rsid w:val="005951B5"/>
    <w:rsid w:val="005955CD"/>
    <w:rsid w:val="005A35B4"/>
    <w:rsid w:val="005A42F3"/>
    <w:rsid w:val="005A4795"/>
    <w:rsid w:val="005A5608"/>
    <w:rsid w:val="005A64EC"/>
    <w:rsid w:val="005B09E6"/>
    <w:rsid w:val="005B157D"/>
    <w:rsid w:val="005B6655"/>
    <w:rsid w:val="005B6B01"/>
    <w:rsid w:val="005C0684"/>
    <w:rsid w:val="005C236B"/>
    <w:rsid w:val="005C6611"/>
    <w:rsid w:val="005C7797"/>
    <w:rsid w:val="005D1535"/>
    <w:rsid w:val="005D1579"/>
    <w:rsid w:val="005D1FB2"/>
    <w:rsid w:val="005D463C"/>
    <w:rsid w:val="005D53B7"/>
    <w:rsid w:val="005D6C16"/>
    <w:rsid w:val="005E04DF"/>
    <w:rsid w:val="005E11C9"/>
    <w:rsid w:val="005E1E28"/>
    <w:rsid w:val="005E2AB3"/>
    <w:rsid w:val="005E5E8B"/>
    <w:rsid w:val="005E6378"/>
    <w:rsid w:val="005F05FE"/>
    <w:rsid w:val="005F0D10"/>
    <w:rsid w:val="005F288E"/>
    <w:rsid w:val="005F2DAC"/>
    <w:rsid w:val="005F39D6"/>
    <w:rsid w:val="005F45EE"/>
    <w:rsid w:val="006010EB"/>
    <w:rsid w:val="0060292B"/>
    <w:rsid w:val="006033E4"/>
    <w:rsid w:val="006038DC"/>
    <w:rsid w:val="00610B93"/>
    <w:rsid w:val="00611205"/>
    <w:rsid w:val="00612341"/>
    <w:rsid w:val="00612F94"/>
    <w:rsid w:val="0061378F"/>
    <w:rsid w:val="00616B86"/>
    <w:rsid w:val="0062170A"/>
    <w:rsid w:val="00623428"/>
    <w:rsid w:val="00623E32"/>
    <w:rsid w:val="006255D2"/>
    <w:rsid w:val="00625FD8"/>
    <w:rsid w:val="006303C6"/>
    <w:rsid w:val="00630ADF"/>
    <w:rsid w:val="00631E80"/>
    <w:rsid w:val="00634600"/>
    <w:rsid w:val="00634D81"/>
    <w:rsid w:val="00635763"/>
    <w:rsid w:val="00636447"/>
    <w:rsid w:val="0064198E"/>
    <w:rsid w:val="006419CE"/>
    <w:rsid w:val="006458E2"/>
    <w:rsid w:val="00646053"/>
    <w:rsid w:val="0065120A"/>
    <w:rsid w:val="006541B2"/>
    <w:rsid w:val="006546E5"/>
    <w:rsid w:val="00655289"/>
    <w:rsid w:val="0065770B"/>
    <w:rsid w:val="006619BD"/>
    <w:rsid w:val="00672A38"/>
    <w:rsid w:val="0067700A"/>
    <w:rsid w:val="00680748"/>
    <w:rsid w:val="00681288"/>
    <w:rsid w:val="0068600B"/>
    <w:rsid w:val="00687995"/>
    <w:rsid w:val="00694AB2"/>
    <w:rsid w:val="00696501"/>
    <w:rsid w:val="00697C61"/>
    <w:rsid w:val="006A17D4"/>
    <w:rsid w:val="006A1E2F"/>
    <w:rsid w:val="006A62C3"/>
    <w:rsid w:val="006A6C78"/>
    <w:rsid w:val="006A76B2"/>
    <w:rsid w:val="006B23E3"/>
    <w:rsid w:val="006C0F5E"/>
    <w:rsid w:val="006C7378"/>
    <w:rsid w:val="006C79B5"/>
    <w:rsid w:val="006D13CC"/>
    <w:rsid w:val="006D1B50"/>
    <w:rsid w:val="006E06B9"/>
    <w:rsid w:val="006E1F2E"/>
    <w:rsid w:val="006E229F"/>
    <w:rsid w:val="006E5341"/>
    <w:rsid w:val="006E7359"/>
    <w:rsid w:val="006F1A4A"/>
    <w:rsid w:val="006F2C86"/>
    <w:rsid w:val="006F31A6"/>
    <w:rsid w:val="006F4314"/>
    <w:rsid w:val="006F4A74"/>
    <w:rsid w:val="006F794A"/>
    <w:rsid w:val="00701280"/>
    <w:rsid w:val="00703571"/>
    <w:rsid w:val="00703F87"/>
    <w:rsid w:val="007078B9"/>
    <w:rsid w:val="0071451C"/>
    <w:rsid w:val="00720DD4"/>
    <w:rsid w:val="00721F23"/>
    <w:rsid w:val="0072517F"/>
    <w:rsid w:val="00725EEE"/>
    <w:rsid w:val="00726749"/>
    <w:rsid w:val="00726B59"/>
    <w:rsid w:val="00731A08"/>
    <w:rsid w:val="00731A7C"/>
    <w:rsid w:val="007322E3"/>
    <w:rsid w:val="00734A80"/>
    <w:rsid w:val="007355DE"/>
    <w:rsid w:val="007364E8"/>
    <w:rsid w:val="00736C3E"/>
    <w:rsid w:val="00736DD1"/>
    <w:rsid w:val="00741666"/>
    <w:rsid w:val="00747842"/>
    <w:rsid w:val="00752114"/>
    <w:rsid w:val="00753364"/>
    <w:rsid w:val="00753BC8"/>
    <w:rsid w:val="0075654F"/>
    <w:rsid w:val="00760201"/>
    <w:rsid w:val="00761000"/>
    <w:rsid w:val="00763E9E"/>
    <w:rsid w:val="007655B3"/>
    <w:rsid w:val="007663D0"/>
    <w:rsid w:val="00767128"/>
    <w:rsid w:val="0077044F"/>
    <w:rsid w:val="00773417"/>
    <w:rsid w:val="00773974"/>
    <w:rsid w:val="00774A04"/>
    <w:rsid w:val="00774DFC"/>
    <w:rsid w:val="00780DEB"/>
    <w:rsid w:val="00781F1F"/>
    <w:rsid w:val="00782180"/>
    <w:rsid w:val="00786BD5"/>
    <w:rsid w:val="00791D1D"/>
    <w:rsid w:val="007932BD"/>
    <w:rsid w:val="0079348D"/>
    <w:rsid w:val="00793A73"/>
    <w:rsid w:val="00795AEF"/>
    <w:rsid w:val="00795FAC"/>
    <w:rsid w:val="007978BE"/>
    <w:rsid w:val="007A155B"/>
    <w:rsid w:val="007A183C"/>
    <w:rsid w:val="007A3088"/>
    <w:rsid w:val="007A6AA3"/>
    <w:rsid w:val="007A6CF0"/>
    <w:rsid w:val="007A6E59"/>
    <w:rsid w:val="007B06F9"/>
    <w:rsid w:val="007B0927"/>
    <w:rsid w:val="007B27BD"/>
    <w:rsid w:val="007B52A9"/>
    <w:rsid w:val="007B5DCF"/>
    <w:rsid w:val="007C049A"/>
    <w:rsid w:val="007C151D"/>
    <w:rsid w:val="007C6F9E"/>
    <w:rsid w:val="007D1D61"/>
    <w:rsid w:val="007D2006"/>
    <w:rsid w:val="007D46DB"/>
    <w:rsid w:val="007D60B5"/>
    <w:rsid w:val="007D6BD8"/>
    <w:rsid w:val="007D7026"/>
    <w:rsid w:val="007D72CF"/>
    <w:rsid w:val="007E022D"/>
    <w:rsid w:val="007E17F5"/>
    <w:rsid w:val="007E1BEF"/>
    <w:rsid w:val="007E35D0"/>
    <w:rsid w:val="007E4312"/>
    <w:rsid w:val="007E55A5"/>
    <w:rsid w:val="007E672D"/>
    <w:rsid w:val="007E7F27"/>
    <w:rsid w:val="007F0DA9"/>
    <w:rsid w:val="007F11A4"/>
    <w:rsid w:val="007F14E5"/>
    <w:rsid w:val="007F2EF2"/>
    <w:rsid w:val="007F46AA"/>
    <w:rsid w:val="007F5138"/>
    <w:rsid w:val="007F7DA7"/>
    <w:rsid w:val="00803058"/>
    <w:rsid w:val="008035A7"/>
    <w:rsid w:val="00803E75"/>
    <w:rsid w:val="008053D9"/>
    <w:rsid w:val="00805626"/>
    <w:rsid w:val="008100AB"/>
    <w:rsid w:val="00811D9E"/>
    <w:rsid w:val="0081304C"/>
    <w:rsid w:val="008174F9"/>
    <w:rsid w:val="00820766"/>
    <w:rsid w:val="00822FA0"/>
    <w:rsid w:val="008230A4"/>
    <w:rsid w:val="00823918"/>
    <w:rsid w:val="0082593D"/>
    <w:rsid w:val="0082663D"/>
    <w:rsid w:val="00826C25"/>
    <w:rsid w:val="008276D9"/>
    <w:rsid w:val="008277DB"/>
    <w:rsid w:val="00834085"/>
    <w:rsid w:val="00834CC1"/>
    <w:rsid w:val="00840C47"/>
    <w:rsid w:val="00840E35"/>
    <w:rsid w:val="00840FF4"/>
    <w:rsid w:val="0084197C"/>
    <w:rsid w:val="008450C7"/>
    <w:rsid w:val="00846CC9"/>
    <w:rsid w:val="00847A17"/>
    <w:rsid w:val="008526AC"/>
    <w:rsid w:val="008535A5"/>
    <w:rsid w:val="00855FB6"/>
    <w:rsid w:val="00857BFF"/>
    <w:rsid w:val="0086067F"/>
    <w:rsid w:val="008618B2"/>
    <w:rsid w:val="00865FEF"/>
    <w:rsid w:val="008660A1"/>
    <w:rsid w:val="008702EE"/>
    <w:rsid w:val="00870C1F"/>
    <w:rsid w:val="00873FB0"/>
    <w:rsid w:val="008742DB"/>
    <w:rsid w:val="0087453A"/>
    <w:rsid w:val="008757F4"/>
    <w:rsid w:val="0087605B"/>
    <w:rsid w:val="00876757"/>
    <w:rsid w:val="00876AAE"/>
    <w:rsid w:val="008827A6"/>
    <w:rsid w:val="0088387D"/>
    <w:rsid w:val="00884D85"/>
    <w:rsid w:val="0088524D"/>
    <w:rsid w:val="008862C0"/>
    <w:rsid w:val="00886734"/>
    <w:rsid w:val="00890AC7"/>
    <w:rsid w:val="00890DBC"/>
    <w:rsid w:val="0089144B"/>
    <w:rsid w:val="00892B47"/>
    <w:rsid w:val="0089560F"/>
    <w:rsid w:val="00895B12"/>
    <w:rsid w:val="0089657B"/>
    <w:rsid w:val="00897E9C"/>
    <w:rsid w:val="008A14CC"/>
    <w:rsid w:val="008A23D9"/>
    <w:rsid w:val="008A2620"/>
    <w:rsid w:val="008A2FFE"/>
    <w:rsid w:val="008A3022"/>
    <w:rsid w:val="008A32A8"/>
    <w:rsid w:val="008A4650"/>
    <w:rsid w:val="008A6A81"/>
    <w:rsid w:val="008B0801"/>
    <w:rsid w:val="008B238A"/>
    <w:rsid w:val="008B2FAD"/>
    <w:rsid w:val="008B39BA"/>
    <w:rsid w:val="008B4280"/>
    <w:rsid w:val="008B5149"/>
    <w:rsid w:val="008B5ADA"/>
    <w:rsid w:val="008B6059"/>
    <w:rsid w:val="008C0B41"/>
    <w:rsid w:val="008C2396"/>
    <w:rsid w:val="008C24A1"/>
    <w:rsid w:val="008C2AAC"/>
    <w:rsid w:val="008C3095"/>
    <w:rsid w:val="008C3616"/>
    <w:rsid w:val="008C4DF0"/>
    <w:rsid w:val="008C52ED"/>
    <w:rsid w:val="008C69EC"/>
    <w:rsid w:val="008D38EF"/>
    <w:rsid w:val="008D6B90"/>
    <w:rsid w:val="008E03FC"/>
    <w:rsid w:val="008E1BE4"/>
    <w:rsid w:val="008E52B6"/>
    <w:rsid w:val="008E5CAC"/>
    <w:rsid w:val="008E73A8"/>
    <w:rsid w:val="008F0607"/>
    <w:rsid w:val="008F2DAD"/>
    <w:rsid w:val="008F5DDB"/>
    <w:rsid w:val="00900255"/>
    <w:rsid w:val="0090277C"/>
    <w:rsid w:val="00904D32"/>
    <w:rsid w:val="009059F0"/>
    <w:rsid w:val="0090649B"/>
    <w:rsid w:val="00910F63"/>
    <w:rsid w:val="009120F1"/>
    <w:rsid w:val="00912CDE"/>
    <w:rsid w:val="009141C8"/>
    <w:rsid w:val="009172DD"/>
    <w:rsid w:val="0091798A"/>
    <w:rsid w:val="00917B89"/>
    <w:rsid w:val="009214DD"/>
    <w:rsid w:val="0092228E"/>
    <w:rsid w:val="0092288D"/>
    <w:rsid w:val="00924DD2"/>
    <w:rsid w:val="0092777F"/>
    <w:rsid w:val="00930D09"/>
    <w:rsid w:val="00932D8A"/>
    <w:rsid w:val="009339CD"/>
    <w:rsid w:val="00934DF8"/>
    <w:rsid w:val="009375A4"/>
    <w:rsid w:val="00940653"/>
    <w:rsid w:val="0094088C"/>
    <w:rsid w:val="0094393A"/>
    <w:rsid w:val="00946070"/>
    <w:rsid w:val="0095326F"/>
    <w:rsid w:val="0095572B"/>
    <w:rsid w:val="00955CCB"/>
    <w:rsid w:val="00956575"/>
    <w:rsid w:val="0096039A"/>
    <w:rsid w:val="00964B58"/>
    <w:rsid w:val="009653B6"/>
    <w:rsid w:val="009664D6"/>
    <w:rsid w:val="009673FE"/>
    <w:rsid w:val="00970EF9"/>
    <w:rsid w:val="009720AC"/>
    <w:rsid w:val="00973188"/>
    <w:rsid w:val="00974C51"/>
    <w:rsid w:val="009750D2"/>
    <w:rsid w:val="009814BC"/>
    <w:rsid w:val="009822A1"/>
    <w:rsid w:val="009854EA"/>
    <w:rsid w:val="00992575"/>
    <w:rsid w:val="00994318"/>
    <w:rsid w:val="009A02BB"/>
    <w:rsid w:val="009A1BD1"/>
    <w:rsid w:val="009A220B"/>
    <w:rsid w:val="009A3B9E"/>
    <w:rsid w:val="009A5081"/>
    <w:rsid w:val="009B246D"/>
    <w:rsid w:val="009B2613"/>
    <w:rsid w:val="009B398F"/>
    <w:rsid w:val="009B3D57"/>
    <w:rsid w:val="009B7D5B"/>
    <w:rsid w:val="009C2D3B"/>
    <w:rsid w:val="009C59E3"/>
    <w:rsid w:val="009C708E"/>
    <w:rsid w:val="009C7C6D"/>
    <w:rsid w:val="009D09B1"/>
    <w:rsid w:val="009D152D"/>
    <w:rsid w:val="009D2086"/>
    <w:rsid w:val="009D2FD2"/>
    <w:rsid w:val="009D4AED"/>
    <w:rsid w:val="009D52A7"/>
    <w:rsid w:val="009D6CE6"/>
    <w:rsid w:val="009D7776"/>
    <w:rsid w:val="009E1A09"/>
    <w:rsid w:val="009E1BED"/>
    <w:rsid w:val="009E1EEC"/>
    <w:rsid w:val="009E20D6"/>
    <w:rsid w:val="009E39FF"/>
    <w:rsid w:val="009E3C11"/>
    <w:rsid w:val="009E48C6"/>
    <w:rsid w:val="009F0967"/>
    <w:rsid w:val="009F56E9"/>
    <w:rsid w:val="009F5AD1"/>
    <w:rsid w:val="00A00C90"/>
    <w:rsid w:val="00A0189E"/>
    <w:rsid w:val="00A04B01"/>
    <w:rsid w:val="00A051AC"/>
    <w:rsid w:val="00A061F7"/>
    <w:rsid w:val="00A06C9A"/>
    <w:rsid w:val="00A11112"/>
    <w:rsid w:val="00A111C8"/>
    <w:rsid w:val="00A11D6C"/>
    <w:rsid w:val="00A14C9F"/>
    <w:rsid w:val="00A15041"/>
    <w:rsid w:val="00A15676"/>
    <w:rsid w:val="00A16675"/>
    <w:rsid w:val="00A16E07"/>
    <w:rsid w:val="00A238FE"/>
    <w:rsid w:val="00A26458"/>
    <w:rsid w:val="00A26575"/>
    <w:rsid w:val="00A26591"/>
    <w:rsid w:val="00A30307"/>
    <w:rsid w:val="00A30B01"/>
    <w:rsid w:val="00A3299A"/>
    <w:rsid w:val="00A34DD4"/>
    <w:rsid w:val="00A36DF8"/>
    <w:rsid w:val="00A37E80"/>
    <w:rsid w:val="00A41498"/>
    <w:rsid w:val="00A41811"/>
    <w:rsid w:val="00A430D0"/>
    <w:rsid w:val="00A45588"/>
    <w:rsid w:val="00A46AEF"/>
    <w:rsid w:val="00A47036"/>
    <w:rsid w:val="00A470C6"/>
    <w:rsid w:val="00A47820"/>
    <w:rsid w:val="00A51DCC"/>
    <w:rsid w:val="00A533AE"/>
    <w:rsid w:val="00A53BED"/>
    <w:rsid w:val="00A551A7"/>
    <w:rsid w:val="00A55B28"/>
    <w:rsid w:val="00A5646E"/>
    <w:rsid w:val="00A56E33"/>
    <w:rsid w:val="00A6180C"/>
    <w:rsid w:val="00A633F5"/>
    <w:rsid w:val="00A65744"/>
    <w:rsid w:val="00A65EB5"/>
    <w:rsid w:val="00A723FA"/>
    <w:rsid w:val="00A7263E"/>
    <w:rsid w:val="00A74231"/>
    <w:rsid w:val="00A7450D"/>
    <w:rsid w:val="00A755A1"/>
    <w:rsid w:val="00A75866"/>
    <w:rsid w:val="00A75FA6"/>
    <w:rsid w:val="00A8006A"/>
    <w:rsid w:val="00A819A8"/>
    <w:rsid w:val="00A81B9D"/>
    <w:rsid w:val="00A833C2"/>
    <w:rsid w:val="00A83F2B"/>
    <w:rsid w:val="00A8423B"/>
    <w:rsid w:val="00A853F4"/>
    <w:rsid w:val="00A86289"/>
    <w:rsid w:val="00A864E1"/>
    <w:rsid w:val="00A919E6"/>
    <w:rsid w:val="00A9220B"/>
    <w:rsid w:val="00A93137"/>
    <w:rsid w:val="00A931B0"/>
    <w:rsid w:val="00A95E50"/>
    <w:rsid w:val="00A97775"/>
    <w:rsid w:val="00AA188D"/>
    <w:rsid w:val="00AA3345"/>
    <w:rsid w:val="00AA3BED"/>
    <w:rsid w:val="00AA67A4"/>
    <w:rsid w:val="00AB434E"/>
    <w:rsid w:val="00AB4600"/>
    <w:rsid w:val="00AB597B"/>
    <w:rsid w:val="00AC2050"/>
    <w:rsid w:val="00AC3413"/>
    <w:rsid w:val="00AC3CB8"/>
    <w:rsid w:val="00AC658C"/>
    <w:rsid w:val="00AD1B9B"/>
    <w:rsid w:val="00AD2311"/>
    <w:rsid w:val="00AD47AF"/>
    <w:rsid w:val="00AD57B3"/>
    <w:rsid w:val="00AD6697"/>
    <w:rsid w:val="00AD7FB0"/>
    <w:rsid w:val="00AE2621"/>
    <w:rsid w:val="00AE3AFF"/>
    <w:rsid w:val="00AF05F5"/>
    <w:rsid w:val="00AF1285"/>
    <w:rsid w:val="00AF3629"/>
    <w:rsid w:val="00AF3856"/>
    <w:rsid w:val="00B02AE2"/>
    <w:rsid w:val="00B06B34"/>
    <w:rsid w:val="00B07130"/>
    <w:rsid w:val="00B10C04"/>
    <w:rsid w:val="00B11195"/>
    <w:rsid w:val="00B11376"/>
    <w:rsid w:val="00B13043"/>
    <w:rsid w:val="00B13301"/>
    <w:rsid w:val="00B139F2"/>
    <w:rsid w:val="00B175F1"/>
    <w:rsid w:val="00B2039F"/>
    <w:rsid w:val="00B2237B"/>
    <w:rsid w:val="00B22A95"/>
    <w:rsid w:val="00B23493"/>
    <w:rsid w:val="00B249F5"/>
    <w:rsid w:val="00B25BF5"/>
    <w:rsid w:val="00B27027"/>
    <w:rsid w:val="00B2741E"/>
    <w:rsid w:val="00B31A99"/>
    <w:rsid w:val="00B34F42"/>
    <w:rsid w:val="00B35ADB"/>
    <w:rsid w:val="00B3723C"/>
    <w:rsid w:val="00B37801"/>
    <w:rsid w:val="00B40101"/>
    <w:rsid w:val="00B4024E"/>
    <w:rsid w:val="00B423B8"/>
    <w:rsid w:val="00B43082"/>
    <w:rsid w:val="00B43E88"/>
    <w:rsid w:val="00B4523A"/>
    <w:rsid w:val="00B468CC"/>
    <w:rsid w:val="00B46B43"/>
    <w:rsid w:val="00B514D5"/>
    <w:rsid w:val="00B51E05"/>
    <w:rsid w:val="00B52AE8"/>
    <w:rsid w:val="00B54752"/>
    <w:rsid w:val="00B606F6"/>
    <w:rsid w:val="00B61BFD"/>
    <w:rsid w:val="00B62557"/>
    <w:rsid w:val="00B62CD2"/>
    <w:rsid w:val="00B62DAB"/>
    <w:rsid w:val="00B64265"/>
    <w:rsid w:val="00B64A3B"/>
    <w:rsid w:val="00B65299"/>
    <w:rsid w:val="00B66300"/>
    <w:rsid w:val="00B670AF"/>
    <w:rsid w:val="00B706A6"/>
    <w:rsid w:val="00B70BF9"/>
    <w:rsid w:val="00B74C6D"/>
    <w:rsid w:val="00B7580C"/>
    <w:rsid w:val="00B77B64"/>
    <w:rsid w:val="00B847A5"/>
    <w:rsid w:val="00B8495D"/>
    <w:rsid w:val="00B93CA7"/>
    <w:rsid w:val="00B9404D"/>
    <w:rsid w:val="00B95D75"/>
    <w:rsid w:val="00BA1A4E"/>
    <w:rsid w:val="00BA43DF"/>
    <w:rsid w:val="00BA46A9"/>
    <w:rsid w:val="00BA4F7C"/>
    <w:rsid w:val="00BA5D4E"/>
    <w:rsid w:val="00BA615A"/>
    <w:rsid w:val="00BA6487"/>
    <w:rsid w:val="00BB2914"/>
    <w:rsid w:val="00BB422A"/>
    <w:rsid w:val="00BB556F"/>
    <w:rsid w:val="00BB6F01"/>
    <w:rsid w:val="00BC2355"/>
    <w:rsid w:val="00BC5012"/>
    <w:rsid w:val="00BD1563"/>
    <w:rsid w:val="00BD4B41"/>
    <w:rsid w:val="00BD4F0C"/>
    <w:rsid w:val="00BE1FF3"/>
    <w:rsid w:val="00BE3256"/>
    <w:rsid w:val="00BE370F"/>
    <w:rsid w:val="00BE501B"/>
    <w:rsid w:val="00BE759E"/>
    <w:rsid w:val="00BF00C1"/>
    <w:rsid w:val="00BF1440"/>
    <w:rsid w:val="00BF2B55"/>
    <w:rsid w:val="00BF35B8"/>
    <w:rsid w:val="00BF52DD"/>
    <w:rsid w:val="00BF66E5"/>
    <w:rsid w:val="00BF69AA"/>
    <w:rsid w:val="00BF7BAF"/>
    <w:rsid w:val="00C005FC"/>
    <w:rsid w:val="00C10423"/>
    <w:rsid w:val="00C11459"/>
    <w:rsid w:val="00C12B80"/>
    <w:rsid w:val="00C168FD"/>
    <w:rsid w:val="00C17B0F"/>
    <w:rsid w:val="00C17B97"/>
    <w:rsid w:val="00C17C6F"/>
    <w:rsid w:val="00C17C75"/>
    <w:rsid w:val="00C23F60"/>
    <w:rsid w:val="00C3015A"/>
    <w:rsid w:val="00C311BE"/>
    <w:rsid w:val="00C353DD"/>
    <w:rsid w:val="00C35AEE"/>
    <w:rsid w:val="00C401C2"/>
    <w:rsid w:val="00C43686"/>
    <w:rsid w:val="00C51FAC"/>
    <w:rsid w:val="00C524CB"/>
    <w:rsid w:val="00C53111"/>
    <w:rsid w:val="00C54BB5"/>
    <w:rsid w:val="00C60B76"/>
    <w:rsid w:val="00C60EFE"/>
    <w:rsid w:val="00C646D2"/>
    <w:rsid w:val="00C64844"/>
    <w:rsid w:val="00C65F96"/>
    <w:rsid w:val="00C66AF2"/>
    <w:rsid w:val="00C66C88"/>
    <w:rsid w:val="00C6777E"/>
    <w:rsid w:val="00C71918"/>
    <w:rsid w:val="00C72BA2"/>
    <w:rsid w:val="00C73E6A"/>
    <w:rsid w:val="00C73E7D"/>
    <w:rsid w:val="00C766B2"/>
    <w:rsid w:val="00C8283E"/>
    <w:rsid w:val="00C8493B"/>
    <w:rsid w:val="00C84AB4"/>
    <w:rsid w:val="00C86F35"/>
    <w:rsid w:val="00C90091"/>
    <w:rsid w:val="00C9010E"/>
    <w:rsid w:val="00C91AD1"/>
    <w:rsid w:val="00C92642"/>
    <w:rsid w:val="00C93A51"/>
    <w:rsid w:val="00C94DD9"/>
    <w:rsid w:val="00C94EC5"/>
    <w:rsid w:val="00C95290"/>
    <w:rsid w:val="00C9671C"/>
    <w:rsid w:val="00CA274B"/>
    <w:rsid w:val="00CA3027"/>
    <w:rsid w:val="00CA4D44"/>
    <w:rsid w:val="00CA5A29"/>
    <w:rsid w:val="00CA5AF0"/>
    <w:rsid w:val="00CA7CCF"/>
    <w:rsid w:val="00CB2D48"/>
    <w:rsid w:val="00CB448A"/>
    <w:rsid w:val="00CB45AE"/>
    <w:rsid w:val="00CB4953"/>
    <w:rsid w:val="00CB4ECF"/>
    <w:rsid w:val="00CB50B6"/>
    <w:rsid w:val="00CB69DA"/>
    <w:rsid w:val="00CB716F"/>
    <w:rsid w:val="00CB7CEC"/>
    <w:rsid w:val="00CC08DD"/>
    <w:rsid w:val="00CC20F5"/>
    <w:rsid w:val="00CC2E1E"/>
    <w:rsid w:val="00CC2EAC"/>
    <w:rsid w:val="00CC7548"/>
    <w:rsid w:val="00CC75AD"/>
    <w:rsid w:val="00CD26AA"/>
    <w:rsid w:val="00CD6394"/>
    <w:rsid w:val="00CE4CE6"/>
    <w:rsid w:val="00CE599B"/>
    <w:rsid w:val="00CF1449"/>
    <w:rsid w:val="00CF2D81"/>
    <w:rsid w:val="00CF3163"/>
    <w:rsid w:val="00CF70AC"/>
    <w:rsid w:val="00CF70E2"/>
    <w:rsid w:val="00CF7B92"/>
    <w:rsid w:val="00D00B88"/>
    <w:rsid w:val="00D02DA5"/>
    <w:rsid w:val="00D033F9"/>
    <w:rsid w:val="00D04381"/>
    <w:rsid w:val="00D04C51"/>
    <w:rsid w:val="00D04FAC"/>
    <w:rsid w:val="00D0734E"/>
    <w:rsid w:val="00D12235"/>
    <w:rsid w:val="00D122C5"/>
    <w:rsid w:val="00D12A85"/>
    <w:rsid w:val="00D17C3E"/>
    <w:rsid w:val="00D22194"/>
    <w:rsid w:val="00D22E87"/>
    <w:rsid w:val="00D23315"/>
    <w:rsid w:val="00D23732"/>
    <w:rsid w:val="00D2458D"/>
    <w:rsid w:val="00D26D35"/>
    <w:rsid w:val="00D314A7"/>
    <w:rsid w:val="00D32FCE"/>
    <w:rsid w:val="00D35879"/>
    <w:rsid w:val="00D40261"/>
    <w:rsid w:val="00D402B4"/>
    <w:rsid w:val="00D41811"/>
    <w:rsid w:val="00D418DD"/>
    <w:rsid w:val="00D41BFA"/>
    <w:rsid w:val="00D4468B"/>
    <w:rsid w:val="00D452C9"/>
    <w:rsid w:val="00D47B79"/>
    <w:rsid w:val="00D47CF0"/>
    <w:rsid w:val="00D508AE"/>
    <w:rsid w:val="00D50C88"/>
    <w:rsid w:val="00D52E59"/>
    <w:rsid w:val="00D5426A"/>
    <w:rsid w:val="00D60BA8"/>
    <w:rsid w:val="00D6309E"/>
    <w:rsid w:val="00D63B27"/>
    <w:rsid w:val="00D656EA"/>
    <w:rsid w:val="00D749D2"/>
    <w:rsid w:val="00D77F70"/>
    <w:rsid w:val="00D8112B"/>
    <w:rsid w:val="00D8118C"/>
    <w:rsid w:val="00D81A9D"/>
    <w:rsid w:val="00D830D5"/>
    <w:rsid w:val="00D84FC6"/>
    <w:rsid w:val="00D871C8"/>
    <w:rsid w:val="00D872F8"/>
    <w:rsid w:val="00D91526"/>
    <w:rsid w:val="00D93A6A"/>
    <w:rsid w:val="00D95215"/>
    <w:rsid w:val="00D96BF0"/>
    <w:rsid w:val="00D97234"/>
    <w:rsid w:val="00DA1530"/>
    <w:rsid w:val="00DA1B38"/>
    <w:rsid w:val="00DA203F"/>
    <w:rsid w:val="00DA204E"/>
    <w:rsid w:val="00DA22B1"/>
    <w:rsid w:val="00DA341F"/>
    <w:rsid w:val="00DA4153"/>
    <w:rsid w:val="00DA6197"/>
    <w:rsid w:val="00DA6F3E"/>
    <w:rsid w:val="00DA72F7"/>
    <w:rsid w:val="00DA7516"/>
    <w:rsid w:val="00DB055D"/>
    <w:rsid w:val="00DB19ED"/>
    <w:rsid w:val="00DB1A5C"/>
    <w:rsid w:val="00DB2B39"/>
    <w:rsid w:val="00DB4409"/>
    <w:rsid w:val="00DB7E8E"/>
    <w:rsid w:val="00DC42E0"/>
    <w:rsid w:val="00DC5DE0"/>
    <w:rsid w:val="00DC651C"/>
    <w:rsid w:val="00DD17EE"/>
    <w:rsid w:val="00DD25BC"/>
    <w:rsid w:val="00DD724C"/>
    <w:rsid w:val="00DE1DAF"/>
    <w:rsid w:val="00DE3258"/>
    <w:rsid w:val="00DE3916"/>
    <w:rsid w:val="00DE3F1C"/>
    <w:rsid w:val="00DE469A"/>
    <w:rsid w:val="00DE588E"/>
    <w:rsid w:val="00DE5A2A"/>
    <w:rsid w:val="00DE6888"/>
    <w:rsid w:val="00DF399A"/>
    <w:rsid w:val="00DF4533"/>
    <w:rsid w:val="00DF4A8D"/>
    <w:rsid w:val="00E0129B"/>
    <w:rsid w:val="00E02376"/>
    <w:rsid w:val="00E0371D"/>
    <w:rsid w:val="00E07513"/>
    <w:rsid w:val="00E078AB"/>
    <w:rsid w:val="00E11AE1"/>
    <w:rsid w:val="00E11B0E"/>
    <w:rsid w:val="00E12FA5"/>
    <w:rsid w:val="00E1564A"/>
    <w:rsid w:val="00E222E1"/>
    <w:rsid w:val="00E22900"/>
    <w:rsid w:val="00E230EB"/>
    <w:rsid w:val="00E26E96"/>
    <w:rsid w:val="00E306C7"/>
    <w:rsid w:val="00E30923"/>
    <w:rsid w:val="00E31F7B"/>
    <w:rsid w:val="00E34909"/>
    <w:rsid w:val="00E366CF"/>
    <w:rsid w:val="00E377B7"/>
    <w:rsid w:val="00E400FC"/>
    <w:rsid w:val="00E411AB"/>
    <w:rsid w:val="00E41225"/>
    <w:rsid w:val="00E412B7"/>
    <w:rsid w:val="00E41A85"/>
    <w:rsid w:val="00E427D2"/>
    <w:rsid w:val="00E432D9"/>
    <w:rsid w:val="00E4444F"/>
    <w:rsid w:val="00E44541"/>
    <w:rsid w:val="00E44D29"/>
    <w:rsid w:val="00E50CED"/>
    <w:rsid w:val="00E52F0A"/>
    <w:rsid w:val="00E53D43"/>
    <w:rsid w:val="00E53EB8"/>
    <w:rsid w:val="00E54CFC"/>
    <w:rsid w:val="00E550BF"/>
    <w:rsid w:val="00E56682"/>
    <w:rsid w:val="00E57573"/>
    <w:rsid w:val="00E60F5B"/>
    <w:rsid w:val="00E61BA6"/>
    <w:rsid w:val="00E627F6"/>
    <w:rsid w:val="00E62983"/>
    <w:rsid w:val="00E629F7"/>
    <w:rsid w:val="00E62A2D"/>
    <w:rsid w:val="00E66662"/>
    <w:rsid w:val="00E67351"/>
    <w:rsid w:val="00E676EE"/>
    <w:rsid w:val="00E678C1"/>
    <w:rsid w:val="00E73491"/>
    <w:rsid w:val="00E742D8"/>
    <w:rsid w:val="00E74367"/>
    <w:rsid w:val="00E758FB"/>
    <w:rsid w:val="00E7659C"/>
    <w:rsid w:val="00E775C8"/>
    <w:rsid w:val="00E7789C"/>
    <w:rsid w:val="00E77E0C"/>
    <w:rsid w:val="00E800BE"/>
    <w:rsid w:val="00E80873"/>
    <w:rsid w:val="00E8674D"/>
    <w:rsid w:val="00E9273E"/>
    <w:rsid w:val="00E92C7D"/>
    <w:rsid w:val="00E952D5"/>
    <w:rsid w:val="00E95AC9"/>
    <w:rsid w:val="00E975CE"/>
    <w:rsid w:val="00EA594A"/>
    <w:rsid w:val="00EA6193"/>
    <w:rsid w:val="00EA7067"/>
    <w:rsid w:val="00EB05CA"/>
    <w:rsid w:val="00EB1B84"/>
    <w:rsid w:val="00EB44EB"/>
    <w:rsid w:val="00EB5F05"/>
    <w:rsid w:val="00EB6B2C"/>
    <w:rsid w:val="00EB7991"/>
    <w:rsid w:val="00EC00CA"/>
    <w:rsid w:val="00EC1EC7"/>
    <w:rsid w:val="00EC5CEA"/>
    <w:rsid w:val="00EC6929"/>
    <w:rsid w:val="00EC6B0D"/>
    <w:rsid w:val="00ED0D89"/>
    <w:rsid w:val="00ED2691"/>
    <w:rsid w:val="00ED386B"/>
    <w:rsid w:val="00ED3FDE"/>
    <w:rsid w:val="00ED44F5"/>
    <w:rsid w:val="00ED47FD"/>
    <w:rsid w:val="00EE11E1"/>
    <w:rsid w:val="00EE2A9F"/>
    <w:rsid w:val="00EE3242"/>
    <w:rsid w:val="00EE34B0"/>
    <w:rsid w:val="00EE44B6"/>
    <w:rsid w:val="00EE5071"/>
    <w:rsid w:val="00EE6CCB"/>
    <w:rsid w:val="00EE7842"/>
    <w:rsid w:val="00EF0C4A"/>
    <w:rsid w:val="00EF1FBE"/>
    <w:rsid w:val="00EF28F5"/>
    <w:rsid w:val="00EF4CDC"/>
    <w:rsid w:val="00EF5864"/>
    <w:rsid w:val="00EF6715"/>
    <w:rsid w:val="00EF6976"/>
    <w:rsid w:val="00EF7DB0"/>
    <w:rsid w:val="00F03AD0"/>
    <w:rsid w:val="00F03F0E"/>
    <w:rsid w:val="00F10948"/>
    <w:rsid w:val="00F11FC2"/>
    <w:rsid w:val="00F13BFA"/>
    <w:rsid w:val="00F142C2"/>
    <w:rsid w:val="00F14A11"/>
    <w:rsid w:val="00F14CCD"/>
    <w:rsid w:val="00F17EC6"/>
    <w:rsid w:val="00F226A7"/>
    <w:rsid w:val="00F22AD0"/>
    <w:rsid w:val="00F24A36"/>
    <w:rsid w:val="00F2631D"/>
    <w:rsid w:val="00F26CB6"/>
    <w:rsid w:val="00F3129C"/>
    <w:rsid w:val="00F312CD"/>
    <w:rsid w:val="00F315E0"/>
    <w:rsid w:val="00F32288"/>
    <w:rsid w:val="00F326EC"/>
    <w:rsid w:val="00F33071"/>
    <w:rsid w:val="00F352A0"/>
    <w:rsid w:val="00F36AF5"/>
    <w:rsid w:val="00F403A7"/>
    <w:rsid w:val="00F423B9"/>
    <w:rsid w:val="00F45746"/>
    <w:rsid w:val="00F51C89"/>
    <w:rsid w:val="00F548FC"/>
    <w:rsid w:val="00F56DAB"/>
    <w:rsid w:val="00F56F4D"/>
    <w:rsid w:val="00F603F0"/>
    <w:rsid w:val="00F60E3D"/>
    <w:rsid w:val="00F61F0D"/>
    <w:rsid w:val="00F61FBD"/>
    <w:rsid w:val="00F62E12"/>
    <w:rsid w:val="00F636A9"/>
    <w:rsid w:val="00F662BB"/>
    <w:rsid w:val="00F71950"/>
    <w:rsid w:val="00F73654"/>
    <w:rsid w:val="00F76EC0"/>
    <w:rsid w:val="00F7733D"/>
    <w:rsid w:val="00F8030E"/>
    <w:rsid w:val="00F817C4"/>
    <w:rsid w:val="00F81ED5"/>
    <w:rsid w:val="00F82CB1"/>
    <w:rsid w:val="00F840D0"/>
    <w:rsid w:val="00F850EE"/>
    <w:rsid w:val="00F876D3"/>
    <w:rsid w:val="00F92172"/>
    <w:rsid w:val="00F9353E"/>
    <w:rsid w:val="00F965CD"/>
    <w:rsid w:val="00F97C78"/>
    <w:rsid w:val="00FA0623"/>
    <w:rsid w:val="00FA0799"/>
    <w:rsid w:val="00FA31DA"/>
    <w:rsid w:val="00FA3EFD"/>
    <w:rsid w:val="00FA6859"/>
    <w:rsid w:val="00FB1912"/>
    <w:rsid w:val="00FB265A"/>
    <w:rsid w:val="00FB2B75"/>
    <w:rsid w:val="00FB4D18"/>
    <w:rsid w:val="00FB4DF2"/>
    <w:rsid w:val="00FB4EE0"/>
    <w:rsid w:val="00FC07F1"/>
    <w:rsid w:val="00FC3104"/>
    <w:rsid w:val="00FC3A48"/>
    <w:rsid w:val="00FC3DAC"/>
    <w:rsid w:val="00FC491C"/>
    <w:rsid w:val="00FC63AE"/>
    <w:rsid w:val="00FC6580"/>
    <w:rsid w:val="00FD6195"/>
    <w:rsid w:val="00FD6791"/>
    <w:rsid w:val="00FD7BC0"/>
    <w:rsid w:val="00FE226D"/>
    <w:rsid w:val="00FE5FC0"/>
    <w:rsid w:val="00FE65A0"/>
    <w:rsid w:val="00FE7EE4"/>
    <w:rsid w:val="00FE7F84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4A10F2C0"/>
  <w15:chartTrackingRefBased/>
  <w15:docId w15:val="{E7AEF95A-7348-4CC9-8D26-F0E4877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liessgross1">
    <w:name w:val="fliessgross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styleId="Kommentarzeichen">
    <w:name w:val="annotation reference"/>
    <w:semiHidden/>
    <w:rsid w:val="00ED2691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Kommentartext">
    <w:name w:val="annotation text"/>
    <w:basedOn w:val="Standard"/>
    <w:semiHidden/>
    <w:rsid w:val="00ED26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D2691"/>
    <w:rPr>
      <w:b/>
      <w:bCs/>
    </w:rPr>
  </w:style>
  <w:style w:type="character" w:styleId="Fett">
    <w:name w:val="Strong"/>
    <w:uiPriority w:val="22"/>
    <w:qFormat/>
    <w:rsid w:val="00A34DD4"/>
    <w:rPr>
      <w:b/>
      <w:bCs/>
    </w:rPr>
  </w:style>
  <w:style w:type="character" w:customStyle="1" w:styleId="kleineueberschrift1">
    <w:name w:val="kleine_ueberschrift1"/>
    <w:rsid w:val="003E7CAC"/>
    <w:rPr>
      <w:rFonts w:ascii="Verdana" w:hAnsi="Verdana" w:hint="default"/>
      <w:b/>
      <w:bCs/>
      <w:color w:val="1E4596"/>
      <w:sz w:val="17"/>
      <w:szCs w:val="17"/>
    </w:rPr>
  </w:style>
  <w:style w:type="character" w:customStyle="1" w:styleId="Maisberger">
    <w:name w:val="Maisberger"/>
    <w:semiHidden/>
    <w:rsid w:val="00A16E07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uiPriority w:val="99"/>
    <w:rsid w:val="00EE507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Formatvorlage1">
    <w:name w:val="Formatvorlage1"/>
    <w:basedOn w:val="Standard"/>
    <w:rsid w:val="00097802"/>
    <w:pPr>
      <w:numPr>
        <w:numId w:val="1"/>
      </w:numPr>
      <w:spacing w:after="360" w:line="280" w:lineRule="atLeast"/>
      <w:jc w:val="both"/>
    </w:pPr>
    <w:rPr>
      <w:rFonts w:ascii="Verdana" w:hAnsi="Verdana"/>
      <w:sz w:val="18"/>
    </w:rPr>
  </w:style>
  <w:style w:type="table" w:styleId="Tabellenraster">
    <w:name w:val="Table Grid"/>
    <w:basedOn w:val="NormaleTabelle"/>
    <w:rsid w:val="00B6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203CA3"/>
    <w:rPr>
      <w:rFonts w:ascii="Arial" w:hAnsi="Arial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203CA3"/>
    <w:rPr>
      <w:rFonts w:ascii="Arial" w:hAnsi="Arial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355DE"/>
  </w:style>
  <w:style w:type="character" w:customStyle="1" w:styleId="lang">
    <w:name w:val="lang"/>
    <w:basedOn w:val="Absatz-Standardschriftart"/>
    <w:rsid w:val="007355DE"/>
  </w:style>
  <w:style w:type="character" w:customStyle="1" w:styleId="BesuchterHyperlink">
    <w:name w:val="BesuchterHyperlink"/>
    <w:uiPriority w:val="99"/>
    <w:semiHidden/>
    <w:unhideWhenUsed/>
    <w:rsid w:val="00A755A1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455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98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871">
          <w:marLeft w:val="2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49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7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btk.de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BTK GmbH</Company>
  <LinksUpToDate>false</LinksUpToDate>
  <CharactersWithSpaces>3351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http://www.btk.de/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Joanna Ratanow</dc:creator>
  <cp:keywords/>
  <cp:lastModifiedBy>Administrator</cp:lastModifiedBy>
  <cp:revision>3</cp:revision>
  <cp:lastPrinted>2014-01-21T11:49:00Z</cp:lastPrinted>
  <dcterms:created xsi:type="dcterms:W3CDTF">2018-07-24T10:08:00Z</dcterms:created>
  <dcterms:modified xsi:type="dcterms:W3CDTF">2018-07-24T10:08:00Z</dcterms:modified>
</cp:coreProperties>
</file>