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FC1F" w14:textId="77777777" w:rsidR="00A314EA" w:rsidRPr="00852B5F" w:rsidRDefault="006F0015" w:rsidP="002C29FB">
      <w:pPr>
        <w:spacing w:before="120" w:after="120" w:line="360" w:lineRule="auto"/>
        <w:ind w:right="-8"/>
        <w:jc w:val="both"/>
        <w:rPr>
          <w:rFonts w:ascii="Arial" w:hAnsi="Arial" w:cs="Arial"/>
          <w:b/>
          <w:sz w:val="28"/>
          <w:szCs w:val="28"/>
          <w:lang w:val="de-DE"/>
        </w:rPr>
      </w:pPr>
      <w:r w:rsidRPr="00852B5F">
        <w:rPr>
          <w:rFonts w:ascii="Arial" w:hAnsi="Arial" w:cs="Arial"/>
          <w:b/>
          <w:sz w:val="28"/>
          <w:szCs w:val="28"/>
          <w:lang w:val="de-DE"/>
        </w:rPr>
        <w:t>Presseinformation</w:t>
      </w:r>
    </w:p>
    <w:p w14:paraId="5766FF30" w14:textId="77777777" w:rsidR="00A314EA" w:rsidRPr="00852B5F" w:rsidRDefault="00A314EA" w:rsidP="002C29FB">
      <w:pPr>
        <w:spacing w:line="260" w:lineRule="exact"/>
        <w:ind w:right="-8"/>
        <w:rPr>
          <w:rFonts w:ascii="Arial MT Lt" w:hAnsi="Arial MT Lt"/>
          <w:sz w:val="22"/>
          <w:szCs w:val="22"/>
          <w:lang w:val="de-DE"/>
        </w:rPr>
      </w:pPr>
    </w:p>
    <w:p w14:paraId="2558AAAF" w14:textId="77777777" w:rsidR="00696DC8" w:rsidRPr="00852B5F" w:rsidRDefault="00696DC8" w:rsidP="00696DC8">
      <w:pPr>
        <w:spacing w:line="360" w:lineRule="auto"/>
        <w:rPr>
          <w:rStyle w:val="commentary"/>
          <w:rFonts w:ascii="Arial" w:hAnsi="Arial" w:cs="Arial"/>
          <w:lang w:val="de-DE"/>
        </w:rPr>
      </w:pPr>
    </w:p>
    <w:p w14:paraId="5598B1AC" w14:textId="152416F2" w:rsidR="00F241C7" w:rsidRPr="006D103F" w:rsidRDefault="003C2498" w:rsidP="00F241C7">
      <w:pPr>
        <w:spacing w:line="360" w:lineRule="auto"/>
        <w:rPr>
          <w:rStyle w:val="commentary"/>
          <w:rFonts w:ascii="Arial" w:hAnsi="Arial" w:cs="Arial"/>
          <w:b/>
          <w:sz w:val="28"/>
          <w:szCs w:val="28"/>
          <w:lang w:val="de-DE"/>
        </w:rPr>
      </w:pPr>
      <w:bookmarkStart w:id="0" w:name="OLE_LINK1"/>
      <w:bookmarkStart w:id="1" w:name="OLE_LINK2"/>
      <w:proofErr w:type="spellStart"/>
      <w:r>
        <w:rPr>
          <w:rStyle w:val="commentary"/>
          <w:rFonts w:ascii="Arial" w:hAnsi="Arial" w:cs="Arial"/>
          <w:b/>
          <w:sz w:val="28"/>
          <w:szCs w:val="28"/>
          <w:lang w:val="de-DE"/>
        </w:rPr>
        <w:t>Baret</w:t>
      </w:r>
      <w:proofErr w:type="spellEnd"/>
      <w:r>
        <w:rPr>
          <w:rStyle w:val="commentary"/>
          <w:rFonts w:ascii="Arial" w:hAnsi="Arial" w:cs="Arial"/>
          <w:b/>
          <w:sz w:val="28"/>
          <w:szCs w:val="28"/>
          <w:lang w:val="de-DE"/>
        </w:rPr>
        <w:t xml:space="preserve"> </w:t>
      </w:r>
      <w:proofErr w:type="spellStart"/>
      <w:r>
        <w:rPr>
          <w:rStyle w:val="commentary"/>
          <w:rFonts w:ascii="Arial" w:hAnsi="Arial" w:cs="Arial"/>
          <w:b/>
          <w:sz w:val="28"/>
          <w:szCs w:val="28"/>
          <w:lang w:val="de-DE"/>
        </w:rPr>
        <w:t>Davidian</w:t>
      </w:r>
      <w:proofErr w:type="spellEnd"/>
      <w:r>
        <w:rPr>
          <w:rStyle w:val="commentary"/>
          <w:rFonts w:ascii="Arial" w:hAnsi="Arial" w:cs="Arial"/>
          <w:b/>
          <w:sz w:val="28"/>
          <w:szCs w:val="28"/>
          <w:lang w:val="de-DE"/>
        </w:rPr>
        <w:t xml:space="preserve"> neuer Inhaber der WILTSCHE Fördersysteme</w:t>
      </w:r>
    </w:p>
    <w:p w14:paraId="6775AB50" w14:textId="77777777" w:rsidR="006D103F" w:rsidRDefault="006D103F" w:rsidP="0030076F">
      <w:pPr>
        <w:tabs>
          <w:tab w:val="left" w:pos="3531"/>
        </w:tabs>
        <w:spacing w:line="360" w:lineRule="auto"/>
        <w:rPr>
          <w:rFonts w:ascii="Arial" w:hAnsi="Arial" w:cs="Arial"/>
          <w:lang w:val="de-DE"/>
        </w:rPr>
      </w:pPr>
    </w:p>
    <w:p w14:paraId="24910A26" w14:textId="66AB2FB3" w:rsidR="003C2498" w:rsidRDefault="003C2498" w:rsidP="0030076F">
      <w:pPr>
        <w:tabs>
          <w:tab w:val="left" w:pos="3531"/>
        </w:tabs>
        <w:spacing w:line="360" w:lineRule="auto"/>
        <w:rPr>
          <w:rFonts w:ascii="Arial" w:hAnsi="Arial" w:cs="Arial"/>
          <w:lang w:val="de-DE"/>
        </w:rPr>
      </w:pPr>
      <w:r>
        <w:rPr>
          <w:rFonts w:ascii="Arial" w:hAnsi="Arial" w:cs="Arial"/>
          <w:lang w:val="de-DE"/>
        </w:rPr>
        <w:t xml:space="preserve">Zum 1. Januar 2018 hat </w:t>
      </w:r>
      <w:proofErr w:type="spellStart"/>
      <w:r>
        <w:rPr>
          <w:rFonts w:ascii="Arial" w:hAnsi="Arial" w:cs="Arial"/>
          <w:lang w:val="de-DE"/>
        </w:rPr>
        <w:t>Baret</w:t>
      </w:r>
      <w:proofErr w:type="spellEnd"/>
      <w:r>
        <w:rPr>
          <w:rFonts w:ascii="Arial" w:hAnsi="Arial" w:cs="Arial"/>
          <w:lang w:val="de-DE"/>
        </w:rPr>
        <w:t xml:space="preserve"> </w:t>
      </w:r>
      <w:proofErr w:type="spellStart"/>
      <w:r>
        <w:rPr>
          <w:rFonts w:ascii="Arial" w:hAnsi="Arial" w:cs="Arial"/>
          <w:lang w:val="de-DE"/>
        </w:rPr>
        <w:t>Davidian</w:t>
      </w:r>
      <w:proofErr w:type="spellEnd"/>
      <w:r>
        <w:rPr>
          <w:rFonts w:ascii="Arial" w:hAnsi="Arial" w:cs="Arial"/>
          <w:lang w:val="de-DE"/>
        </w:rPr>
        <w:t xml:space="preserve"> offiziell die Geschäfte der WILTSCHE Fördersysteme übernommen. Das Unternehmen hat sich auf </w:t>
      </w:r>
      <w:r w:rsidRPr="003C2498">
        <w:rPr>
          <w:rFonts w:ascii="Arial" w:hAnsi="Arial" w:cs="Arial"/>
          <w:lang w:val="de-DE"/>
        </w:rPr>
        <w:t>die Planung und der Vertrieb von mobilen Lkw-Beladesystemen für loses Stückgut</w:t>
      </w:r>
      <w:r>
        <w:rPr>
          <w:rFonts w:ascii="Arial" w:hAnsi="Arial" w:cs="Arial"/>
          <w:lang w:val="de-DE"/>
        </w:rPr>
        <w:t xml:space="preserve"> spezialisiert.</w:t>
      </w:r>
    </w:p>
    <w:p w14:paraId="1BF77B7F" w14:textId="77777777" w:rsidR="003C2498" w:rsidRDefault="003C2498" w:rsidP="0030076F">
      <w:pPr>
        <w:tabs>
          <w:tab w:val="left" w:pos="3531"/>
        </w:tabs>
        <w:spacing w:line="360" w:lineRule="auto"/>
        <w:rPr>
          <w:rFonts w:ascii="Arial" w:hAnsi="Arial" w:cs="Arial"/>
          <w:lang w:val="de-DE"/>
        </w:rPr>
      </w:pPr>
    </w:p>
    <w:p w14:paraId="33461141" w14:textId="77777777" w:rsidR="0030076F" w:rsidRPr="00852B5F" w:rsidRDefault="0030076F" w:rsidP="0030076F">
      <w:pPr>
        <w:tabs>
          <w:tab w:val="left" w:pos="3531"/>
        </w:tabs>
        <w:spacing w:line="360" w:lineRule="auto"/>
        <w:rPr>
          <w:rFonts w:ascii="Arial" w:hAnsi="Arial" w:cs="Arial"/>
          <w:sz w:val="20"/>
          <w:szCs w:val="20"/>
          <w:lang w:val="de-DE"/>
        </w:rPr>
      </w:pPr>
    </w:p>
    <w:p w14:paraId="647873B7" w14:textId="2B3D6410" w:rsidR="003C2498" w:rsidRDefault="003C2498" w:rsidP="006E0E0F">
      <w:pPr>
        <w:spacing w:after="120" w:line="360" w:lineRule="auto"/>
        <w:rPr>
          <w:rFonts w:ascii="Arial" w:hAnsi="Arial" w:cs="Arial"/>
          <w:sz w:val="20"/>
          <w:szCs w:val="20"/>
          <w:lang w:val="de-DE"/>
        </w:rPr>
      </w:pPr>
      <w:r>
        <w:rPr>
          <w:rFonts w:ascii="Arial" w:hAnsi="Arial" w:cs="Arial"/>
          <w:i/>
          <w:sz w:val="20"/>
          <w:szCs w:val="20"/>
          <w:lang w:val="de-DE"/>
        </w:rPr>
        <w:t xml:space="preserve">Soest, </w:t>
      </w:r>
      <w:r w:rsidR="00BF07D4">
        <w:rPr>
          <w:rFonts w:ascii="Arial" w:hAnsi="Arial" w:cs="Arial"/>
          <w:i/>
          <w:sz w:val="20"/>
          <w:szCs w:val="20"/>
          <w:lang w:val="de-DE"/>
        </w:rPr>
        <w:t>10</w:t>
      </w:r>
      <w:r w:rsidR="006513F2">
        <w:rPr>
          <w:rFonts w:ascii="Arial" w:hAnsi="Arial" w:cs="Arial"/>
          <w:i/>
          <w:sz w:val="20"/>
          <w:szCs w:val="20"/>
          <w:lang w:val="de-DE"/>
        </w:rPr>
        <w:t>.</w:t>
      </w:r>
      <w:r>
        <w:rPr>
          <w:rFonts w:ascii="Arial" w:hAnsi="Arial" w:cs="Arial"/>
          <w:i/>
          <w:sz w:val="20"/>
          <w:szCs w:val="20"/>
          <w:lang w:val="de-DE"/>
        </w:rPr>
        <w:t>01</w:t>
      </w:r>
      <w:r w:rsidR="00F241C7" w:rsidRPr="00852B5F">
        <w:rPr>
          <w:rFonts w:ascii="Arial" w:hAnsi="Arial" w:cs="Arial"/>
          <w:i/>
          <w:sz w:val="20"/>
          <w:szCs w:val="20"/>
          <w:lang w:val="de-DE"/>
        </w:rPr>
        <w:t>. 201</w:t>
      </w:r>
      <w:r>
        <w:rPr>
          <w:rFonts w:ascii="Arial" w:hAnsi="Arial" w:cs="Arial"/>
          <w:i/>
          <w:sz w:val="20"/>
          <w:szCs w:val="20"/>
          <w:lang w:val="de-DE"/>
        </w:rPr>
        <w:t>8</w:t>
      </w:r>
      <w:r w:rsidR="0030076F" w:rsidRPr="00852B5F">
        <w:rPr>
          <w:rFonts w:ascii="Arial" w:hAnsi="Arial" w:cs="Arial"/>
          <w:sz w:val="20"/>
          <w:szCs w:val="20"/>
          <w:lang w:val="de-DE"/>
        </w:rPr>
        <w:t xml:space="preserve"> – </w:t>
      </w:r>
      <w:r w:rsidR="006D103F">
        <w:rPr>
          <w:rFonts w:ascii="Arial" w:hAnsi="Arial" w:cs="Arial"/>
          <w:sz w:val="20"/>
          <w:szCs w:val="20"/>
          <w:lang w:val="de-DE"/>
        </w:rPr>
        <w:t xml:space="preserve"> </w:t>
      </w:r>
      <w:proofErr w:type="spellStart"/>
      <w:r>
        <w:rPr>
          <w:rFonts w:ascii="Arial" w:hAnsi="Arial" w:cs="Arial"/>
          <w:sz w:val="20"/>
          <w:szCs w:val="20"/>
          <w:lang w:val="de-DE"/>
        </w:rPr>
        <w:t>Baret</w:t>
      </w:r>
      <w:proofErr w:type="spellEnd"/>
      <w:r>
        <w:rPr>
          <w:rFonts w:ascii="Arial" w:hAnsi="Arial" w:cs="Arial"/>
          <w:sz w:val="20"/>
          <w:szCs w:val="20"/>
          <w:lang w:val="de-DE"/>
        </w:rPr>
        <w:t xml:space="preserve"> </w:t>
      </w:r>
      <w:proofErr w:type="spellStart"/>
      <w:r>
        <w:rPr>
          <w:rFonts w:ascii="Arial" w:hAnsi="Arial" w:cs="Arial"/>
          <w:sz w:val="20"/>
          <w:szCs w:val="20"/>
          <w:lang w:val="de-DE"/>
        </w:rPr>
        <w:t>Davidian</w:t>
      </w:r>
      <w:proofErr w:type="spellEnd"/>
      <w:r>
        <w:rPr>
          <w:rFonts w:ascii="Arial" w:hAnsi="Arial" w:cs="Arial"/>
          <w:sz w:val="20"/>
          <w:szCs w:val="20"/>
          <w:lang w:val="de-DE"/>
        </w:rPr>
        <w:t xml:space="preserve"> setzt seine berufliche Laufbahn in der Intralogistik fort: Zum </w:t>
      </w:r>
      <w:r w:rsidR="009302D7">
        <w:rPr>
          <w:rFonts w:ascii="Arial" w:hAnsi="Arial" w:cs="Arial"/>
          <w:sz w:val="20"/>
          <w:szCs w:val="20"/>
          <w:lang w:val="de-DE"/>
        </w:rPr>
        <w:t>Jahresbeginn</w:t>
      </w:r>
      <w:r>
        <w:rPr>
          <w:rFonts w:ascii="Arial" w:hAnsi="Arial" w:cs="Arial"/>
          <w:sz w:val="20"/>
          <w:szCs w:val="20"/>
          <w:lang w:val="de-DE"/>
        </w:rPr>
        <w:t xml:space="preserve"> 2018 übernah</w:t>
      </w:r>
      <w:r w:rsidR="009302D7">
        <w:rPr>
          <w:rFonts w:ascii="Arial" w:hAnsi="Arial" w:cs="Arial"/>
          <w:sz w:val="20"/>
          <w:szCs w:val="20"/>
          <w:lang w:val="de-DE"/>
        </w:rPr>
        <w:t xml:space="preserve">m er offiziell die Geschäfte der WILTSCHE Fördersysteme. Vorausgegangen war eine intensive Zusammenarbeit mit dem bisherigen Inhaber Dipl.-Ing. Norbert </w:t>
      </w:r>
      <w:proofErr w:type="spellStart"/>
      <w:r w:rsidR="009302D7">
        <w:rPr>
          <w:rFonts w:ascii="Arial" w:hAnsi="Arial" w:cs="Arial"/>
          <w:sz w:val="20"/>
          <w:szCs w:val="20"/>
          <w:lang w:val="de-DE"/>
        </w:rPr>
        <w:t>Wiltsche</w:t>
      </w:r>
      <w:proofErr w:type="spellEnd"/>
      <w:r w:rsidR="009302D7">
        <w:rPr>
          <w:rFonts w:ascii="Arial" w:hAnsi="Arial" w:cs="Arial"/>
          <w:sz w:val="20"/>
          <w:szCs w:val="20"/>
          <w:lang w:val="de-DE"/>
        </w:rPr>
        <w:t>, der sich aus Altersgründen aus dem Geschäft zurückzieht.</w:t>
      </w:r>
    </w:p>
    <w:p w14:paraId="5D891628" w14:textId="48BCD398" w:rsidR="009302D7" w:rsidRDefault="009302D7" w:rsidP="006E0E0F">
      <w:pPr>
        <w:spacing w:after="120" w:line="360" w:lineRule="auto"/>
        <w:rPr>
          <w:rFonts w:ascii="Arial" w:hAnsi="Arial" w:cs="Arial"/>
          <w:sz w:val="20"/>
          <w:szCs w:val="20"/>
          <w:lang w:val="de-DE"/>
        </w:rPr>
      </w:pPr>
      <w:r>
        <w:rPr>
          <w:rFonts w:ascii="Arial" w:hAnsi="Arial" w:cs="Arial"/>
          <w:sz w:val="20"/>
          <w:szCs w:val="20"/>
          <w:lang w:val="de-DE"/>
        </w:rPr>
        <w:t xml:space="preserve">„Ich freue mich, mit </w:t>
      </w:r>
      <w:proofErr w:type="spellStart"/>
      <w:r>
        <w:rPr>
          <w:rFonts w:ascii="Arial" w:hAnsi="Arial" w:cs="Arial"/>
          <w:sz w:val="20"/>
          <w:szCs w:val="20"/>
          <w:lang w:val="de-DE"/>
        </w:rPr>
        <w:t>Baret</w:t>
      </w:r>
      <w:proofErr w:type="spellEnd"/>
      <w:r>
        <w:rPr>
          <w:rFonts w:ascii="Arial" w:hAnsi="Arial" w:cs="Arial"/>
          <w:sz w:val="20"/>
          <w:szCs w:val="20"/>
          <w:lang w:val="de-DE"/>
        </w:rPr>
        <w:t xml:space="preserve"> </w:t>
      </w:r>
      <w:proofErr w:type="spellStart"/>
      <w:r>
        <w:rPr>
          <w:rFonts w:ascii="Arial" w:hAnsi="Arial" w:cs="Arial"/>
          <w:sz w:val="20"/>
          <w:szCs w:val="20"/>
          <w:lang w:val="de-DE"/>
        </w:rPr>
        <w:t>Davidian</w:t>
      </w:r>
      <w:proofErr w:type="spellEnd"/>
      <w:r>
        <w:rPr>
          <w:rFonts w:ascii="Arial" w:hAnsi="Arial" w:cs="Arial"/>
          <w:sz w:val="20"/>
          <w:szCs w:val="20"/>
          <w:lang w:val="de-DE"/>
        </w:rPr>
        <w:t xml:space="preserve"> einen Nachfolger mit langjähriger Erfahrung in der  Intralogistik, ausgeprägter Kundenorientierung und Unternehmensgeist gefunden zu haben“, so Dipl.-Ing. Norbert </w:t>
      </w:r>
      <w:proofErr w:type="spellStart"/>
      <w:r>
        <w:rPr>
          <w:rFonts w:ascii="Arial" w:hAnsi="Arial" w:cs="Arial"/>
          <w:sz w:val="20"/>
          <w:szCs w:val="20"/>
          <w:lang w:val="de-DE"/>
        </w:rPr>
        <w:t>Wiltsche</w:t>
      </w:r>
      <w:proofErr w:type="spellEnd"/>
      <w:r>
        <w:rPr>
          <w:rFonts w:ascii="Arial" w:hAnsi="Arial" w:cs="Arial"/>
          <w:sz w:val="20"/>
          <w:szCs w:val="20"/>
          <w:lang w:val="de-DE"/>
        </w:rPr>
        <w:t>. „</w:t>
      </w:r>
      <w:r w:rsidR="00725E6E">
        <w:rPr>
          <w:rFonts w:ascii="Arial" w:hAnsi="Arial" w:cs="Arial"/>
          <w:sz w:val="20"/>
          <w:szCs w:val="20"/>
          <w:lang w:val="de-DE"/>
        </w:rPr>
        <w:t>E</w:t>
      </w:r>
      <w:r>
        <w:rPr>
          <w:rFonts w:ascii="Arial" w:hAnsi="Arial" w:cs="Arial"/>
          <w:sz w:val="20"/>
          <w:szCs w:val="20"/>
          <w:lang w:val="de-DE"/>
        </w:rPr>
        <w:t xml:space="preserve">r </w:t>
      </w:r>
      <w:r w:rsidR="00725E6E">
        <w:rPr>
          <w:rFonts w:ascii="Arial" w:hAnsi="Arial" w:cs="Arial"/>
          <w:sz w:val="20"/>
          <w:szCs w:val="20"/>
          <w:lang w:val="de-DE"/>
        </w:rPr>
        <w:t xml:space="preserve">wird </w:t>
      </w:r>
      <w:r>
        <w:rPr>
          <w:rFonts w:ascii="Arial" w:hAnsi="Arial" w:cs="Arial"/>
          <w:sz w:val="20"/>
          <w:szCs w:val="20"/>
          <w:lang w:val="de-DE"/>
        </w:rPr>
        <w:t>das Unternehmen weiterhin auf solide und zuverlässige Weise</w:t>
      </w:r>
      <w:r w:rsidR="00725E6E">
        <w:rPr>
          <w:rFonts w:ascii="Arial" w:hAnsi="Arial" w:cs="Arial"/>
          <w:sz w:val="20"/>
          <w:szCs w:val="20"/>
          <w:lang w:val="de-DE"/>
        </w:rPr>
        <w:t xml:space="preserve"> und</w:t>
      </w:r>
      <w:r>
        <w:rPr>
          <w:rFonts w:ascii="Arial" w:hAnsi="Arial" w:cs="Arial"/>
          <w:sz w:val="20"/>
          <w:szCs w:val="20"/>
          <w:lang w:val="de-DE"/>
        </w:rPr>
        <w:t xml:space="preserve"> </w:t>
      </w:r>
      <w:r w:rsidR="00725E6E">
        <w:rPr>
          <w:rFonts w:ascii="Arial" w:hAnsi="Arial" w:cs="Arial"/>
          <w:sz w:val="20"/>
          <w:szCs w:val="20"/>
          <w:lang w:val="de-DE"/>
        </w:rPr>
        <w:t xml:space="preserve">im Sinne der Kunden </w:t>
      </w:r>
      <w:r>
        <w:rPr>
          <w:rFonts w:ascii="Arial" w:hAnsi="Arial" w:cs="Arial"/>
          <w:sz w:val="20"/>
          <w:szCs w:val="20"/>
          <w:lang w:val="de-DE"/>
        </w:rPr>
        <w:t>führen.“</w:t>
      </w:r>
    </w:p>
    <w:p w14:paraId="5BBDD994" w14:textId="4FCEC66E" w:rsidR="00725E6E" w:rsidRDefault="009302D7" w:rsidP="006E0E0F">
      <w:pPr>
        <w:spacing w:after="120" w:line="360" w:lineRule="auto"/>
        <w:rPr>
          <w:rFonts w:ascii="Arial" w:hAnsi="Arial" w:cs="Arial"/>
          <w:sz w:val="20"/>
          <w:szCs w:val="20"/>
          <w:lang w:val="de-DE"/>
        </w:rPr>
      </w:pPr>
      <w:proofErr w:type="spellStart"/>
      <w:r>
        <w:rPr>
          <w:rFonts w:ascii="Arial" w:hAnsi="Arial" w:cs="Arial"/>
          <w:sz w:val="20"/>
          <w:szCs w:val="20"/>
          <w:lang w:val="de-DE"/>
        </w:rPr>
        <w:t>Davidian</w:t>
      </w:r>
      <w:proofErr w:type="spellEnd"/>
      <w:r>
        <w:rPr>
          <w:rFonts w:ascii="Arial" w:hAnsi="Arial" w:cs="Arial"/>
          <w:sz w:val="20"/>
          <w:szCs w:val="20"/>
          <w:lang w:val="de-DE"/>
        </w:rPr>
        <w:t>, der zuvor als Geschäftsführer beim Soester Unternehmen Easypack tätig war, freut sich auf die neue Herausforderung: „</w:t>
      </w:r>
      <w:r w:rsidR="00725E6E">
        <w:rPr>
          <w:rFonts w:ascii="Arial" w:hAnsi="Arial" w:cs="Arial"/>
          <w:sz w:val="20"/>
          <w:szCs w:val="20"/>
          <w:lang w:val="de-DE"/>
        </w:rPr>
        <w:t xml:space="preserve">Intralogistik wird aufgrund des </w:t>
      </w:r>
      <w:r>
        <w:rPr>
          <w:rFonts w:ascii="Arial" w:hAnsi="Arial" w:cs="Arial"/>
          <w:sz w:val="20"/>
          <w:szCs w:val="20"/>
          <w:lang w:val="de-DE"/>
        </w:rPr>
        <w:t>anhaltende</w:t>
      </w:r>
      <w:r w:rsidR="00725E6E">
        <w:rPr>
          <w:rFonts w:ascii="Arial" w:hAnsi="Arial" w:cs="Arial"/>
          <w:sz w:val="20"/>
          <w:szCs w:val="20"/>
          <w:lang w:val="de-DE"/>
        </w:rPr>
        <w:t>n</w:t>
      </w:r>
      <w:r>
        <w:rPr>
          <w:rFonts w:ascii="Arial" w:hAnsi="Arial" w:cs="Arial"/>
          <w:sz w:val="20"/>
          <w:szCs w:val="20"/>
          <w:lang w:val="de-DE"/>
        </w:rPr>
        <w:t xml:space="preserve"> Boom des E-Commerce, </w:t>
      </w:r>
      <w:r w:rsidR="00725E6E">
        <w:rPr>
          <w:rFonts w:ascii="Arial" w:hAnsi="Arial" w:cs="Arial"/>
          <w:sz w:val="20"/>
          <w:szCs w:val="20"/>
          <w:lang w:val="de-DE"/>
        </w:rPr>
        <w:t>des</w:t>
      </w:r>
      <w:r>
        <w:rPr>
          <w:rFonts w:ascii="Arial" w:hAnsi="Arial" w:cs="Arial"/>
          <w:sz w:val="20"/>
          <w:szCs w:val="20"/>
          <w:lang w:val="de-DE"/>
        </w:rPr>
        <w:t xml:space="preserve"> zunehmende</w:t>
      </w:r>
      <w:r w:rsidR="00725E6E">
        <w:rPr>
          <w:rFonts w:ascii="Arial" w:hAnsi="Arial" w:cs="Arial"/>
          <w:sz w:val="20"/>
          <w:szCs w:val="20"/>
          <w:lang w:val="de-DE"/>
        </w:rPr>
        <w:t>n</w:t>
      </w:r>
      <w:r>
        <w:rPr>
          <w:rFonts w:ascii="Arial" w:hAnsi="Arial" w:cs="Arial"/>
          <w:sz w:val="20"/>
          <w:szCs w:val="20"/>
          <w:lang w:val="de-DE"/>
        </w:rPr>
        <w:t xml:space="preserve"> Platzmangel in den Lagern </w:t>
      </w:r>
      <w:r w:rsidR="00725E6E">
        <w:rPr>
          <w:rFonts w:ascii="Arial" w:hAnsi="Arial" w:cs="Arial"/>
          <w:sz w:val="20"/>
          <w:szCs w:val="20"/>
          <w:lang w:val="de-DE"/>
        </w:rPr>
        <w:t>und</w:t>
      </w:r>
      <w:r>
        <w:rPr>
          <w:rFonts w:ascii="Arial" w:hAnsi="Arial" w:cs="Arial"/>
          <w:sz w:val="20"/>
          <w:szCs w:val="20"/>
          <w:lang w:val="de-DE"/>
        </w:rPr>
        <w:t xml:space="preserve"> </w:t>
      </w:r>
      <w:r w:rsidR="00725E6E">
        <w:rPr>
          <w:rFonts w:ascii="Arial" w:hAnsi="Arial" w:cs="Arial"/>
          <w:sz w:val="20"/>
          <w:szCs w:val="20"/>
          <w:lang w:val="de-DE"/>
        </w:rPr>
        <w:t>den</w:t>
      </w:r>
      <w:r>
        <w:rPr>
          <w:rFonts w:ascii="Arial" w:hAnsi="Arial" w:cs="Arial"/>
          <w:sz w:val="20"/>
          <w:szCs w:val="20"/>
          <w:lang w:val="de-DE"/>
        </w:rPr>
        <w:t xml:space="preserve"> steigenden </w:t>
      </w:r>
      <w:r w:rsidR="00725E6E">
        <w:rPr>
          <w:rFonts w:ascii="Arial" w:hAnsi="Arial" w:cs="Arial"/>
          <w:sz w:val="20"/>
          <w:szCs w:val="20"/>
          <w:lang w:val="de-DE"/>
        </w:rPr>
        <w:t>Kundena</w:t>
      </w:r>
      <w:r>
        <w:rPr>
          <w:rFonts w:ascii="Arial" w:hAnsi="Arial" w:cs="Arial"/>
          <w:sz w:val="20"/>
          <w:szCs w:val="20"/>
          <w:lang w:val="de-DE"/>
        </w:rPr>
        <w:t xml:space="preserve">nforderungen </w:t>
      </w:r>
      <w:r w:rsidR="00725E6E">
        <w:rPr>
          <w:rFonts w:ascii="Arial" w:hAnsi="Arial" w:cs="Arial"/>
          <w:sz w:val="20"/>
          <w:szCs w:val="20"/>
          <w:lang w:val="de-DE"/>
        </w:rPr>
        <w:t>in den kommenden Jahren weiterhin an Bedeutung gewinnen. Hier entscheidet sich unter anderem, ob Waren als Retouren zurückkommen oder unbeschädigt ihr Ziel erreichen. Damit können unsere Produkte direkt auf den Unternehmenserfolg der Versender und Lagerbetreiber einwirken.“</w:t>
      </w:r>
    </w:p>
    <w:p w14:paraId="46A40482" w14:textId="5D37C747" w:rsidR="00725E6E" w:rsidRDefault="00725E6E" w:rsidP="006D103F">
      <w:pPr>
        <w:spacing w:after="120" w:line="360" w:lineRule="auto"/>
        <w:rPr>
          <w:rFonts w:ascii="Arial" w:hAnsi="Arial" w:cs="Arial"/>
          <w:sz w:val="20"/>
          <w:szCs w:val="20"/>
          <w:lang w:val="de-DE"/>
        </w:rPr>
      </w:pPr>
      <w:r>
        <w:rPr>
          <w:rFonts w:ascii="Arial" w:hAnsi="Arial" w:cs="Arial"/>
          <w:sz w:val="20"/>
          <w:szCs w:val="20"/>
          <w:lang w:val="de-DE"/>
        </w:rPr>
        <w:t xml:space="preserve">Um dem Übergang für die Kunden reibungslos zu gestalten, haben die beiden Intralogistik-Experten in den letzten Monaten intensiv zusammengearbeitet und den Übergang vorbereitet. Damit kann sich </w:t>
      </w:r>
      <w:proofErr w:type="spellStart"/>
      <w:r>
        <w:rPr>
          <w:rFonts w:ascii="Arial" w:hAnsi="Arial" w:cs="Arial"/>
          <w:sz w:val="20"/>
          <w:szCs w:val="20"/>
          <w:lang w:val="de-DE"/>
        </w:rPr>
        <w:t>Davidian</w:t>
      </w:r>
      <w:proofErr w:type="spellEnd"/>
      <w:r>
        <w:rPr>
          <w:rFonts w:ascii="Arial" w:hAnsi="Arial" w:cs="Arial"/>
          <w:sz w:val="20"/>
          <w:szCs w:val="20"/>
          <w:lang w:val="de-DE"/>
        </w:rPr>
        <w:t xml:space="preserve"> von Anfang an auf das Tagesgeschäft und die Präsenz auf wichtigen Fachmessen wie die </w:t>
      </w:r>
      <w:proofErr w:type="spellStart"/>
      <w:r>
        <w:rPr>
          <w:rFonts w:ascii="Arial" w:hAnsi="Arial" w:cs="Arial"/>
          <w:sz w:val="20"/>
          <w:szCs w:val="20"/>
          <w:lang w:val="de-DE"/>
        </w:rPr>
        <w:t>LogiMAT</w:t>
      </w:r>
      <w:proofErr w:type="spellEnd"/>
      <w:r>
        <w:rPr>
          <w:rFonts w:ascii="Arial" w:hAnsi="Arial" w:cs="Arial"/>
          <w:sz w:val="20"/>
          <w:szCs w:val="20"/>
          <w:lang w:val="de-DE"/>
        </w:rPr>
        <w:t xml:space="preserve"> im März  2018 konzentrieren. </w:t>
      </w:r>
    </w:p>
    <w:p w14:paraId="1D4DD20F" w14:textId="77777777" w:rsidR="00725E6E" w:rsidRDefault="00725E6E" w:rsidP="006D103F">
      <w:pPr>
        <w:spacing w:after="120" w:line="360" w:lineRule="auto"/>
        <w:rPr>
          <w:rFonts w:ascii="Arial" w:hAnsi="Arial" w:cs="Arial"/>
          <w:sz w:val="20"/>
          <w:szCs w:val="20"/>
          <w:lang w:val="de-DE"/>
        </w:rPr>
      </w:pPr>
    </w:p>
    <w:p w14:paraId="062C7400" w14:textId="77777777" w:rsidR="00725E6E" w:rsidRDefault="00725E6E" w:rsidP="006D103F">
      <w:pPr>
        <w:spacing w:after="120" w:line="360" w:lineRule="auto"/>
        <w:rPr>
          <w:rFonts w:ascii="Arial" w:hAnsi="Arial" w:cs="Arial"/>
          <w:sz w:val="20"/>
          <w:szCs w:val="20"/>
          <w:lang w:val="de-DE"/>
        </w:rPr>
      </w:pPr>
    </w:p>
    <w:p w14:paraId="726AE735" w14:textId="77777777" w:rsidR="00725E6E" w:rsidRDefault="00725E6E" w:rsidP="006D103F">
      <w:pPr>
        <w:spacing w:after="120" w:line="360" w:lineRule="auto"/>
        <w:rPr>
          <w:rFonts w:ascii="Arial" w:hAnsi="Arial" w:cs="Arial"/>
          <w:sz w:val="20"/>
          <w:szCs w:val="20"/>
          <w:lang w:val="de-DE"/>
        </w:rPr>
      </w:pPr>
    </w:p>
    <w:p w14:paraId="0A34D9D6" w14:textId="77777777" w:rsidR="00725E6E" w:rsidRDefault="00725E6E" w:rsidP="006D103F">
      <w:pPr>
        <w:spacing w:after="120" w:line="360" w:lineRule="auto"/>
        <w:rPr>
          <w:rFonts w:ascii="Arial" w:hAnsi="Arial" w:cs="Arial"/>
          <w:sz w:val="20"/>
          <w:szCs w:val="20"/>
          <w:lang w:val="de-DE"/>
        </w:rPr>
      </w:pPr>
    </w:p>
    <w:p w14:paraId="2BF09B76" w14:textId="77777777" w:rsidR="008F33F9" w:rsidRPr="00852B5F" w:rsidRDefault="008F33F9" w:rsidP="005B27A4">
      <w:pPr>
        <w:spacing w:line="360" w:lineRule="auto"/>
        <w:rPr>
          <w:rFonts w:ascii="Arial" w:hAnsi="Arial" w:cs="Arial"/>
          <w:b/>
          <w:lang w:val="de-DE"/>
        </w:rPr>
      </w:pPr>
    </w:p>
    <w:p w14:paraId="4888D442" w14:textId="7CA94953" w:rsidR="002C29FB" w:rsidRPr="00852B5F" w:rsidRDefault="002C29FB" w:rsidP="005B27A4">
      <w:pPr>
        <w:spacing w:line="360" w:lineRule="auto"/>
        <w:rPr>
          <w:rFonts w:ascii="Arial" w:hAnsi="Arial" w:cs="Arial"/>
          <w:b/>
          <w:lang w:val="de-DE"/>
        </w:rPr>
      </w:pPr>
      <w:r w:rsidRPr="00852B5F">
        <w:rPr>
          <w:rFonts w:ascii="Arial" w:hAnsi="Arial" w:cs="Arial"/>
          <w:b/>
          <w:lang w:val="de-DE"/>
        </w:rPr>
        <w:lastRenderedPageBreak/>
        <w:t xml:space="preserve">Über </w:t>
      </w:r>
      <w:r w:rsidR="006513F2">
        <w:rPr>
          <w:rFonts w:ascii="Arial" w:hAnsi="Arial" w:cs="Arial"/>
          <w:b/>
          <w:lang w:val="de-DE"/>
        </w:rPr>
        <w:t>WILTSCHE Fördersysteme</w:t>
      </w:r>
    </w:p>
    <w:p w14:paraId="091BDCAD" w14:textId="3DA18B8D" w:rsidR="00A5518B" w:rsidRPr="00A5518B" w:rsidRDefault="00A5518B" w:rsidP="00A5518B">
      <w:pPr>
        <w:spacing w:after="120" w:line="360" w:lineRule="auto"/>
        <w:rPr>
          <w:rFonts w:ascii="Arial" w:hAnsi="Arial" w:cs="Arial"/>
          <w:sz w:val="20"/>
          <w:szCs w:val="20"/>
          <w:lang w:val="de-DE"/>
        </w:rPr>
      </w:pPr>
      <w:r w:rsidRPr="00A5518B">
        <w:rPr>
          <w:rFonts w:ascii="Arial" w:hAnsi="Arial" w:cs="Arial"/>
          <w:sz w:val="20"/>
          <w:szCs w:val="20"/>
          <w:lang w:val="de-DE"/>
        </w:rPr>
        <w:t xml:space="preserve">Die wesentliche Geschäftstätigkeit von </w:t>
      </w:r>
      <w:bookmarkStart w:id="2" w:name="OLE_LINK3"/>
      <w:bookmarkStart w:id="3" w:name="OLE_LINK4"/>
      <w:r w:rsidRPr="00A5518B">
        <w:rPr>
          <w:rFonts w:ascii="Arial" w:hAnsi="Arial" w:cs="Arial"/>
          <w:sz w:val="20"/>
          <w:szCs w:val="20"/>
          <w:lang w:val="de-DE"/>
        </w:rPr>
        <w:t>WILTSCHE Förde</w:t>
      </w:r>
      <w:r>
        <w:rPr>
          <w:rFonts w:ascii="Arial" w:hAnsi="Arial" w:cs="Arial"/>
          <w:sz w:val="20"/>
          <w:szCs w:val="20"/>
          <w:lang w:val="de-DE"/>
        </w:rPr>
        <w:t>r</w:t>
      </w:r>
      <w:r w:rsidRPr="00A5518B">
        <w:rPr>
          <w:rFonts w:ascii="Arial" w:hAnsi="Arial" w:cs="Arial"/>
          <w:sz w:val="20"/>
          <w:szCs w:val="20"/>
          <w:lang w:val="de-DE"/>
        </w:rPr>
        <w:t xml:space="preserve">systeme </w:t>
      </w:r>
      <w:bookmarkEnd w:id="2"/>
      <w:bookmarkEnd w:id="3"/>
      <w:r w:rsidRPr="00A5518B">
        <w:rPr>
          <w:rFonts w:ascii="Arial" w:hAnsi="Arial" w:cs="Arial"/>
          <w:sz w:val="20"/>
          <w:szCs w:val="20"/>
          <w:lang w:val="de-DE"/>
        </w:rPr>
        <w:t>ist die Planung und der Vertrieb von mobilen L</w:t>
      </w:r>
      <w:r>
        <w:rPr>
          <w:rFonts w:ascii="Arial" w:hAnsi="Arial" w:cs="Arial"/>
          <w:sz w:val="20"/>
          <w:szCs w:val="20"/>
          <w:lang w:val="de-DE"/>
        </w:rPr>
        <w:t>kw</w:t>
      </w:r>
      <w:r w:rsidRPr="00A5518B">
        <w:rPr>
          <w:rFonts w:ascii="Arial" w:hAnsi="Arial" w:cs="Arial"/>
          <w:sz w:val="20"/>
          <w:szCs w:val="20"/>
          <w:lang w:val="de-DE"/>
        </w:rPr>
        <w:t xml:space="preserve">-Beladesystemen für loses Stückgut. Die Hauptkunden sind Paketdienste und Logistikdienstleister, </w:t>
      </w:r>
      <w:r w:rsidR="00D511FA">
        <w:rPr>
          <w:rFonts w:ascii="Arial" w:hAnsi="Arial" w:cs="Arial"/>
          <w:sz w:val="20"/>
          <w:szCs w:val="20"/>
          <w:lang w:val="de-DE"/>
        </w:rPr>
        <w:t>E-Commerce-Unternehmen sowie</w:t>
      </w:r>
      <w:r w:rsidRPr="00A5518B">
        <w:rPr>
          <w:rFonts w:ascii="Arial" w:hAnsi="Arial" w:cs="Arial"/>
          <w:sz w:val="20"/>
          <w:szCs w:val="20"/>
          <w:lang w:val="de-DE"/>
        </w:rPr>
        <w:t xml:space="preserve"> Hersteller und Distributoren von Textilware, elektronischen Geräten und andere</w:t>
      </w:r>
      <w:r w:rsidR="00C1269D">
        <w:rPr>
          <w:rFonts w:ascii="Arial" w:hAnsi="Arial" w:cs="Arial"/>
          <w:sz w:val="20"/>
          <w:szCs w:val="20"/>
          <w:lang w:val="de-DE"/>
        </w:rPr>
        <w:t>r</w:t>
      </w:r>
      <w:r w:rsidRPr="00A5518B">
        <w:rPr>
          <w:rFonts w:ascii="Arial" w:hAnsi="Arial" w:cs="Arial"/>
          <w:sz w:val="20"/>
          <w:szCs w:val="20"/>
          <w:lang w:val="de-DE"/>
        </w:rPr>
        <w:t xml:space="preserve"> </w:t>
      </w:r>
      <w:r w:rsidR="00C1269D">
        <w:rPr>
          <w:rFonts w:ascii="Arial" w:hAnsi="Arial" w:cs="Arial"/>
          <w:sz w:val="20"/>
          <w:szCs w:val="20"/>
          <w:lang w:val="de-DE"/>
        </w:rPr>
        <w:t>Ware bis zu 150 kg</w:t>
      </w:r>
      <w:r w:rsidRPr="00A5518B">
        <w:rPr>
          <w:rFonts w:ascii="Arial" w:hAnsi="Arial" w:cs="Arial"/>
          <w:sz w:val="20"/>
          <w:szCs w:val="20"/>
          <w:lang w:val="de-DE"/>
        </w:rPr>
        <w:t>.</w:t>
      </w:r>
    </w:p>
    <w:p w14:paraId="0CED84FC" w14:textId="0974527F" w:rsidR="00A5518B" w:rsidRPr="00A5518B" w:rsidRDefault="00A5518B" w:rsidP="00A5518B">
      <w:pPr>
        <w:spacing w:after="120" w:line="360" w:lineRule="auto"/>
        <w:rPr>
          <w:rFonts w:ascii="Arial" w:hAnsi="Arial" w:cs="Arial"/>
          <w:sz w:val="20"/>
          <w:szCs w:val="20"/>
          <w:lang w:val="de-DE"/>
        </w:rPr>
      </w:pPr>
      <w:r w:rsidRPr="00A5518B">
        <w:rPr>
          <w:rFonts w:ascii="Arial" w:hAnsi="Arial" w:cs="Arial"/>
          <w:sz w:val="20"/>
          <w:szCs w:val="20"/>
          <w:lang w:val="de-DE"/>
        </w:rPr>
        <w:t>Im Zusammenhang mit den L</w:t>
      </w:r>
      <w:r>
        <w:rPr>
          <w:rFonts w:ascii="Arial" w:hAnsi="Arial" w:cs="Arial"/>
          <w:sz w:val="20"/>
          <w:szCs w:val="20"/>
          <w:lang w:val="de-DE"/>
        </w:rPr>
        <w:t>kw</w:t>
      </w:r>
      <w:r w:rsidRPr="00A5518B">
        <w:rPr>
          <w:rFonts w:ascii="Arial" w:hAnsi="Arial" w:cs="Arial"/>
          <w:sz w:val="20"/>
          <w:szCs w:val="20"/>
          <w:lang w:val="de-DE"/>
        </w:rPr>
        <w:t>-Beladesystemen für loses Stückgut werden oftmals weitere, fest installierte Fördersysteme benötigt. Diese werden projektiert und in Zusammenarbeit mit Partnern hergestellt und installiert.</w:t>
      </w:r>
    </w:p>
    <w:p w14:paraId="0F136A80" w14:textId="77777777" w:rsidR="00A5518B" w:rsidRPr="00A5518B" w:rsidRDefault="00A5518B" w:rsidP="00A5518B">
      <w:pPr>
        <w:spacing w:after="120" w:line="360" w:lineRule="auto"/>
        <w:rPr>
          <w:rFonts w:ascii="Arial" w:hAnsi="Arial" w:cs="Arial"/>
          <w:sz w:val="20"/>
          <w:szCs w:val="20"/>
          <w:lang w:val="de-DE"/>
        </w:rPr>
      </w:pPr>
      <w:r w:rsidRPr="00A5518B">
        <w:rPr>
          <w:rFonts w:ascii="Arial" w:hAnsi="Arial" w:cs="Arial"/>
          <w:sz w:val="20"/>
          <w:szCs w:val="20"/>
          <w:lang w:val="de-DE"/>
        </w:rPr>
        <w:t>Den zunehmenden Anforderungen an die Zuverlässigkeit der im Betrieb befindlichen Förderer und Anlagen stellen wir uns durch eine effiziente Ersatzteilversorgung, präventive Wartung und kurzen Reaktionszeiten bei Problemfällen.</w:t>
      </w:r>
    </w:p>
    <w:p w14:paraId="12204D9F" w14:textId="77777777" w:rsidR="00AC13A7" w:rsidRPr="00852B5F" w:rsidRDefault="00AC13A7" w:rsidP="002C29FB">
      <w:pPr>
        <w:spacing w:before="120" w:after="120" w:line="360" w:lineRule="auto"/>
        <w:ind w:right="1126"/>
        <w:jc w:val="both"/>
        <w:rPr>
          <w:rFonts w:ascii="Arial" w:hAnsi="Arial" w:cs="Arial"/>
          <w:sz w:val="22"/>
          <w:szCs w:val="22"/>
          <w:lang w:val="de-DE"/>
        </w:rPr>
      </w:pPr>
    </w:p>
    <w:p w14:paraId="7C4E75BF" w14:textId="77777777" w:rsidR="002C29FB" w:rsidRPr="00852B5F" w:rsidRDefault="002C29FB" w:rsidP="002C29FB">
      <w:pPr>
        <w:spacing w:before="60" w:line="360" w:lineRule="auto"/>
        <w:ind w:right="1126"/>
        <w:jc w:val="both"/>
        <w:rPr>
          <w:rFonts w:ascii="Arial" w:hAnsi="Arial" w:cs="Arial"/>
          <w:sz w:val="22"/>
          <w:szCs w:val="22"/>
          <w:lang w:val="de-DE"/>
        </w:rPr>
      </w:pPr>
      <w:r w:rsidRPr="00852B5F">
        <w:rPr>
          <w:rFonts w:ascii="Arial" w:hAnsi="Arial" w:cs="Arial"/>
          <w:sz w:val="20"/>
          <w:szCs w:val="20"/>
          <w:u w:val="single"/>
          <w:lang w:val="de-DE"/>
        </w:rPr>
        <w:t>Pressekontakt</w:t>
      </w:r>
      <w:r w:rsidRPr="00852B5F">
        <w:rPr>
          <w:rFonts w:ascii="Arial" w:hAnsi="Arial" w:cs="Arial"/>
          <w:sz w:val="22"/>
          <w:szCs w:val="22"/>
          <w:lang w:val="de-DE"/>
        </w:rPr>
        <w:t>:</w:t>
      </w:r>
    </w:p>
    <w:p w14:paraId="690807EF" w14:textId="77777777" w:rsidR="006F0015" w:rsidRPr="00852B5F" w:rsidRDefault="006F0015" w:rsidP="002C29FB">
      <w:pPr>
        <w:spacing w:before="60" w:line="360" w:lineRule="auto"/>
        <w:ind w:right="-8"/>
        <w:jc w:val="both"/>
        <w:rPr>
          <w:rFonts w:ascii="Arial" w:hAnsi="Arial" w:cs="Arial"/>
          <w:sz w:val="22"/>
          <w:szCs w:val="22"/>
          <w:lang w:val="de-DE"/>
        </w:rPr>
      </w:pPr>
      <w:r w:rsidRPr="00852B5F">
        <w:rPr>
          <w:rFonts w:ascii="Arial" w:hAnsi="Arial" w:cs="Arial"/>
          <w:sz w:val="22"/>
          <w:szCs w:val="22"/>
          <w:lang w:val="de-DE"/>
        </w:rPr>
        <w:t xml:space="preserve"> </w:t>
      </w:r>
    </w:p>
    <w:p w14:paraId="74255D39" w14:textId="77777777" w:rsidR="006F0015" w:rsidRPr="00852B5F" w:rsidRDefault="006F0015" w:rsidP="002C29FB">
      <w:pPr>
        <w:spacing w:line="360" w:lineRule="auto"/>
        <w:ind w:right="-8"/>
        <w:jc w:val="both"/>
        <w:rPr>
          <w:rFonts w:ascii="Arial" w:hAnsi="Arial" w:cs="Arial"/>
          <w:sz w:val="22"/>
          <w:szCs w:val="22"/>
          <w:lang w:val="de-DE"/>
        </w:rPr>
        <w:sectPr w:rsidR="006F0015" w:rsidRPr="00852B5F" w:rsidSect="00E47979">
          <w:headerReference w:type="default" r:id="rId12"/>
          <w:footerReference w:type="default" r:id="rId13"/>
          <w:headerReference w:type="first" r:id="rId14"/>
          <w:footerReference w:type="first" r:id="rId15"/>
          <w:pgSz w:w="11900" w:h="16840"/>
          <w:pgMar w:top="2552" w:right="1418" w:bottom="1134" w:left="1418" w:header="568" w:footer="1" w:gutter="0"/>
          <w:cols w:space="708"/>
          <w:titlePg/>
          <w:docGrid w:linePitch="360"/>
        </w:sectPr>
      </w:pPr>
    </w:p>
    <w:p w14:paraId="54F37753" w14:textId="77777777" w:rsidR="00A21742" w:rsidRPr="00A21742" w:rsidRDefault="00A21742" w:rsidP="00A21742">
      <w:pPr>
        <w:spacing w:line="360" w:lineRule="auto"/>
        <w:ind w:right="-8"/>
        <w:jc w:val="both"/>
        <w:rPr>
          <w:rFonts w:ascii="Arial" w:hAnsi="Arial" w:cs="Arial"/>
          <w:b/>
          <w:sz w:val="20"/>
          <w:szCs w:val="20"/>
          <w:lang w:val="de-DE"/>
        </w:rPr>
      </w:pPr>
      <w:r w:rsidRPr="00A21742">
        <w:rPr>
          <w:rFonts w:ascii="Arial" w:hAnsi="Arial" w:cs="Arial"/>
          <w:b/>
          <w:sz w:val="20"/>
          <w:szCs w:val="20"/>
          <w:lang w:val="de-DE"/>
        </w:rPr>
        <w:lastRenderedPageBreak/>
        <w:t>WILTSCHE Fördersysteme GmbH &amp; Co. KG</w:t>
      </w:r>
    </w:p>
    <w:p w14:paraId="0AEED90C" w14:textId="544EBFD9" w:rsidR="00A21742" w:rsidRPr="00A21742" w:rsidRDefault="00A21742" w:rsidP="00A21742">
      <w:pPr>
        <w:spacing w:line="360" w:lineRule="auto"/>
        <w:ind w:right="-8"/>
        <w:jc w:val="both"/>
        <w:rPr>
          <w:rFonts w:ascii="Arial" w:hAnsi="Arial" w:cs="Arial"/>
          <w:sz w:val="20"/>
          <w:szCs w:val="20"/>
          <w:lang w:val="de-DE"/>
        </w:rPr>
      </w:pPr>
      <w:r w:rsidRPr="00A21742">
        <w:rPr>
          <w:rFonts w:ascii="Arial" w:hAnsi="Arial" w:cs="Arial"/>
          <w:sz w:val="20"/>
          <w:szCs w:val="20"/>
          <w:lang w:val="de-DE"/>
        </w:rPr>
        <w:t>Baret Davidian</w:t>
      </w:r>
    </w:p>
    <w:p w14:paraId="1B359E3F" w14:textId="77777777" w:rsidR="00A21742" w:rsidRPr="00A21742" w:rsidRDefault="00A21742" w:rsidP="00A21742">
      <w:pPr>
        <w:spacing w:line="360" w:lineRule="auto"/>
        <w:ind w:right="-8"/>
        <w:jc w:val="both"/>
        <w:rPr>
          <w:rFonts w:ascii="Arial" w:hAnsi="Arial" w:cs="Arial"/>
          <w:sz w:val="20"/>
          <w:szCs w:val="20"/>
          <w:lang w:val="de-DE"/>
        </w:rPr>
      </w:pPr>
      <w:r w:rsidRPr="00A21742">
        <w:rPr>
          <w:rFonts w:ascii="Arial" w:hAnsi="Arial" w:cs="Arial"/>
          <w:sz w:val="20"/>
          <w:szCs w:val="20"/>
          <w:lang w:val="de-DE"/>
        </w:rPr>
        <w:t>Overweg 12</w:t>
      </w:r>
    </w:p>
    <w:p w14:paraId="73048A5C" w14:textId="010584C9" w:rsidR="00A21742" w:rsidRPr="00A21742" w:rsidRDefault="006E0E0F" w:rsidP="00A21742">
      <w:pPr>
        <w:spacing w:line="360" w:lineRule="auto"/>
        <w:ind w:right="-8"/>
        <w:jc w:val="both"/>
        <w:rPr>
          <w:rFonts w:ascii="Arial" w:hAnsi="Arial" w:cs="Arial"/>
          <w:sz w:val="20"/>
          <w:szCs w:val="20"/>
          <w:lang w:val="de-DE"/>
        </w:rPr>
      </w:pPr>
      <w:r>
        <w:rPr>
          <w:rFonts w:ascii="Arial" w:hAnsi="Arial" w:cs="Arial"/>
          <w:sz w:val="20"/>
          <w:szCs w:val="20"/>
          <w:lang w:val="de-DE"/>
        </w:rPr>
        <w:t>D-</w:t>
      </w:r>
      <w:r w:rsidR="00A21742" w:rsidRPr="00A21742">
        <w:rPr>
          <w:rFonts w:ascii="Arial" w:hAnsi="Arial" w:cs="Arial"/>
          <w:sz w:val="20"/>
          <w:szCs w:val="20"/>
          <w:lang w:val="de-DE"/>
        </w:rPr>
        <w:t>59494 Soest</w:t>
      </w:r>
      <w:r w:rsidR="00A21742" w:rsidRPr="00A21742">
        <w:rPr>
          <w:sz w:val="20"/>
          <w:szCs w:val="20"/>
          <w:lang w:val="de-DE"/>
        </w:rPr>
        <w:t> </w:t>
      </w:r>
    </w:p>
    <w:p w14:paraId="103CE376" w14:textId="77777777" w:rsidR="00A21742" w:rsidRPr="00A21742" w:rsidRDefault="00A21742" w:rsidP="00A21742">
      <w:pPr>
        <w:spacing w:line="360" w:lineRule="auto"/>
        <w:ind w:right="-8"/>
        <w:jc w:val="both"/>
        <w:rPr>
          <w:rFonts w:ascii="Arial" w:hAnsi="Arial" w:cs="Arial"/>
          <w:sz w:val="20"/>
          <w:szCs w:val="20"/>
          <w:lang w:val="de-DE"/>
        </w:rPr>
      </w:pPr>
      <w:r w:rsidRPr="00A21742">
        <w:rPr>
          <w:rFonts w:ascii="Arial" w:hAnsi="Arial" w:cs="Arial"/>
          <w:sz w:val="20"/>
          <w:szCs w:val="20"/>
          <w:lang w:val="de-DE"/>
        </w:rPr>
        <w:t>M.+49 170 9930754</w:t>
      </w:r>
    </w:p>
    <w:p w14:paraId="529669E7" w14:textId="1C45FFCE" w:rsidR="00B847B3" w:rsidRDefault="006F0015" w:rsidP="002C29FB">
      <w:pPr>
        <w:spacing w:line="360" w:lineRule="auto"/>
        <w:ind w:right="-8"/>
        <w:jc w:val="both"/>
        <w:rPr>
          <w:rFonts w:ascii="Arial" w:hAnsi="Arial" w:cs="Arial"/>
          <w:sz w:val="20"/>
          <w:szCs w:val="20"/>
          <w:lang w:val="de-DE"/>
        </w:rPr>
      </w:pPr>
      <w:r w:rsidRPr="00A21742">
        <w:rPr>
          <w:rFonts w:ascii="Arial" w:hAnsi="Arial" w:cs="Arial"/>
          <w:sz w:val="20"/>
          <w:szCs w:val="20"/>
          <w:lang w:val="de-DE"/>
        </w:rPr>
        <w:t xml:space="preserve">E: </w:t>
      </w:r>
      <w:r w:rsidR="0023685A">
        <w:rPr>
          <w:rFonts w:ascii="Arial" w:hAnsi="Arial" w:cs="Arial"/>
          <w:sz w:val="20"/>
          <w:szCs w:val="20"/>
          <w:lang w:val="de-DE"/>
        </w:rPr>
        <w:t>bd@wiltsche.com</w:t>
      </w:r>
    </w:p>
    <w:p w14:paraId="2BC81D94" w14:textId="77777777" w:rsidR="00A21742" w:rsidRPr="00A21742" w:rsidRDefault="00A21742" w:rsidP="002C29FB">
      <w:pPr>
        <w:spacing w:line="360" w:lineRule="auto"/>
        <w:ind w:right="-8"/>
        <w:jc w:val="both"/>
        <w:rPr>
          <w:rFonts w:ascii="Arial" w:hAnsi="Arial" w:cs="Arial"/>
          <w:sz w:val="20"/>
          <w:szCs w:val="20"/>
          <w:lang w:val="de-DE"/>
        </w:rPr>
      </w:pPr>
    </w:p>
    <w:p w14:paraId="6F699902" w14:textId="77777777" w:rsidR="00B847B3" w:rsidRPr="00852B5F" w:rsidRDefault="00B847B3" w:rsidP="00B847B3">
      <w:pPr>
        <w:spacing w:line="360" w:lineRule="auto"/>
        <w:ind w:right="-8"/>
        <w:jc w:val="both"/>
        <w:rPr>
          <w:rFonts w:ascii="Arial" w:hAnsi="Arial" w:cs="Arial"/>
          <w:b/>
          <w:sz w:val="20"/>
          <w:szCs w:val="20"/>
          <w:lang w:val="de-DE"/>
        </w:rPr>
      </w:pPr>
      <w:r w:rsidRPr="00852B5F">
        <w:rPr>
          <w:rFonts w:ascii="Arial" w:hAnsi="Arial" w:cs="Arial"/>
          <w:b/>
          <w:sz w:val="20"/>
          <w:szCs w:val="20"/>
          <w:lang w:val="de-DE"/>
        </w:rPr>
        <w:lastRenderedPageBreak/>
        <w:t>verbalis</w:t>
      </w:r>
    </w:p>
    <w:p w14:paraId="411FD69D" w14:textId="77777777" w:rsidR="00B847B3" w:rsidRPr="00852B5F" w:rsidRDefault="00B847B3" w:rsidP="00B847B3">
      <w:pPr>
        <w:spacing w:line="360" w:lineRule="auto"/>
        <w:ind w:right="-8"/>
        <w:jc w:val="both"/>
        <w:rPr>
          <w:rFonts w:ascii="Arial" w:hAnsi="Arial" w:cs="Arial"/>
          <w:sz w:val="20"/>
          <w:szCs w:val="20"/>
          <w:lang w:val="de-DE"/>
        </w:rPr>
      </w:pPr>
      <w:r w:rsidRPr="00852B5F">
        <w:rPr>
          <w:rFonts w:ascii="Arial" w:hAnsi="Arial" w:cs="Arial"/>
          <w:sz w:val="20"/>
          <w:szCs w:val="20"/>
          <w:lang w:val="de-DE"/>
        </w:rPr>
        <w:t>Heike Steinmetz</w:t>
      </w:r>
    </w:p>
    <w:p w14:paraId="7D792CA8" w14:textId="77777777" w:rsidR="00B847B3" w:rsidRPr="00852B5F" w:rsidRDefault="00B847B3" w:rsidP="00B847B3">
      <w:pPr>
        <w:spacing w:line="360" w:lineRule="auto"/>
        <w:ind w:right="-8"/>
        <w:jc w:val="both"/>
        <w:rPr>
          <w:rFonts w:ascii="Arial" w:hAnsi="Arial" w:cs="Arial"/>
          <w:sz w:val="20"/>
          <w:szCs w:val="20"/>
          <w:lang w:val="de-DE"/>
        </w:rPr>
      </w:pPr>
      <w:r w:rsidRPr="00852B5F">
        <w:rPr>
          <w:rFonts w:ascii="Arial" w:hAnsi="Arial" w:cs="Arial"/>
          <w:sz w:val="20"/>
          <w:szCs w:val="20"/>
          <w:lang w:val="de-DE"/>
        </w:rPr>
        <w:t>Donarstraße 18c</w:t>
      </w:r>
    </w:p>
    <w:p w14:paraId="2CB33141" w14:textId="4BC3C419" w:rsidR="00B847B3" w:rsidRPr="00852B5F" w:rsidRDefault="006E0E0F" w:rsidP="00B847B3">
      <w:pPr>
        <w:spacing w:line="360" w:lineRule="auto"/>
        <w:ind w:right="-8"/>
        <w:jc w:val="both"/>
        <w:rPr>
          <w:rFonts w:ascii="Arial" w:hAnsi="Arial" w:cs="Arial"/>
          <w:sz w:val="20"/>
          <w:szCs w:val="20"/>
          <w:lang w:val="de-DE"/>
        </w:rPr>
      </w:pPr>
      <w:r>
        <w:rPr>
          <w:rFonts w:ascii="Arial" w:hAnsi="Arial" w:cs="Arial"/>
          <w:sz w:val="20"/>
          <w:szCs w:val="20"/>
          <w:lang w:val="de-DE"/>
        </w:rPr>
        <w:t>D-</w:t>
      </w:r>
      <w:r w:rsidR="00B847B3" w:rsidRPr="00852B5F">
        <w:rPr>
          <w:rFonts w:ascii="Arial" w:hAnsi="Arial" w:cs="Arial"/>
          <w:sz w:val="20"/>
          <w:szCs w:val="20"/>
          <w:lang w:val="de-DE"/>
        </w:rPr>
        <w:t>44359 Dortmund</w:t>
      </w:r>
    </w:p>
    <w:p w14:paraId="717546C7" w14:textId="77777777" w:rsidR="00B847B3" w:rsidRPr="00852B5F" w:rsidRDefault="00B847B3" w:rsidP="00B847B3">
      <w:pPr>
        <w:spacing w:line="360" w:lineRule="auto"/>
        <w:ind w:right="-8"/>
        <w:jc w:val="both"/>
        <w:rPr>
          <w:rFonts w:ascii="Arial" w:hAnsi="Arial" w:cs="Arial"/>
          <w:sz w:val="20"/>
          <w:szCs w:val="20"/>
          <w:lang w:val="de-DE"/>
        </w:rPr>
      </w:pPr>
    </w:p>
    <w:p w14:paraId="3B293B07" w14:textId="77777777" w:rsidR="00B847B3" w:rsidRPr="00852B5F" w:rsidRDefault="00B847B3" w:rsidP="00B847B3">
      <w:pPr>
        <w:spacing w:line="360" w:lineRule="auto"/>
        <w:ind w:right="-8"/>
        <w:jc w:val="both"/>
        <w:rPr>
          <w:rFonts w:ascii="Arial" w:hAnsi="Arial" w:cs="Arial"/>
          <w:sz w:val="20"/>
          <w:szCs w:val="20"/>
          <w:lang w:val="de-DE"/>
        </w:rPr>
      </w:pPr>
      <w:r w:rsidRPr="00852B5F">
        <w:rPr>
          <w:rFonts w:ascii="Arial" w:hAnsi="Arial" w:cs="Arial"/>
          <w:sz w:val="20"/>
          <w:szCs w:val="20"/>
          <w:lang w:val="de-DE"/>
        </w:rPr>
        <w:t>T: + 49 (0)231 941 50 65</w:t>
      </w:r>
    </w:p>
    <w:p w14:paraId="37CA4366" w14:textId="77777777" w:rsidR="00B847B3" w:rsidRPr="00852B5F" w:rsidRDefault="00B847B3" w:rsidP="00B847B3">
      <w:pPr>
        <w:spacing w:line="360" w:lineRule="auto"/>
        <w:ind w:right="-8"/>
        <w:jc w:val="both"/>
        <w:rPr>
          <w:rFonts w:ascii="Arial" w:hAnsi="Arial" w:cs="Arial"/>
          <w:sz w:val="20"/>
          <w:szCs w:val="20"/>
          <w:lang w:val="de-DE"/>
        </w:rPr>
        <w:sectPr w:rsidR="00B847B3" w:rsidRPr="00852B5F" w:rsidSect="00FE7A81">
          <w:type w:val="continuous"/>
          <w:pgSz w:w="11900" w:h="16840"/>
          <w:pgMar w:top="2552" w:right="1418" w:bottom="1134" w:left="1418" w:header="0" w:footer="0" w:gutter="0"/>
          <w:cols w:num="2" w:space="292"/>
          <w:titlePg/>
          <w:docGrid w:linePitch="360"/>
        </w:sectPr>
      </w:pPr>
      <w:r w:rsidRPr="00852B5F">
        <w:rPr>
          <w:rFonts w:ascii="Arial" w:hAnsi="Arial" w:cs="Arial"/>
          <w:sz w:val="20"/>
          <w:szCs w:val="20"/>
          <w:lang w:val="de-DE"/>
        </w:rPr>
        <w:t>E:heike.steinmetz@verbalis.de</w:t>
      </w:r>
    </w:p>
    <w:p w14:paraId="6588814F" w14:textId="77777777" w:rsidR="00B847B3" w:rsidRPr="00852B5F" w:rsidRDefault="00B847B3" w:rsidP="002C29FB">
      <w:pPr>
        <w:spacing w:line="360" w:lineRule="auto"/>
        <w:ind w:right="-8"/>
        <w:jc w:val="both"/>
        <w:rPr>
          <w:rFonts w:ascii="Arial" w:hAnsi="Arial" w:cs="Arial"/>
          <w:sz w:val="20"/>
          <w:szCs w:val="20"/>
          <w:lang w:val="de-DE"/>
        </w:rPr>
      </w:pPr>
    </w:p>
    <w:p w14:paraId="40D5AB0F" w14:textId="77777777" w:rsidR="00E01E29" w:rsidRPr="00852B5F" w:rsidRDefault="00E01E29" w:rsidP="005B27A4">
      <w:pPr>
        <w:tabs>
          <w:tab w:val="left" w:pos="2800"/>
        </w:tabs>
        <w:spacing w:line="260" w:lineRule="exact"/>
        <w:ind w:right="-8"/>
        <w:rPr>
          <w:lang w:val="de-DE"/>
        </w:rPr>
      </w:pPr>
      <w:bookmarkStart w:id="4" w:name="_GoBack"/>
      <w:bookmarkEnd w:id="4"/>
    </w:p>
    <w:bookmarkEnd w:id="0"/>
    <w:bookmarkEnd w:id="1"/>
    <w:sectPr w:rsidR="00E01E29" w:rsidRPr="00852B5F" w:rsidSect="006F0015">
      <w:type w:val="continuous"/>
      <w:pgSz w:w="11900" w:h="16840"/>
      <w:pgMar w:top="2552" w:right="1418" w:bottom="1134" w:left="1418" w:header="0" w:footer="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60EA4" w14:textId="77777777" w:rsidR="009302D7" w:rsidRDefault="009302D7" w:rsidP="0005114F">
      <w:r>
        <w:separator/>
      </w:r>
    </w:p>
  </w:endnote>
  <w:endnote w:type="continuationSeparator" w:id="0">
    <w:p w14:paraId="7DDB23D5" w14:textId="77777777" w:rsidR="009302D7" w:rsidRDefault="009302D7" w:rsidP="0005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C510A" w14:textId="77777777" w:rsidR="009302D7" w:rsidRDefault="009302D7" w:rsidP="0005114F">
    <w:pPr>
      <w:pStyle w:val="Fuzeile"/>
      <w:ind w:left="-1800" w:right="-165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683DC" w14:textId="03BADACF" w:rsidR="009302D7" w:rsidRPr="006D103F" w:rsidRDefault="009302D7" w:rsidP="006D103F">
    <w:pPr>
      <w:rPr>
        <w:rFonts w:ascii="Verdana" w:eastAsia="Times New Roman" w:hAnsi="Verdana" w:cs="Times New Roman"/>
        <w:color w:val="666666"/>
        <w:sz w:val="15"/>
        <w:szCs w:val="15"/>
        <w:shd w:val="clear" w:color="auto" w:fill="FFFFFF"/>
        <w:lang w:val="de-DE" w:eastAsia="de-DE"/>
      </w:rPr>
    </w:pPr>
    <w:r w:rsidRPr="00E47979">
      <w:rPr>
        <w:rFonts w:ascii="Verdana" w:eastAsia="Times New Roman" w:hAnsi="Verdana" w:cs="Times New Roman"/>
        <w:color w:val="666666"/>
        <w:sz w:val="15"/>
        <w:szCs w:val="15"/>
        <w:shd w:val="clear" w:color="auto" w:fill="FFFFFF"/>
        <w:lang w:val="de-DE" w:eastAsia="de-DE"/>
      </w:rPr>
      <w:t>Wiltsche Fördersysteme GmbH &amp; Co. KG </w:t>
    </w:r>
    <w:r>
      <w:rPr>
        <w:rFonts w:ascii="Verdana" w:eastAsia="Times New Roman" w:hAnsi="Verdana" w:cs="Times New Roman"/>
        <w:color w:val="666666"/>
        <w:sz w:val="15"/>
        <w:szCs w:val="15"/>
        <w:shd w:val="clear" w:color="auto" w:fill="FFFFFF"/>
        <w:lang w:val="de-DE" w:eastAsia="de-DE"/>
      </w:rPr>
      <w:t>• Overweg 12</w:t>
    </w:r>
    <w:r w:rsidRPr="006D103F">
      <w:rPr>
        <w:rFonts w:ascii="Verdana" w:eastAsia="Times New Roman" w:hAnsi="Verdana" w:cs="Times New Roman"/>
        <w:color w:val="666666"/>
        <w:sz w:val="15"/>
        <w:szCs w:val="15"/>
        <w:shd w:val="clear" w:color="auto" w:fill="FFFFFF"/>
        <w:lang w:val="de-DE" w:eastAsia="de-DE"/>
      </w:rPr>
      <w:t xml:space="preserve"> • </w:t>
    </w:r>
    <w:r>
      <w:rPr>
        <w:rFonts w:ascii="Verdana" w:eastAsia="Times New Roman" w:hAnsi="Verdana" w:cs="Times New Roman"/>
        <w:color w:val="666666"/>
        <w:sz w:val="15"/>
        <w:szCs w:val="15"/>
        <w:shd w:val="clear" w:color="auto" w:fill="FFFFFF"/>
        <w:lang w:val="de-DE" w:eastAsia="de-DE"/>
      </w:rPr>
      <w:t>59494</w:t>
    </w:r>
    <w:r w:rsidRPr="006D103F">
      <w:rPr>
        <w:rFonts w:ascii="Verdana" w:eastAsia="Times New Roman" w:hAnsi="Verdana" w:cs="Times New Roman"/>
        <w:color w:val="666666"/>
        <w:sz w:val="15"/>
        <w:szCs w:val="15"/>
        <w:shd w:val="clear" w:color="auto" w:fill="FFFFFF"/>
        <w:lang w:val="de-DE" w:eastAsia="de-DE"/>
      </w:rPr>
      <w:t xml:space="preserve"> </w:t>
    </w:r>
    <w:r>
      <w:rPr>
        <w:rFonts w:ascii="Verdana" w:eastAsia="Times New Roman" w:hAnsi="Verdana" w:cs="Times New Roman"/>
        <w:color w:val="666666"/>
        <w:sz w:val="15"/>
        <w:szCs w:val="15"/>
        <w:shd w:val="clear" w:color="auto" w:fill="FFFFFF"/>
        <w:lang w:val="de-DE" w:eastAsia="de-DE"/>
      </w:rPr>
      <w:t xml:space="preserve">Soest • </w:t>
    </w:r>
    <w:r w:rsidRPr="006D103F">
      <w:rPr>
        <w:rFonts w:ascii="Verdana" w:eastAsia="Times New Roman" w:hAnsi="Verdana" w:cs="Times New Roman"/>
        <w:color w:val="666666"/>
        <w:sz w:val="15"/>
        <w:szCs w:val="15"/>
        <w:shd w:val="clear" w:color="auto" w:fill="FFFFFF"/>
        <w:lang w:val="de-DE" w:eastAsia="de-DE"/>
      </w:rPr>
      <w:t xml:space="preserve">Tel.: </w:t>
    </w:r>
    <w:r w:rsidRPr="00B44213">
      <w:rPr>
        <w:rFonts w:ascii="Verdana" w:eastAsia="Times New Roman" w:hAnsi="Verdana" w:cs="Times New Roman"/>
        <w:color w:val="666666"/>
        <w:sz w:val="15"/>
        <w:szCs w:val="15"/>
        <w:shd w:val="clear" w:color="auto" w:fill="FFFFFF"/>
        <w:lang w:val="de-DE" w:eastAsia="de-DE"/>
      </w:rPr>
      <w:t>.+49 170 9930754</w:t>
    </w:r>
    <w:r w:rsidRPr="006D103F">
      <w:rPr>
        <w:rFonts w:ascii="Verdana" w:eastAsia="Times New Roman" w:hAnsi="Verdana" w:cs="Times New Roman"/>
        <w:color w:val="666666"/>
        <w:sz w:val="15"/>
        <w:szCs w:val="15"/>
        <w:shd w:val="clear" w:color="auto" w:fill="FFFFFF"/>
        <w:lang w:val="de-DE" w:eastAsia="de-DE"/>
      </w:rPr>
      <w:t>• info@wiltsche.de</w:t>
    </w:r>
  </w:p>
  <w:p w14:paraId="2A54BE3A" w14:textId="682E7C65" w:rsidR="009302D7" w:rsidRPr="00E47979" w:rsidRDefault="009302D7" w:rsidP="00E47979">
    <w:pPr>
      <w:rPr>
        <w:rFonts w:ascii="Times" w:eastAsia="Times New Roman" w:hAnsi="Times" w:cs="Times New Roman"/>
        <w:sz w:val="20"/>
        <w:szCs w:val="20"/>
        <w:lang w:val="de-DE" w:eastAsia="de-DE"/>
      </w:rPr>
    </w:pPr>
  </w:p>
  <w:p w14:paraId="7AC27277" w14:textId="1549E740" w:rsidR="009302D7" w:rsidRDefault="009302D7" w:rsidP="003D257E">
    <w:pPr>
      <w:pStyle w:val="Fuzeile"/>
      <w:ind w:left="-107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045D9" w14:textId="77777777" w:rsidR="009302D7" w:rsidRDefault="009302D7" w:rsidP="0005114F">
      <w:r>
        <w:separator/>
      </w:r>
    </w:p>
  </w:footnote>
  <w:footnote w:type="continuationSeparator" w:id="0">
    <w:p w14:paraId="251E3F30" w14:textId="77777777" w:rsidR="009302D7" w:rsidRDefault="009302D7" w:rsidP="000511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19A42" w14:textId="122F2490" w:rsidR="009302D7" w:rsidRDefault="009302D7" w:rsidP="00E54CFB">
    <w:pPr>
      <w:pStyle w:val="Kopfzeile"/>
      <w:ind w:left="-1800" w:right="-1142"/>
      <w:jc w:val="right"/>
    </w:pPr>
    <w:r>
      <w:rPr>
        <w:noProof/>
        <w:lang w:val="de-DE" w:eastAsia="de-DE"/>
      </w:rPr>
      <w:drawing>
        <wp:inline distT="0" distB="0" distL="0" distR="0" wp14:anchorId="359A61A2" wp14:editId="7EA05BF7">
          <wp:extent cx="1152000" cy="999414"/>
          <wp:effectExtent l="0" t="0" r="0" b="0"/>
          <wp:docPr id="1" name="Grafik 2" descr="WiltscheLogo2G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WiltscheLogo2G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999414"/>
                  </a:xfrm>
                  <a:prstGeom prst="rect">
                    <a:avLst/>
                  </a:prstGeom>
                  <a:noFill/>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36B66" w14:textId="4D4C4CA1" w:rsidR="009302D7" w:rsidRDefault="009302D7" w:rsidP="00E47979">
    <w:pPr>
      <w:pStyle w:val="Kopfzeile"/>
      <w:tabs>
        <w:tab w:val="clear" w:pos="8640"/>
        <w:tab w:val="right" w:pos="8364"/>
      </w:tabs>
      <w:ind w:left="-993" w:right="-1001"/>
      <w:jc w:val="right"/>
    </w:pPr>
    <w:r>
      <w:rPr>
        <w:noProof/>
        <w:lang w:val="de-DE" w:eastAsia="de-DE"/>
      </w:rPr>
      <w:drawing>
        <wp:inline distT="0" distB="0" distL="0" distR="0" wp14:anchorId="65B17619" wp14:editId="2FA1CF6D">
          <wp:extent cx="1152000" cy="999414"/>
          <wp:effectExtent l="0" t="0" r="0" b="0"/>
          <wp:docPr id="3" name="Grafik 2" descr="WiltscheLogo2G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WiltscheLogo2G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999414"/>
                  </a:xfrm>
                  <a:prstGeom prst="rect">
                    <a:avLst/>
                  </a:prstGeom>
                  <a:noFill/>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26A0F"/>
    <w:multiLevelType w:val="multilevel"/>
    <w:tmpl w:val="3040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4F"/>
    <w:rsid w:val="00004198"/>
    <w:rsid w:val="000162AB"/>
    <w:rsid w:val="000210C6"/>
    <w:rsid w:val="00021EDF"/>
    <w:rsid w:val="0004448A"/>
    <w:rsid w:val="0005114F"/>
    <w:rsid w:val="000A11DE"/>
    <w:rsid w:val="000C2FEF"/>
    <w:rsid w:val="000C6373"/>
    <w:rsid w:val="001026FC"/>
    <w:rsid w:val="00104292"/>
    <w:rsid w:val="0013220D"/>
    <w:rsid w:val="0013221F"/>
    <w:rsid w:val="00151910"/>
    <w:rsid w:val="00181072"/>
    <w:rsid w:val="00186C99"/>
    <w:rsid w:val="00195D44"/>
    <w:rsid w:val="001D1E31"/>
    <w:rsid w:val="001E1F54"/>
    <w:rsid w:val="00212B80"/>
    <w:rsid w:val="0023685A"/>
    <w:rsid w:val="00243CD9"/>
    <w:rsid w:val="002578D4"/>
    <w:rsid w:val="00257B39"/>
    <w:rsid w:val="00293ACE"/>
    <w:rsid w:val="002A506C"/>
    <w:rsid w:val="002B283A"/>
    <w:rsid w:val="002C0198"/>
    <w:rsid w:val="002C031F"/>
    <w:rsid w:val="002C29FB"/>
    <w:rsid w:val="002C4F5A"/>
    <w:rsid w:val="002D4817"/>
    <w:rsid w:val="002E217F"/>
    <w:rsid w:val="002E54F1"/>
    <w:rsid w:val="002F24DC"/>
    <w:rsid w:val="0030076F"/>
    <w:rsid w:val="00311E36"/>
    <w:rsid w:val="003315A9"/>
    <w:rsid w:val="003A30EF"/>
    <w:rsid w:val="003A53FE"/>
    <w:rsid w:val="003C2498"/>
    <w:rsid w:val="003C5377"/>
    <w:rsid w:val="003D257E"/>
    <w:rsid w:val="00401270"/>
    <w:rsid w:val="00412587"/>
    <w:rsid w:val="00432F15"/>
    <w:rsid w:val="00437D36"/>
    <w:rsid w:val="004639C7"/>
    <w:rsid w:val="00473E2D"/>
    <w:rsid w:val="004B2F61"/>
    <w:rsid w:val="004B60B6"/>
    <w:rsid w:val="004B6F8E"/>
    <w:rsid w:val="004C2523"/>
    <w:rsid w:val="00505987"/>
    <w:rsid w:val="00507834"/>
    <w:rsid w:val="0058425A"/>
    <w:rsid w:val="005B27A4"/>
    <w:rsid w:val="005C2B0B"/>
    <w:rsid w:val="005C732E"/>
    <w:rsid w:val="005E7F0C"/>
    <w:rsid w:val="005F08E6"/>
    <w:rsid w:val="005F6FC3"/>
    <w:rsid w:val="0060246B"/>
    <w:rsid w:val="00611ADA"/>
    <w:rsid w:val="0063557C"/>
    <w:rsid w:val="00643880"/>
    <w:rsid w:val="006513F2"/>
    <w:rsid w:val="006633B8"/>
    <w:rsid w:val="00674E90"/>
    <w:rsid w:val="006902DA"/>
    <w:rsid w:val="00696DC8"/>
    <w:rsid w:val="006A6A13"/>
    <w:rsid w:val="006D103F"/>
    <w:rsid w:val="006E0E0F"/>
    <w:rsid w:val="006F0015"/>
    <w:rsid w:val="00713BE8"/>
    <w:rsid w:val="00725E6E"/>
    <w:rsid w:val="00726920"/>
    <w:rsid w:val="00733762"/>
    <w:rsid w:val="00764127"/>
    <w:rsid w:val="00783428"/>
    <w:rsid w:val="007B5360"/>
    <w:rsid w:val="007C77C7"/>
    <w:rsid w:val="007D593F"/>
    <w:rsid w:val="007E448D"/>
    <w:rsid w:val="00800653"/>
    <w:rsid w:val="0080545C"/>
    <w:rsid w:val="00811053"/>
    <w:rsid w:val="008347B2"/>
    <w:rsid w:val="00841F5D"/>
    <w:rsid w:val="00852B5F"/>
    <w:rsid w:val="0086777F"/>
    <w:rsid w:val="00874370"/>
    <w:rsid w:val="0089648F"/>
    <w:rsid w:val="008A5EB0"/>
    <w:rsid w:val="008F33F9"/>
    <w:rsid w:val="008F6A07"/>
    <w:rsid w:val="008F6DE7"/>
    <w:rsid w:val="008F72C9"/>
    <w:rsid w:val="00901C88"/>
    <w:rsid w:val="00905AA7"/>
    <w:rsid w:val="00910368"/>
    <w:rsid w:val="009302D7"/>
    <w:rsid w:val="00942BCB"/>
    <w:rsid w:val="00961C12"/>
    <w:rsid w:val="00972754"/>
    <w:rsid w:val="009805AE"/>
    <w:rsid w:val="009A23BA"/>
    <w:rsid w:val="009A7FDE"/>
    <w:rsid w:val="009D3651"/>
    <w:rsid w:val="009F1638"/>
    <w:rsid w:val="009F1D5D"/>
    <w:rsid w:val="00A141C9"/>
    <w:rsid w:val="00A15714"/>
    <w:rsid w:val="00A16DD5"/>
    <w:rsid w:val="00A21742"/>
    <w:rsid w:val="00A314EA"/>
    <w:rsid w:val="00A5518B"/>
    <w:rsid w:val="00A55AB0"/>
    <w:rsid w:val="00A63253"/>
    <w:rsid w:val="00A95A23"/>
    <w:rsid w:val="00AA2CCB"/>
    <w:rsid w:val="00AC13A7"/>
    <w:rsid w:val="00AD1BE4"/>
    <w:rsid w:val="00AF3AB7"/>
    <w:rsid w:val="00B130F6"/>
    <w:rsid w:val="00B20672"/>
    <w:rsid w:val="00B44213"/>
    <w:rsid w:val="00B47D49"/>
    <w:rsid w:val="00B51806"/>
    <w:rsid w:val="00B71786"/>
    <w:rsid w:val="00B847B3"/>
    <w:rsid w:val="00BA5441"/>
    <w:rsid w:val="00BE5187"/>
    <w:rsid w:val="00BF07D4"/>
    <w:rsid w:val="00BF1DC4"/>
    <w:rsid w:val="00C06379"/>
    <w:rsid w:val="00C11E15"/>
    <w:rsid w:val="00C1269D"/>
    <w:rsid w:val="00C14218"/>
    <w:rsid w:val="00C21A2D"/>
    <w:rsid w:val="00C35C85"/>
    <w:rsid w:val="00C52443"/>
    <w:rsid w:val="00C7212B"/>
    <w:rsid w:val="00CA0E19"/>
    <w:rsid w:val="00CA3A0E"/>
    <w:rsid w:val="00CB3338"/>
    <w:rsid w:val="00CC374E"/>
    <w:rsid w:val="00CE44A3"/>
    <w:rsid w:val="00D10E9E"/>
    <w:rsid w:val="00D211A2"/>
    <w:rsid w:val="00D302A1"/>
    <w:rsid w:val="00D511FA"/>
    <w:rsid w:val="00D602CA"/>
    <w:rsid w:val="00D63ADD"/>
    <w:rsid w:val="00D901FE"/>
    <w:rsid w:val="00DA1A25"/>
    <w:rsid w:val="00DA53FF"/>
    <w:rsid w:val="00DB4AC7"/>
    <w:rsid w:val="00DD7039"/>
    <w:rsid w:val="00E01E29"/>
    <w:rsid w:val="00E04830"/>
    <w:rsid w:val="00E30527"/>
    <w:rsid w:val="00E30798"/>
    <w:rsid w:val="00E31FD4"/>
    <w:rsid w:val="00E47979"/>
    <w:rsid w:val="00E54CFB"/>
    <w:rsid w:val="00E600D6"/>
    <w:rsid w:val="00ED4B60"/>
    <w:rsid w:val="00F051C3"/>
    <w:rsid w:val="00F10316"/>
    <w:rsid w:val="00F14BAC"/>
    <w:rsid w:val="00F1643A"/>
    <w:rsid w:val="00F241C7"/>
    <w:rsid w:val="00F2735A"/>
    <w:rsid w:val="00F40F79"/>
    <w:rsid w:val="00F46853"/>
    <w:rsid w:val="00F7058F"/>
    <w:rsid w:val="00F717C3"/>
    <w:rsid w:val="00F92B5D"/>
    <w:rsid w:val="00FB4841"/>
    <w:rsid w:val="00FC1F4C"/>
    <w:rsid w:val="00FE7A81"/>
    <w:rsid w:val="00FF1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63E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257E"/>
  </w:style>
  <w:style w:type="paragraph" w:styleId="berschrift2">
    <w:name w:val="heading 2"/>
    <w:basedOn w:val="Standard"/>
    <w:next w:val="Standard"/>
    <w:link w:val="berschrift2Zeichen"/>
    <w:uiPriority w:val="9"/>
    <w:semiHidden/>
    <w:unhideWhenUsed/>
    <w:qFormat/>
    <w:rsid w:val="006A6A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Heading">
    <w:name w:val="Sub Heading"/>
    <w:basedOn w:val="berschrift2"/>
    <w:autoRedefine/>
    <w:qFormat/>
    <w:rsid w:val="006A6A13"/>
    <w:pPr>
      <w:spacing w:line="276" w:lineRule="auto"/>
    </w:pPr>
    <w:rPr>
      <w:rFonts w:ascii="Arial" w:hAnsi="Arial"/>
      <w:b w:val="0"/>
      <w:color w:val="E36C0A" w:themeColor="accent6" w:themeShade="BF"/>
      <w:sz w:val="28"/>
      <w:szCs w:val="28"/>
      <w:lang w:val="en-GB"/>
    </w:rPr>
  </w:style>
  <w:style w:type="character" w:customStyle="1" w:styleId="berschrift2Zeichen">
    <w:name w:val="Überschrift 2 Zeichen"/>
    <w:basedOn w:val="Absatzstandardschriftart"/>
    <w:link w:val="berschrift2"/>
    <w:uiPriority w:val="9"/>
    <w:semiHidden/>
    <w:rsid w:val="006A6A13"/>
    <w:rPr>
      <w:rFonts w:asciiTheme="majorHAnsi" w:eastAsiaTheme="majorEastAsia" w:hAnsiTheme="majorHAnsi" w:cstheme="majorBidi"/>
      <w:b/>
      <w:bCs/>
      <w:color w:val="4F81BD" w:themeColor="accent1"/>
      <w:sz w:val="26"/>
      <w:szCs w:val="26"/>
    </w:rPr>
  </w:style>
  <w:style w:type="paragraph" w:customStyle="1" w:styleId="BodyCopy">
    <w:name w:val="Body Copy"/>
    <w:basedOn w:val="Standard"/>
    <w:autoRedefine/>
    <w:qFormat/>
    <w:rsid w:val="006A6A13"/>
    <w:pPr>
      <w:spacing w:after="200" w:line="276" w:lineRule="auto"/>
    </w:pPr>
    <w:rPr>
      <w:rFonts w:ascii="Arial" w:eastAsiaTheme="minorHAnsi" w:hAnsi="Arial" w:cs="Arial"/>
      <w:color w:val="E36C0A" w:themeColor="accent6" w:themeShade="BF"/>
      <w:spacing w:val="10"/>
      <w:sz w:val="20"/>
      <w:szCs w:val="20"/>
      <w:lang w:val="en-GB"/>
    </w:rPr>
  </w:style>
  <w:style w:type="paragraph" w:styleId="Kopfzeile">
    <w:name w:val="header"/>
    <w:basedOn w:val="Standard"/>
    <w:link w:val="KopfzeileZeichen"/>
    <w:uiPriority w:val="99"/>
    <w:unhideWhenUsed/>
    <w:rsid w:val="0005114F"/>
    <w:pPr>
      <w:tabs>
        <w:tab w:val="center" w:pos="4320"/>
        <w:tab w:val="right" w:pos="8640"/>
      </w:tabs>
    </w:pPr>
  </w:style>
  <w:style w:type="character" w:customStyle="1" w:styleId="KopfzeileZeichen">
    <w:name w:val="Kopfzeile Zeichen"/>
    <w:basedOn w:val="Absatzstandardschriftart"/>
    <w:link w:val="Kopfzeile"/>
    <w:uiPriority w:val="99"/>
    <w:rsid w:val="0005114F"/>
  </w:style>
  <w:style w:type="paragraph" w:styleId="Fuzeile">
    <w:name w:val="footer"/>
    <w:basedOn w:val="Standard"/>
    <w:link w:val="FuzeileZeichen"/>
    <w:uiPriority w:val="99"/>
    <w:unhideWhenUsed/>
    <w:rsid w:val="0005114F"/>
    <w:pPr>
      <w:tabs>
        <w:tab w:val="center" w:pos="4320"/>
        <w:tab w:val="right" w:pos="8640"/>
      </w:tabs>
    </w:pPr>
  </w:style>
  <w:style w:type="character" w:customStyle="1" w:styleId="FuzeileZeichen">
    <w:name w:val="Fußzeile Zeichen"/>
    <w:basedOn w:val="Absatzstandardschriftart"/>
    <w:link w:val="Fuzeile"/>
    <w:uiPriority w:val="99"/>
    <w:rsid w:val="0005114F"/>
  </w:style>
  <w:style w:type="paragraph" w:styleId="Sprechblasentext">
    <w:name w:val="Balloon Text"/>
    <w:basedOn w:val="Standard"/>
    <w:link w:val="SprechblasentextZeichen"/>
    <w:uiPriority w:val="99"/>
    <w:semiHidden/>
    <w:unhideWhenUsed/>
    <w:rsid w:val="0005114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5114F"/>
    <w:rPr>
      <w:rFonts w:ascii="Lucida Grande" w:hAnsi="Lucida Grande"/>
      <w:sz w:val="18"/>
      <w:szCs w:val="18"/>
    </w:rPr>
  </w:style>
  <w:style w:type="character" w:customStyle="1" w:styleId="commentary">
    <w:name w:val="commentary"/>
    <w:basedOn w:val="Absatzstandardschriftart"/>
    <w:rsid w:val="00696DC8"/>
  </w:style>
  <w:style w:type="paragraph" w:styleId="StandardWeb">
    <w:name w:val="Normal (Web)"/>
    <w:basedOn w:val="Standard"/>
    <w:uiPriority w:val="99"/>
    <w:semiHidden/>
    <w:unhideWhenUsed/>
    <w:rsid w:val="00C06379"/>
    <w:pPr>
      <w:spacing w:before="100" w:beforeAutospacing="1" w:after="100" w:afterAutospacing="1"/>
    </w:pPr>
    <w:rPr>
      <w:rFonts w:ascii="Times" w:hAnsi="Times" w:cs="Times New Roman"/>
      <w:sz w:val="20"/>
      <w:szCs w:val="20"/>
      <w:lang w:val="de-DE" w:eastAsia="de-DE"/>
    </w:rPr>
  </w:style>
  <w:style w:type="character" w:styleId="Link">
    <w:name w:val="Hyperlink"/>
    <w:basedOn w:val="Absatzstandardschriftart"/>
    <w:uiPriority w:val="99"/>
    <w:semiHidden/>
    <w:unhideWhenUsed/>
    <w:rsid w:val="004C2523"/>
    <w:rPr>
      <w:color w:val="0000FF"/>
      <w:u w:val="single"/>
    </w:rPr>
  </w:style>
  <w:style w:type="character" w:customStyle="1" w:styleId="apple-converted-space">
    <w:name w:val="apple-converted-space"/>
    <w:basedOn w:val="Absatzstandardschriftart"/>
    <w:rsid w:val="00E47979"/>
  </w:style>
  <w:style w:type="paragraph" w:customStyle="1" w:styleId="ox-679da891c0-msonormal">
    <w:name w:val="ox-679da891c0-msonormal"/>
    <w:basedOn w:val="Standard"/>
    <w:rsid w:val="00A21742"/>
    <w:pPr>
      <w:spacing w:before="100" w:beforeAutospacing="1" w:after="100" w:afterAutospacing="1"/>
    </w:pPr>
    <w:rPr>
      <w:rFonts w:ascii="Times" w:hAnsi="Times"/>
      <w:sz w:val="20"/>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257E"/>
  </w:style>
  <w:style w:type="paragraph" w:styleId="berschrift2">
    <w:name w:val="heading 2"/>
    <w:basedOn w:val="Standard"/>
    <w:next w:val="Standard"/>
    <w:link w:val="berschrift2Zeichen"/>
    <w:uiPriority w:val="9"/>
    <w:semiHidden/>
    <w:unhideWhenUsed/>
    <w:qFormat/>
    <w:rsid w:val="006A6A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Heading">
    <w:name w:val="Sub Heading"/>
    <w:basedOn w:val="berschrift2"/>
    <w:autoRedefine/>
    <w:qFormat/>
    <w:rsid w:val="006A6A13"/>
    <w:pPr>
      <w:spacing w:line="276" w:lineRule="auto"/>
    </w:pPr>
    <w:rPr>
      <w:rFonts w:ascii="Arial" w:hAnsi="Arial"/>
      <w:b w:val="0"/>
      <w:color w:val="E36C0A" w:themeColor="accent6" w:themeShade="BF"/>
      <w:sz w:val="28"/>
      <w:szCs w:val="28"/>
      <w:lang w:val="en-GB"/>
    </w:rPr>
  </w:style>
  <w:style w:type="character" w:customStyle="1" w:styleId="berschrift2Zeichen">
    <w:name w:val="Überschrift 2 Zeichen"/>
    <w:basedOn w:val="Absatzstandardschriftart"/>
    <w:link w:val="berschrift2"/>
    <w:uiPriority w:val="9"/>
    <w:semiHidden/>
    <w:rsid w:val="006A6A13"/>
    <w:rPr>
      <w:rFonts w:asciiTheme="majorHAnsi" w:eastAsiaTheme="majorEastAsia" w:hAnsiTheme="majorHAnsi" w:cstheme="majorBidi"/>
      <w:b/>
      <w:bCs/>
      <w:color w:val="4F81BD" w:themeColor="accent1"/>
      <w:sz w:val="26"/>
      <w:szCs w:val="26"/>
    </w:rPr>
  </w:style>
  <w:style w:type="paragraph" w:customStyle="1" w:styleId="BodyCopy">
    <w:name w:val="Body Copy"/>
    <w:basedOn w:val="Standard"/>
    <w:autoRedefine/>
    <w:qFormat/>
    <w:rsid w:val="006A6A13"/>
    <w:pPr>
      <w:spacing w:after="200" w:line="276" w:lineRule="auto"/>
    </w:pPr>
    <w:rPr>
      <w:rFonts w:ascii="Arial" w:eastAsiaTheme="minorHAnsi" w:hAnsi="Arial" w:cs="Arial"/>
      <w:color w:val="E36C0A" w:themeColor="accent6" w:themeShade="BF"/>
      <w:spacing w:val="10"/>
      <w:sz w:val="20"/>
      <w:szCs w:val="20"/>
      <w:lang w:val="en-GB"/>
    </w:rPr>
  </w:style>
  <w:style w:type="paragraph" w:styleId="Kopfzeile">
    <w:name w:val="header"/>
    <w:basedOn w:val="Standard"/>
    <w:link w:val="KopfzeileZeichen"/>
    <w:uiPriority w:val="99"/>
    <w:unhideWhenUsed/>
    <w:rsid w:val="0005114F"/>
    <w:pPr>
      <w:tabs>
        <w:tab w:val="center" w:pos="4320"/>
        <w:tab w:val="right" w:pos="8640"/>
      </w:tabs>
    </w:pPr>
  </w:style>
  <w:style w:type="character" w:customStyle="1" w:styleId="KopfzeileZeichen">
    <w:name w:val="Kopfzeile Zeichen"/>
    <w:basedOn w:val="Absatzstandardschriftart"/>
    <w:link w:val="Kopfzeile"/>
    <w:uiPriority w:val="99"/>
    <w:rsid w:val="0005114F"/>
  </w:style>
  <w:style w:type="paragraph" w:styleId="Fuzeile">
    <w:name w:val="footer"/>
    <w:basedOn w:val="Standard"/>
    <w:link w:val="FuzeileZeichen"/>
    <w:uiPriority w:val="99"/>
    <w:unhideWhenUsed/>
    <w:rsid w:val="0005114F"/>
    <w:pPr>
      <w:tabs>
        <w:tab w:val="center" w:pos="4320"/>
        <w:tab w:val="right" w:pos="8640"/>
      </w:tabs>
    </w:pPr>
  </w:style>
  <w:style w:type="character" w:customStyle="1" w:styleId="FuzeileZeichen">
    <w:name w:val="Fußzeile Zeichen"/>
    <w:basedOn w:val="Absatzstandardschriftart"/>
    <w:link w:val="Fuzeile"/>
    <w:uiPriority w:val="99"/>
    <w:rsid w:val="0005114F"/>
  </w:style>
  <w:style w:type="paragraph" w:styleId="Sprechblasentext">
    <w:name w:val="Balloon Text"/>
    <w:basedOn w:val="Standard"/>
    <w:link w:val="SprechblasentextZeichen"/>
    <w:uiPriority w:val="99"/>
    <w:semiHidden/>
    <w:unhideWhenUsed/>
    <w:rsid w:val="0005114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5114F"/>
    <w:rPr>
      <w:rFonts w:ascii="Lucida Grande" w:hAnsi="Lucida Grande"/>
      <w:sz w:val="18"/>
      <w:szCs w:val="18"/>
    </w:rPr>
  </w:style>
  <w:style w:type="character" w:customStyle="1" w:styleId="commentary">
    <w:name w:val="commentary"/>
    <w:basedOn w:val="Absatzstandardschriftart"/>
    <w:rsid w:val="00696DC8"/>
  </w:style>
  <w:style w:type="paragraph" w:styleId="StandardWeb">
    <w:name w:val="Normal (Web)"/>
    <w:basedOn w:val="Standard"/>
    <w:uiPriority w:val="99"/>
    <w:semiHidden/>
    <w:unhideWhenUsed/>
    <w:rsid w:val="00C06379"/>
    <w:pPr>
      <w:spacing w:before="100" w:beforeAutospacing="1" w:after="100" w:afterAutospacing="1"/>
    </w:pPr>
    <w:rPr>
      <w:rFonts w:ascii="Times" w:hAnsi="Times" w:cs="Times New Roman"/>
      <w:sz w:val="20"/>
      <w:szCs w:val="20"/>
      <w:lang w:val="de-DE" w:eastAsia="de-DE"/>
    </w:rPr>
  </w:style>
  <w:style w:type="character" w:styleId="Link">
    <w:name w:val="Hyperlink"/>
    <w:basedOn w:val="Absatzstandardschriftart"/>
    <w:uiPriority w:val="99"/>
    <w:semiHidden/>
    <w:unhideWhenUsed/>
    <w:rsid w:val="004C2523"/>
    <w:rPr>
      <w:color w:val="0000FF"/>
      <w:u w:val="single"/>
    </w:rPr>
  </w:style>
  <w:style w:type="character" w:customStyle="1" w:styleId="apple-converted-space">
    <w:name w:val="apple-converted-space"/>
    <w:basedOn w:val="Absatzstandardschriftart"/>
    <w:rsid w:val="00E47979"/>
  </w:style>
  <w:style w:type="paragraph" w:customStyle="1" w:styleId="ox-679da891c0-msonormal">
    <w:name w:val="ox-679da891c0-msonormal"/>
    <w:basedOn w:val="Standard"/>
    <w:rsid w:val="00A21742"/>
    <w:pPr>
      <w:spacing w:before="100" w:beforeAutospacing="1" w:after="100" w:afterAutospacing="1"/>
    </w:pPr>
    <w:rPr>
      <w:rFonts w:ascii="Times" w:hAnsi="Time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3781">
      <w:bodyDiv w:val="1"/>
      <w:marLeft w:val="0"/>
      <w:marRight w:val="0"/>
      <w:marTop w:val="0"/>
      <w:marBottom w:val="0"/>
      <w:divBdr>
        <w:top w:val="none" w:sz="0" w:space="0" w:color="auto"/>
        <w:left w:val="none" w:sz="0" w:space="0" w:color="auto"/>
        <w:bottom w:val="none" w:sz="0" w:space="0" w:color="auto"/>
        <w:right w:val="none" w:sz="0" w:space="0" w:color="auto"/>
      </w:divBdr>
    </w:div>
    <w:div w:id="81992786">
      <w:bodyDiv w:val="1"/>
      <w:marLeft w:val="0"/>
      <w:marRight w:val="0"/>
      <w:marTop w:val="0"/>
      <w:marBottom w:val="0"/>
      <w:divBdr>
        <w:top w:val="none" w:sz="0" w:space="0" w:color="auto"/>
        <w:left w:val="none" w:sz="0" w:space="0" w:color="auto"/>
        <w:bottom w:val="none" w:sz="0" w:space="0" w:color="auto"/>
        <w:right w:val="none" w:sz="0" w:space="0" w:color="auto"/>
      </w:divBdr>
      <w:divsChild>
        <w:div w:id="988635553">
          <w:marLeft w:val="0"/>
          <w:marRight w:val="0"/>
          <w:marTop w:val="0"/>
          <w:marBottom w:val="0"/>
          <w:divBdr>
            <w:top w:val="none" w:sz="0" w:space="0" w:color="auto"/>
            <w:left w:val="none" w:sz="0" w:space="0" w:color="auto"/>
            <w:bottom w:val="none" w:sz="0" w:space="0" w:color="auto"/>
            <w:right w:val="none" w:sz="0" w:space="0" w:color="auto"/>
          </w:divBdr>
        </w:div>
      </w:divsChild>
    </w:div>
    <w:div w:id="560216763">
      <w:bodyDiv w:val="1"/>
      <w:marLeft w:val="0"/>
      <w:marRight w:val="0"/>
      <w:marTop w:val="0"/>
      <w:marBottom w:val="0"/>
      <w:divBdr>
        <w:top w:val="none" w:sz="0" w:space="0" w:color="auto"/>
        <w:left w:val="none" w:sz="0" w:space="0" w:color="auto"/>
        <w:bottom w:val="none" w:sz="0" w:space="0" w:color="auto"/>
        <w:right w:val="none" w:sz="0" w:space="0" w:color="auto"/>
      </w:divBdr>
    </w:div>
    <w:div w:id="763114167">
      <w:bodyDiv w:val="1"/>
      <w:marLeft w:val="0"/>
      <w:marRight w:val="0"/>
      <w:marTop w:val="0"/>
      <w:marBottom w:val="0"/>
      <w:divBdr>
        <w:top w:val="none" w:sz="0" w:space="0" w:color="auto"/>
        <w:left w:val="none" w:sz="0" w:space="0" w:color="auto"/>
        <w:bottom w:val="none" w:sz="0" w:space="0" w:color="auto"/>
        <w:right w:val="none" w:sz="0" w:space="0" w:color="auto"/>
      </w:divBdr>
    </w:div>
    <w:div w:id="849679001">
      <w:bodyDiv w:val="1"/>
      <w:marLeft w:val="0"/>
      <w:marRight w:val="0"/>
      <w:marTop w:val="0"/>
      <w:marBottom w:val="0"/>
      <w:divBdr>
        <w:top w:val="none" w:sz="0" w:space="0" w:color="auto"/>
        <w:left w:val="none" w:sz="0" w:space="0" w:color="auto"/>
        <w:bottom w:val="none" w:sz="0" w:space="0" w:color="auto"/>
        <w:right w:val="none" w:sz="0" w:space="0" w:color="auto"/>
      </w:divBdr>
    </w:div>
    <w:div w:id="984820549">
      <w:bodyDiv w:val="1"/>
      <w:marLeft w:val="0"/>
      <w:marRight w:val="0"/>
      <w:marTop w:val="0"/>
      <w:marBottom w:val="0"/>
      <w:divBdr>
        <w:top w:val="none" w:sz="0" w:space="0" w:color="auto"/>
        <w:left w:val="none" w:sz="0" w:space="0" w:color="auto"/>
        <w:bottom w:val="none" w:sz="0" w:space="0" w:color="auto"/>
        <w:right w:val="none" w:sz="0" w:space="0" w:color="auto"/>
      </w:divBdr>
    </w:div>
    <w:div w:id="1059548435">
      <w:bodyDiv w:val="1"/>
      <w:marLeft w:val="0"/>
      <w:marRight w:val="0"/>
      <w:marTop w:val="0"/>
      <w:marBottom w:val="0"/>
      <w:divBdr>
        <w:top w:val="none" w:sz="0" w:space="0" w:color="auto"/>
        <w:left w:val="none" w:sz="0" w:space="0" w:color="auto"/>
        <w:bottom w:val="none" w:sz="0" w:space="0" w:color="auto"/>
        <w:right w:val="none" w:sz="0" w:space="0" w:color="auto"/>
      </w:divBdr>
      <w:divsChild>
        <w:div w:id="1371801902">
          <w:marLeft w:val="0"/>
          <w:marRight w:val="0"/>
          <w:marTop w:val="0"/>
          <w:marBottom w:val="0"/>
          <w:divBdr>
            <w:top w:val="none" w:sz="0" w:space="0" w:color="auto"/>
            <w:left w:val="none" w:sz="0" w:space="0" w:color="auto"/>
            <w:bottom w:val="none" w:sz="0" w:space="0" w:color="auto"/>
            <w:right w:val="none" w:sz="0" w:space="0" w:color="auto"/>
          </w:divBdr>
          <w:divsChild>
            <w:div w:id="1125999131">
              <w:marLeft w:val="0"/>
              <w:marRight w:val="0"/>
              <w:marTop w:val="0"/>
              <w:marBottom w:val="0"/>
              <w:divBdr>
                <w:top w:val="none" w:sz="0" w:space="0" w:color="auto"/>
                <w:left w:val="none" w:sz="0" w:space="0" w:color="auto"/>
                <w:bottom w:val="none" w:sz="0" w:space="0" w:color="auto"/>
                <w:right w:val="none" w:sz="0" w:space="0" w:color="auto"/>
              </w:divBdr>
              <w:divsChild>
                <w:div w:id="876358567">
                  <w:marLeft w:val="0"/>
                  <w:marRight w:val="0"/>
                  <w:marTop w:val="0"/>
                  <w:marBottom w:val="0"/>
                  <w:divBdr>
                    <w:top w:val="none" w:sz="0" w:space="0" w:color="auto"/>
                    <w:left w:val="none" w:sz="0" w:space="0" w:color="auto"/>
                    <w:bottom w:val="none" w:sz="0" w:space="0" w:color="auto"/>
                    <w:right w:val="none" w:sz="0" w:space="0" w:color="auto"/>
                  </w:divBdr>
                </w:div>
                <w:div w:id="1504007272">
                  <w:marLeft w:val="0"/>
                  <w:marRight w:val="0"/>
                  <w:marTop w:val="0"/>
                  <w:marBottom w:val="0"/>
                  <w:divBdr>
                    <w:top w:val="none" w:sz="0" w:space="0" w:color="auto"/>
                    <w:left w:val="none" w:sz="0" w:space="0" w:color="auto"/>
                    <w:bottom w:val="none" w:sz="0" w:space="0" w:color="auto"/>
                    <w:right w:val="none" w:sz="0" w:space="0" w:color="auto"/>
                  </w:divBdr>
                  <w:divsChild>
                    <w:div w:id="340595088">
                      <w:marLeft w:val="0"/>
                      <w:marRight w:val="0"/>
                      <w:marTop w:val="0"/>
                      <w:marBottom w:val="0"/>
                      <w:divBdr>
                        <w:top w:val="none" w:sz="0" w:space="0" w:color="auto"/>
                        <w:left w:val="none" w:sz="0" w:space="0" w:color="auto"/>
                        <w:bottom w:val="none" w:sz="0" w:space="0" w:color="auto"/>
                        <w:right w:val="none" w:sz="0" w:space="0" w:color="auto"/>
                      </w:divBdr>
                      <w:divsChild>
                        <w:div w:id="10509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2214">
      <w:bodyDiv w:val="1"/>
      <w:marLeft w:val="0"/>
      <w:marRight w:val="0"/>
      <w:marTop w:val="0"/>
      <w:marBottom w:val="0"/>
      <w:divBdr>
        <w:top w:val="none" w:sz="0" w:space="0" w:color="auto"/>
        <w:left w:val="none" w:sz="0" w:space="0" w:color="auto"/>
        <w:bottom w:val="none" w:sz="0" w:space="0" w:color="auto"/>
        <w:right w:val="none" w:sz="0" w:space="0" w:color="auto"/>
      </w:divBdr>
      <w:divsChild>
        <w:div w:id="1135416864">
          <w:marLeft w:val="0"/>
          <w:marRight w:val="0"/>
          <w:marTop w:val="0"/>
          <w:marBottom w:val="0"/>
          <w:divBdr>
            <w:top w:val="none" w:sz="0" w:space="0" w:color="auto"/>
            <w:left w:val="none" w:sz="0" w:space="0" w:color="auto"/>
            <w:bottom w:val="none" w:sz="0" w:space="0" w:color="auto"/>
            <w:right w:val="none" w:sz="0" w:space="0" w:color="auto"/>
          </w:divBdr>
          <w:divsChild>
            <w:div w:id="848174547">
              <w:marLeft w:val="0"/>
              <w:marRight w:val="0"/>
              <w:marTop w:val="0"/>
              <w:marBottom w:val="0"/>
              <w:divBdr>
                <w:top w:val="none" w:sz="0" w:space="0" w:color="auto"/>
                <w:left w:val="none" w:sz="0" w:space="0" w:color="auto"/>
                <w:bottom w:val="none" w:sz="0" w:space="0" w:color="auto"/>
                <w:right w:val="none" w:sz="0" w:space="0" w:color="auto"/>
              </w:divBdr>
              <w:divsChild>
                <w:div w:id="1622303801">
                  <w:marLeft w:val="0"/>
                  <w:marRight w:val="0"/>
                  <w:marTop w:val="0"/>
                  <w:marBottom w:val="0"/>
                  <w:divBdr>
                    <w:top w:val="none" w:sz="0" w:space="0" w:color="auto"/>
                    <w:left w:val="none" w:sz="0" w:space="0" w:color="auto"/>
                    <w:bottom w:val="none" w:sz="0" w:space="0" w:color="auto"/>
                    <w:right w:val="none" w:sz="0" w:space="0" w:color="auto"/>
                  </w:divBdr>
                </w:div>
                <w:div w:id="262804606">
                  <w:marLeft w:val="0"/>
                  <w:marRight w:val="0"/>
                  <w:marTop w:val="0"/>
                  <w:marBottom w:val="0"/>
                  <w:divBdr>
                    <w:top w:val="none" w:sz="0" w:space="0" w:color="auto"/>
                    <w:left w:val="none" w:sz="0" w:space="0" w:color="auto"/>
                    <w:bottom w:val="none" w:sz="0" w:space="0" w:color="auto"/>
                    <w:right w:val="none" w:sz="0" w:space="0" w:color="auto"/>
                  </w:divBdr>
                  <w:divsChild>
                    <w:div w:id="1933278287">
                      <w:marLeft w:val="0"/>
                      <w:marRight w:val="0"/>
                      <w:marTop w:val="0"/>
                      <w:marBottom w:val="0"/>
                      <w:divBdr>
                        <w:top w:val="none" w:sz="0" w:space="0" w:color="auto"/>
                        <w:left w:val="none" w:sz="0" w:space="0" w:color="auto"/>
                        <w:bottom w:val="none" w:sz="0" w:space="0" w:color="auto"/>
                        <w:right w:val="none" w:sz="0" w:space="0" w:color="auto"/>
                      </w:divBdr>
                      <w:divsChild>
                        <w:div w:id="21229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073958">
      <w:bodyDiv w:val="1"/>
      <w:marLeft w:val="0"/>
      <w:marRight w:val="0"/>
      <w:marTop w:val="0"/>
      <w:marBottom w:val="0"/>
      <w:divBdr>
        <w:top w:val="none" w:sz="0" w:space="0" w:color="auto"/>
        <w:left w:val="none" w:sz="0" w:space="0" w:color="auto"/>
        <w:bottom w:val="none" w:sz="0" w:space="0" w:color="auto"/>
        <w:right w:val="none" w:sz="0" w:space="0" w:color="auto"/>
      </w:divBdr>
    </w:div>
    <w:div w:id="1597789600">
      <w:bodyDiv w:val="1"/>
      <w:marLeft w:val="0"/>
      <w:marRight w:val="0"/>
      <w:marTop w:val="0"/>
      <w:marBottom w:val="0"/>
      <w:divBdr>
        <w:top w:val="none" w:sz="0" w:space="0" w:color="auto"/>
        <w:left w:val="none" w:sz="0" w:space="0" w:color="auto"/>
        <w:bottom w:val="none" w:sz="0" w:space="0" w:color="auto"/>
        <w:right w:val="none" w:sz="0" w:space="0" w:color="auto"/>
      </w:divBdr>
      <w:divsChild>
        <w:div w:id="1730574576">
          <w:marLeft w:val="0"/>
          <w:marRight w:val="0"/>
          <w:marTop w:val="0"/>
          <w:marBottom w:val="0"/>
          <w:divBdr>
            <w:top w:val="none" w:sz="0" w:space="0" w:color="auto"/>
            <w:left w:val="none" w:sz="0" w:space="0" w:color="auto"/>
            <w:bottom w:val="none" w:sz="0" w:space="0" w:color="auto"/>
            <w:right w:val="none" w:sz="0" w:space="0" w:color="auto"/>
          </w:divBdr>
          <w:divsChild>
            <w:div w:id="647900051">
              <w:marLeft w:val="0"/>
              <w:marRight w:val="0"/>
              <w:marTop w:val="0"/>
              <w:marBottom w:val="0"/>
              <w:divBdr>
                <w:top w:val="none" w:sz="0" w:space="0" w:color="auto"/>
                <w:left w:val="none" w:sz="0" w:space="0" w:color="auto"/>
                <w:bottom w:val="none" w:sz="0" w:space="0" w:color="auto"/>
                <w:right w:val="none" w:sz="0" w:space="0" w:color="auto"/>
              </w:divBdr>
              <w:divsChild>
                <w:div w:id="1607034771">
                  <w:marLeft w:val="0"/>
                  <w:marRight w:val="0"/>
                  <w:marTop w:val="0"/>
                  <w:marBottom w:val="0"/>
                  <w:divBdr>
                    <w:top w:val="none" w:sz="0" w:space="0" w:color="auto"/>
                    <w:left w:val="none" w:sz="0" w:space="0" w:color="auto"/>
                    <w:bottom w:val="none" w:sz="0" w:space="0" w:color="auto"/>
                    <w:right w:val="none" w:sz="0" w:space="0" w:color="auto"/>
                  </w:divBdr>
                </w:div>
              </w:divsChild>
            </w:div>
            <w:div w:id="1775247875">
              <w:marLeft w:val="0"/>
              <w:marRight w:val="0"/>
              <w:marTop w:val="0"/>
              <w:marBottom w:val="0"/>
              <w:divBdr>
                <w:top w:val="none" w:sz="0" w:space="0" w:color="auto"/>
                <w:left w:val="none" w:sz="0" w:space="0" w:color="auto"/>
                <w:bottom w:val="none" w:sz="0" w:space="0" w:color="auto"/>
                <w:right w:val="none" w:sz="0" w:space="0" w:color="auto"/>
              </w:divBdr>
              <w:divsChild>
                <w:div w:id="808935247">
                  <w:marLeft w:val="0"/>
                  <w:marRight w:val="0"/>
                  <w:marTop w:val="0"/>
                  <w:marBottom w:val="0"/>
                  <w:divBdr>
                    <w:top w:val="none" w:sz="0" w:space="0" w:color="auto"/>
                    <w:left w:val="none" w:sz="0" w:space="0" w:color="auto"/>
                    <w:bottom w:val="none" w:sz="0" w:space="0" w:color="auto"/>
                    <w:right w:val="none" w:sz="0" w:space="0" w:color="auto"/>
                  </w:divBdr>
                </w:div>
                <w:div w:id="1912307506">
                  <w:marLeft w:val="0"/>
                  <w:marRight w:val="0"/>
                  <w:marTop w:val="0"/>
                  <w:marBottom w:val="0"/>
                  <w:divBdr>
                    <w:top w:val="none" w:sz="0" w:space="0" w:color="auto"/>
                    <w:left w:val="none" w:sz="0" w:space="0" w:color="auto"/>
                    <w:bottom w:val="none" w:sz="0" w:space="0" w:color="auto"/>
                    <w:right w:val="none" w:sz="0" w:space="0" w:color="auto"/>
                  </w:divBdr>
                </w:div>
                <w:div w:id="16445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5089">
          <w:marLeft w:val="0"/>
          <w:marRight w:val="0"/>
          <w:marTop w:val="0"/>
          <w:marBottom w:val="0"/>
          <w:divBdr>
            <w:top w:val="none" w:sz="0" w:space="0" w:color="auto"/>
            <w:left w:val="none" w:sz="0" w:space="0" w:color="auto"/>
            <w:bottom w:val="none" w:sz="0" w:space="0" w:color="auto"/>
            <w:right w:val="none" w:sz="0" w:space="0" w:color="auto"/>
          </w:divBdr>
          <w:divsChild>
            <w:div w:id="774789166">
              <w:marLeft w:val="0"/>
              <w:marRight w:val="0"/>
              <w:marTop w:val="0"/>
              <w:marBottom w:val="0"/>
              <w:divBdr>
                <w:top w:val="none" w:sz="0" w:space="0" w:color="auto"/>
                <w:left w:val="none" w:sz="0" w:space="0" w:color="auto"/>
                <w:bottom w:val="none" w:sz="0" w:space="0" w:color="auto"/>
                <w:right w:val="none" w:sz="0" w:space="0" w:color="auto"/>
              </w:divBdr>
              <w:divsChild>
                <w:div w:id="684555488">
                  <w:marLeft w:val="0"/>
                  <w:marRight w:val="0"/>
                  <w:marTop w:val="0"/>
                  <w:marBottom w:val="0"/>
                  <w:divBdr>
                    <w:top w:val="none" w:sz="0" w:space="0" w:color="auto"/>
                    <w:left w:val="none" w:sz="0" w:space="0" w:color="auto"/>
                    <w:bottom w:val="none" w:sz="0" w:space="0" w:color="auto"/>
                    <w:right w:val="none" w:sz="0" w:space="0" w:color="auto"/>
                  </w:divBdr>
                </w:div>
                <w:div w:id="1528519780">
                  <w:marLeft w:val="0"/>
                  <w:marRight w:val="0"/>
                  <w:marTop w:val="0"/>
                  <w:marBottom w:val="0"/>
                  <w:divBdr>
                    <w:top w:val="none" w:sz="0" w:space="0" w:color="auto"/>
                    <w:left w:val="none" w:sz="0" w:space="0" w:color="auto"/>
                    <w:bottom w:val="none" w:sz="0" w:space="0" w:color="auto"/>
                    <w:right w:val="none" w:sz="0" w:space="0" w:color="auto"/>
                  </w:divBdr>
                </w:div>
                <w:div w:id="454712337">
                  <w:marLeft w:val="0"/>
                  <w:marRight w:val="0"/>
                  <w:marTop w:val="0"/>
                  <w:marBottom w:val="0"/>
                  <w:divBdr>
                    <w:top w:val="none" w:sz="0" w:space="0" w:color="auto"/>
                    <w:left w:val="none" w:sz="0" w:space="0" w:color="auto"/>
                    <w:bottom w:val="none" w:sz="0" w:space="0" w:color="auto"/>
                    <w:right w:val="none" w:sz="0" w:space="0" w:color="auto"/>
                  </w:divBdr>
                </w:div>
              </w:divsChild>
            </w:div>
            <w:div w:id="898711990">
              <w:marLeft w:val="0"/>
              <w:marRight w:val="0"/>
              <w:marTop w:val="0"/>
              <w:marBottom w:val="0"/>
              <w:divBdr>
                <w:top w:val="none" w:sz="0" w:space="0" w:color="auto"/>
                <w:left w:val="none" w:sz="0" w:space="0" w:color="auto"/>
                <w:bottom w:val="none" w:sz="0" w:space="0" w:color="auto"/>
                <w:right w:val="none" w:sz="0" w:space="0" w:color="auto"/>
              </w:divBdr>
              <w:divsChild>
                <w:div w:id="2055346181">
                  <w:marLeft w:val="0"/>
                  <w:marRight w:val="0"/>
                  <w:marTop w:val="0"/>
                  <w:marBottom w:val="0"/>
                  <w:divBdr>
                    <w:top w:val="none" w:sz="0" w:space="0" w:color="auto"/>
                    <w:left w:val="none" w:sz="0" w:space="0" w:color="auto"/>
                    <w:bottom w:val="none" w:sz="0" w:space="0" w:color="auto"/>
                    <w:right w:val="none" w:sz="0" w:space="0" w:color="auto"/>
                  </w:divBdr>
                </w:div>
                <w:div w:id="1958945330">
                  <w:marLeft w:val="0"/>
                  <w:marRight w:val="0"/>
                  <w:marTop w:val="0"/>
                  <w:marBottom w:val="0"/>
                  <w:divBdr>
                    <w:top w:val="none" w:sz="0" w:space="0" w:color="auto"/>
                    <w:left w:val="none" w:sz="0" w:space="0" w:color="auto"/>
                    <w:bottom w:val="none" w:sz="0" w:space="0" w:color="auto"/>
                    <w:right w:val="none" w:sz="0" w:space="0" w:color="auto"/>
                  </w:divBdr>
                </w:div>
                <w:div w:id="17434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8263">
          <w:marLeft w:val="0"/>
          <w:marRight w:val="0"/>
          <w:marTop w:val="0"/>
          <w:marBottom w:val="0"/>
          <w:divBdr>
            <w:top w:val="none" w:sz="0" w:space="0" w:color="auto"/>
            <w:left w:val="none" w:sz="0" w:space="0" w:color="auto"/>
            <w:bottom w:val="none" w:sz="0" w:space="0" w:color="auto"/>
            <w:right w:val="none" w:sz="0" w:space="0" w:color="auto"/>
          </w:divBdr>
          <w:divsChild>
            <w:div w:id="2063752558">
              <w:marLeft w:val="0"/>
              <w:marRight w:val="0"/>
              <w:marTop w:val="0"/>
              <w:marBottom w:val="0"/>
              <w:divBdr>
                <w:top w:val="none" w:sz="0" w:space="0" w:color="auto"/>
                <w:left w:val="none" w:sz="0" w:space="0" w:color="auto"/>
                <w:bottom w:val="none" w:sz="0" w:space="0" w:color="auto"/>
                <w:right w:val="none" w:sz="0" w:space="0" w:color="auto"/>
              </w:divBdr>
              <w:divsChild>
                <w:div w:id="1558206558">
                  <w:marLeft w:val="0"/>
                  <w:marRight w:val="0"/>
                  <w:marTop w:val="0"/>
                  <w:marBottom w:val="0"/>
                  <w:divBdr>
                    <w:top w:val="none" w:sz="0" w:space="0" w:color="auto"/>
                    <w:left w:val="none" w:sz="0" w:space="0" w:color="auto"/>
                    <w:bottom w:val="none" w:sz="0" w:space="0" w:color="auto"/>
                    <w:right w:val="none" w:sz="0" w:space="0" w:color="auto"/>
                  </w:divBdr>
                </w:div>
                <w:div w:id="579339590">
                  <w:marLeft w:val="0"/>
                  <w:marRight w:val="0"/>
                  <w:marTop w:val="0"/>
                  <w:marBottom w:val="0"/>
                  <w:divBdr>
                    <w:top w:val="none" w:sz="0" w:space="0" w:color="auto"/>
                    <w:left w:val="none" w:sz="0" w:space="0" w:color="auto"/>
                    <w:bottom w:val="none" w:sz="0" w:space="0" w:color="auto"/>
                    <w:right w:val="none" w:sz="0" w:space="0" w:color="auto"/>
                  </w:divBdr>
                </w:div>
                <w:div w:id="17892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80642">
      <w:bodyDiv w:val="1"/>
      <w:marLeft w:val="0"/>
      <w:marRight w:val="0"/>
      <w:marTop w:val="0"/>
      <w:marBottom w:val="0"/>
      <w:divBdr>
        <w:top w:val="none" w:sz="0" w:space="0" w:color="auto"/>
        <w:left w:val="none" w:sz="0" w:space="0" w:color="auto"/>
        <w:bottom w:val="none" w:sz="0" w:space="0" w:color="auto"/>
        <w:right w:val="none" w:sz="0" w:space="0" w:color="auto"/>
      </w:divBdr>
    </w:div>
    <w:div w:id="1707170730">
      <w:bodyDiv w:val="1"/>
      <w:marLeft w:val="0"/>
      <w:marRight w:val="0"/>
      <w:marTop w:val="0"/>
      <w:marBottom w:val="0"/>
      <w:divBdr>
        <w:top w:val="none" w:sz="0" w:space="0" w:color="auto"/>
        <w:left w:val="none" w:sz="0" w:space="0" w:color="auto"/>
        <w:bottom w:val="none" w:sz="0" w:space="0" w:color="auto"/>
        <w:right w:val="none" w:sz="0" w:space="0" w:color="auto"/>
      </w:divBdr>
      <w:divsChild>
        <w:div w:id="1486386957">
          <w:marLeft w:val="0"/>
          <w:marRight w:val="0"/>
          <w:marTop w:val="0"/>
          <w:marBottom w:val="0"/>
          <w:divBdr>
            <w:top w:val="none" w:sz="0" w:space="0" w:color="auto"/>
            <w:left w:val="none" w:sz="0" w:space="0" w:color="auto"/>
            <w:bottom w:val="none" w:sz="0" w:space="0" w:color="auto"/>
            <w:right w:val="none" w:sz="0" w:space="0" w:color="auto"/>
          </w:divBdr>
        </w:div>
      </w:divsChild>
    </w:div>
    <w:div w:id="1720595842">
      <w:bodyDiv w:val="1"/>
      <w:marLeft w:val="0"/>
      <w:marRight w:val="0"/>
      <w:marTop w:val="0"/>
      <w:marBottom w:val="0"/>
      <w:divBdr>
        <w:top w:val="none" w:sz="0" w:space="0" w:color="auto"/>
        <w:left w:val="none" w:sz="0" w:space="0" w:color="auto"/>
        <w:bottom w:val="none" w:sz="0" w:space="0" w:color="auto"/>
        <w:right w:val="none" w:sz="0" w:space="0" w:color="auto"/>
      </w:divBdr>
    </w:div>
    <w:div w:id="1835024932">
      <w:bodyDiv w:val="1"/>
      <w:marLeft w:val="0"/>
      <w:marRight w:val="0"/>
      <w:marTop w:val="0"/>
      <w:marBottom w:val="0"/>
      <w:divBdr>
        <w:top w:val="none" w:sz="0" w:space="0" w:color="auto"/>
        <w:left w:val="none" w:sz="0" w:space="0" w:color="auto"/>
        <w:bottom w:val="none" w:sz="0" w:space="0" w:color="auto"/>
        <w:right w:val="none" w:sz="0" w:space="0" w:color="auto"/>
      </w:divBdr>
    </w:div>
    <w:div w:id="2027512983">
      <w:bodyDiv w:val="1"/>
      <w:marLeft w:val="0"/>
      <w:marRight w:val="0"/>
      <w:marTop w:val="0"/>
      <w:marBottom w:val="0"/>
      <w:divBdr>
        <w:top w:val="none" w:sz="0" w:space="0" w:color="auto"/>
        <w:left w:val="none" w:sz="0" w:space="0" w:color="auto"/>
        <w:bottom w:val="none" w:sz="0" w:space="0" w:color="auto"/>
        <w:right w:val="none" w:sz="0" w:space="0" w:color="auto"/>
      </w:divBdr>
      <w:divsChild>
        <w:div w:id="863786844">
          <w:marLeft w:val="0"/>
          <w:marRight w:val="0"/>
          <w:marTop w:val="0"/>
          <w:marBottom w:val="0"/>
          <w:divBdr>
            <w:top w:val="none" w:sz="0" w:space="0" w:color="auto"/>
            <w:left w:val="none" w:sz="0" w:space="0" w:color="auto"/>
            <w:bottom w:val="none" w:sz="0" w:space="0" w:color="auto"/>
            <w:right w:val="none" w:sz="0" w:space="0" w:color="auto"/>
          </w:divBdr>
          <w:divsChild>
            <w:div w:id="269819057">
              <w:marLeft w:val="0"/>
              <w:marRight w:val="0"/>
              <w:marTop w:val="0"/>
              <w:marBottom w:val="0"/>
              <w:divBdr>
                <w:top w:val="none" w:sz="0" w:space="0" w:color="auto"/>
                <w:left w:val="none" w:sz="0" w:space="0" w:color="auto"/>
                <w:bottom w:val="none" w:sz="0" w:space="0" w:color="auto"/>
                <w:right w:val="none" w:sz="0" w:space="0" w:color="auto"/>
              </w:divBdr>
              <w:divsChild>
                <w:div w:id="1877086772">
                  <w:marLeft w:val="0"/>
                  <w:marRight w:val="0"/>
                  <w:marTop w:val="0"/>
                  <w:marBottom w:val="0"/>
                  <w:divBdr>
                    <w:top w:val="none" w:sz="0" w:space="0" w:color="auto"/>
                    <w:left w:val="none" w:sz="0" w:space="0" w:color="auto"/>
                    <w:bottom w:val="none" w:sz="0" w:space="0" w:color="auto"/>
                    <w:right w:val="none" w:sz="0" w:space="0" w:color="auto"/>
                  </w:divBdr>
                </w:div>
                <w:div w:id="1763800726">
                  <w:marLeft w:val="0"/>
                  <w:marRight w:val="0"/>
                  <w:marTop w:val="0"/>
                  <w:marBottom w:val="0"/>
                  <w:divBdr>
                    <w:top w:val="none" w:sz="0" w:space="0" w:color="auto"/>
                    <w:left w:val="none" w:sz="0" w:space="0" w:color="auto"/>
                    <w:bottom w:val="none" w:sz="0" w:space="0" w:color="auto"/>
                    <w:right w:val="none" w:sz="0" w:space="0" w:color="auto"/>
                  </w:divBdr>
                  <w:divsChild>
                    <w:div w:id="1102339148">
                      <w:marLeft w:val="0"/>
                      <w:marRight w:val="0"/>
                      <w:marTop w:val="0"/>
                      <w:marBottom w:val="0"/>
                      <w:divBdr>
                        <w:top w:val="none" w:sz="0" w:space="0" w:color="auto"/>
                        <w:left w:val="none" w:sz="0" w:space="0" w:color="auto"/>
                        <w:bottom w:val="none" w:sz="0" w:space="0" w:color="auto"/>
                        <w:right w:val="none" w:sz="0" w:space="0" w:color="auto"/>
                      </w:divBdr>
                      <w:divsChild>
                        <w:div w:id="19402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99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5EE06D4766904F8B5849A7112B9B39" ma:contentTypeVersion="0" ma:contentTypeDescription="Ein neues Dokument erstellen." ma:contentTypeScope="" ma:versionID="991f2a9745fcc2a3e65a40ecd9126e30">
  <xsd:schema xmlns:xsd="http://www.w3.org/2001/XMLSchema" xmlns:xs="http://www.w3.org/2001/XMLSchema" xmlns:p="http://schemas.microsoft.com/office/2006/metadata/properties" targetNamespace="http://schemas.microsoft.com/office/2006/metadata/properties" ma:root="true" ma:fieldsID="4b4dffc9e8e96c12f0b6642c42284d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162B-71AD-46F7-B665-85DA42FAC6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683C6C-9FA9-43D1-AF4B-6515E42C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E90168-D52D-42EB-9CFF-55691AF85F42}">
  <ds:schemaRefs>
    <ds:schemaRef ds:uri="http://schemas.microsoft.com/sharepoint/v3/contenttype/forms"/>
  </ds:schemaRefs>
</ds:datastoreItem>
</file>

<file path=customXml/itemProps4.xml><?xml version="1.0" encoding="utf-8"?>
<ds:datastoreItem xmlns:ds="http://schemas.openxmlformats.org/officeDocument/2006/customXml" ds:itemID="{92500AB4-5B87-E94F-928D-02FE8711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2500</Characters>
  <Application>Microsoft Macintosh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Winter</dc:creator>
  <cp:keywords/>
  <dc:description/>
  <cp:lastModifiedBy>Heike Steinmetz</cp:lastModifiedBy>
  <cp:revision>6</cp:revision>
  <cp:lastPrinted>2015-06-19T08:41:00Z</cp:lastPrinted>
  <dcterms:created xsi:type="dcterms:W3CDTF">2017-12-06T09:47:00Z</dcterms:created>
  <dcterms:modified xsi:type="dcterms:W3CDTF">2018-01-10T10:33:00Z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0x0101002E5EE06D4766904F8B5849A7112B9B39</vt:lpwstr>
  </property>
</Properties>
</file>