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04D3" w14:textId="77777777" w:rsidR="00C22240" w:rsidRPr="001D4CED" w:rsidRDefault="00C22240" w:rsidP="006F735E">
      <w:pPr>
        <w:spacing w:line="480" w:lineRule="auto"/>
        <w:rPr>
          <w:b/>
          <w:color w:val="800000"/>
        </w:rPr>
      </w:pPr>
      <w:r w:rsidRPr="001D4CED">
        <w:rPr>
          <w:b/>
          <w:color w:val="800000"/>
        </w:rPr>
        <w:t>PRESSEMITTEILUNG</w:t>
      </w:r>
      <w:r w:rsidR="00647DEC">
        <w:rPr>
          <w:b/>
          <w:color w:val="800000"/>
        </w:rPr>
        <w:t xml:space="preserve"> </w:t>
      </w:r>
    </w:p>
    <w:p w14:paraId="298E030C" w14:textId="1E4C5B73" w:rsidR="00A55B85" w:rsidRPr="001D4CED" w:rsidRDefault="0023387E" w:rsidP="00A55B85">
      <w:pPr>
        <w:spacing w:line="480" w:lineRule="auto"/>
        <w:rPr>
          <w:b/>
          <w:color w:val="800000"/>
        </w:rPr>
      </w:pPr>
      <w:r w:rsidRPr="0023387E">
        <w:rPr>
          <w:b/>
          <w:color w:val="800000"/>
        </w:rPr>
        <w:t xml:space="preserve">Kühne + Nagel </w:t>
      </w:r>
      <w:r w:rsidR="00C46802">
        <w:rPr>
          <w:b/>
          <w:color w:val="800000"/>
        </w:rPr>
        <w:t xml:space="preserve">mietet </w:t>
      </w:r>
      <w:r w:rsidRPr="0023387E">
        <w:rPr>
          <w:b/>
          <w:color w:val="800000"/>
        </w:rPr>
        <w:t>56.000 m</w:t>
      </w:r>
      <w:r>
        <w:rPr>
          <w:b/>
          <w:color w:val="800000"/>
        </w:rPr>
        <w:t>²</w:t>
      </w:r>
      <w:r w:rsidRPr="0023387E">
        <w:rPr>
          <w:b/>
          <w:color w:val="800000"/>
        </w:rPr>
        <w:t xml:space="preserve"> im polnischen Logistikpark P3 Piotrków</w:t>
      </w:r>
    </w:p>
    <w:p w14:paraId="3B499718" w14:textId="61F20C6F" w:rsidR="0023387E" w:rsidRPr="0023387E" w:rsidRDefault="00204D4F" w:rsidP="0023387E">
      <w:pPr>
        <w:rPr>
          <w:rFonts w:cs="Calibri"/>
          <w:color w:val="262626"/>
          <w:sz w:val="22"/>
          <w:szCs w:val="22"/>
        </w:rPr>
      </w:pPr>
      <w:r w:rsidRPr="000D6814">
        <w:rPr>
          <w:rFonts w:cs="Calibri"/>
          <w:b/>
          <w:color w:val="262626"/>
          <w:sz w:val="22"/>
          <w:szCs w:val="22"/>
        </w:rPr>
        <w:t>Frankfurt</w:t>
      </w:r>
      <w:r w:rsidR="00C65CF5">
        <w:rPr>
          <w:rFonts w:cs="Calibri"/>
          <w:b/>
          <w:color w:val="262626"/>
          <w:sz w:val="22"/>
          <w:szCs w:val="22"/>
        </w:rPr>
        <w:t xml:space="preserve"> / </w:t>
      </w:r>
      <w:r w:rsidR="0023387E">
        <w:rPr>
          <w:rFonts w:cs="Calibri"/>
          <w:b/>
          <w:color w:val="262626"/>
          <w:sz w:val="22"/>
          <w:szCs w:val="22"/>
        </w:rPr>
        <w:t xml:space="preserve">Warschau, </w:t>
      </w:r>
      <w:r w:rsidR="00B45B25">
        <w:rPr>
          <w:rFonts w:cs="Calibri"/>
          <w:b/>
          <w:color w:val="262626"/>
          <w:sz w:val="22"/>
          <w:szCs w:val="22"/>
        </w:rPr>
        <w:t>20</w:t>
      </w:r>
      <w:r w:rsidR="009877B2">
        <w:rPr>
          <w:rFonts w:cs="Calibri"/>
          <w:b/>
          <w:color w:val="262626"/>
          <w:sz w:val="22"/>
          <w:szCs w:val="22"/>
        </w:rPr>
        <w:t xml:space="preserve">. </w:t>
      </w:r>
      <w:r w:rsidR="0023387E">
        <w:rPr>
          <w:rFonts w:cs="Calibri"/>
          <w:b/>
          <w:color w:val="262626"/>
          <w:sz w:val="22"/>
          <w:szCs w:val="22"/>
        </w:rPr>
        <w:t>September</w:t>
      </w:r>
      <w:r w:rsidRPr="000D6814">
        <w:rPr>
          <w:rFonts w:cs="Calibri"/>
          <w:b/>
          <w:color w:val="262626"/>
          <w:sz w:val="22"/>
          <w:szCs w:val="22"/>
        </w:rPr>
        <w:t xml:space="preserve"> 2017</w:t>
      </w:r>
      <w:r w:rsidR="00C22240" w:rsidRPr="000D6814">
        <w:rPr>
          <w:rFonts w:cs="Aharoni"/>
          <w:color w:val="262626"/>
          <w:sz w:val="22"/>
          <w:szCs w:val="22"/>
          <w:lang w:bidi="he-IL"/>
        </w:rPr>
        <w:t xml:space="preserve"> </w:t>
      </w:r>
      <w:r w:rsidR="00C22240" w:rsidRPr="000D6814">
        <w:rPr>
          <w:rFonts w:cs="Calibri"/>
          <w:color w:val="262626"/>
          <w:sz w:val="22"/>
          <w:szCs w:val="22"/>
        </w:rPr>
        <w:t>–</w:t>
      </w:r>
      <w:r w:rsidR="00295DAE">
        <w:rPr>
          <w:rFonts w:cs="Calibri"/>
          <w:color w:val="262626"/>
          <w:sz w:val="22"/>
          <w:szCs w:val="22"/>
        </w:rPr>
        <w:t xml:space="preserve"> </w:t>
      </w:r>
      <w:r w:rsidR="004038AC">
        <w:rPr>
          <w:rFonts w:cs="Calibri"/>
          <w:color w:val="262626"/>
          <w:sz w:val="22"/>
          <w:szCs w:val="22"/>
        </w:rPr>
        <w:t>P3</w:t>
      </w:r>
      <w:r w:rsidR="00C54FAF">
        <w:rPr>
          <w:rFonts w:cs="Calibri"/>
          <w:color w:val="262626"/>
          <w:sz w:val="22"/>
          <w:szCs w:val="22"/>
        </w:rPr>
        <w:t>,</w:t>
      </w:r>
      <w:r w:rsidR="004038AC">
        <w:rPr>
          <w:rFonts w:cs="Calibri"/>
          <w:color w:val="262626"/>
          <w:sz w:val="22"/>
          <w:szCs w:val="22"/>
        </w:rPr>
        <w:t xml:space="preserve"> </w:t>
      </w:r>
      <w:r w:rsidR="006B4D73">
        <w:rPr>
          <w:rFonts w:cs="Calibri"/>
          <w:color w:val="262626"/>
          <w:sz w:val="22"/>
          <w:szCs w:val="22"/>
        </w:rPr>
        <w:t>langfristige</w:t>
      </w:r>
      <w:r w:rsidR="004038AC">
        <w:rPr>
          <w:rFonts w:cs="Calibri"/>
          <w:color w:val="262626"/>
          <w:sz w:val="22"/>
          <w:szCs w:val="22"/>
        </w:rPr>
        <w:t>r</w:t>
      </w:r>
      <w:r w:rsidR="006B4D73">
        <w:rPr>
          <w:rFonts w:cs="Calibri"/>
          <w:color w:val="262626"/>
          <w:sz w:val="22"/>
          <w:szCs w:val="22"/>
        </w:rPr>
        <w:t xml:space="preserve"> Investor und Entwickler </w:t>
      </w:r>
      <w:r w:rsidR="004038AC">
        <w:rPr>
          <w:rFonts w:cs="Calibri"/>
          <w:color w:val="262626"/>
          <w:sz w:val="22"/>
          <w:szCs w:val="22"/>
        </w:rPr>
        <w:t xml:space="preserve">von Logistikimmobilien </w:t>
      </w:r>
      <w:r w:rsidR="006B4D73">
        <w:rPr>
          <w:rFonts w:cs="Calibri"/>
          <w:color w:val="262626"/>
          <w:sz w:val="22"/>
          <w:szCs w:val="22"/>
        </w:rPr>
        <w:t>in Europa</w:t>
      </w:r>
      <w:r w:rsidR="00C54FAF">
        <w:rPr>
          <w:rFonts w:cs="Calibri"/>
          <w:color w:val="262626"/>
          <w:sz w:val="22"/>
          <w:szCs w:val="22"/>
        </w:rPr>
        <w:t xml:space="preserve">, </w:t>
      </w:r>
      <w:r w:rsidR="00E42647">
        <w:rPr>
          <w:rFonts w:cs="Calibri"/>
          <w:color w:val="262626"/>
          <w:sz w:val="22"/>
          <w:szCs w:val="22"/>
        </w:rPr>
        <w:t>entwickelt</w:t>
      </w:r>
      <w:r w:rsidR="00E42647" w:rsidRPr="0023387E">
        <w:rPr>
          <w:rFonts w:cs="Calibri"/>
          <w:color w:val="262626"/>
          <w:sz w:val="22"/>
          <w:szCs w:val="22"/>
        </w:rPr>
        <w:t xml:space="preserve"> </w:t>
      </w:r>
      <w:r w:rsidR="0023387E" w:rsidRPr="0023387E">
        <w:rPr>
          <w:rFonts w:cs="Calibri"/>
          <w:color w:val="262626"/>
          <w:sz w:val="22"/>
          <w:szCs w:val="22"/>
        </w:rPr>
        <w:t>im</w:t>
      </w:r>
      <w:r w:rsidR="0023387E">
        <w:rPr>
          <w:rFonts w:cs="Calibri"/>
          <w:color w:val="262626"/>
          <w:sz w:val="22"/>
          <w:szCs w:val="22"/>
        </w:rPr>
        <w:t xml:space="preserve"> </w:t>
      </w:r>
      <w:r w:rsidR="00E42647">
        <w:rPr>
          <w:rFonts w:cs="Calibri"/>
          <w:color w:val="262626"/>
          <w:sz w:val="22"/>
          <w:szCs w:val="22"/>
        </w:rPr>
        <w:t xml:space="preserve">zentralpolnischen </w:t>
      </w:r>
      <w:r w:rsidR="0023387E" w:rsidRPr="0023387E">
        <w:rPr>
          <w:rFonts w:cs="Calibri"/>
          <w:color w:val="262626"/>
          <w:sz w:val="22"/>
          <w:szCs w:val="22"/>
        </w:rPr>
        <w:t xml:space="preserve">Logistikpark P3 </w:t>
      </w:r>
      <w:proofErr w:type="spellStart"/>
      <w:r w:rsidR="0023387E" w:rsidRPr="0023387E">
        <w:rPr>
          <w:rFonts w:cs="Calibri"/>
          <w:color w:val="262626"/>
          <w:sz w:val="22"/>
          <w:szCs w:val="22"/>
        </w:rPr>
        <w:t>Piotrków</w:t>
      </w:r>
      <w:proofErr w:type="spellEnd"/>
      <w:r w:rsidR="0023387E" w:rsidRPr="0023387E">
        <w:rPr>
          <w:rFonts w:cs="Calibri"/>
          <w:color w:val="262626"/>
          <w:sz w:val="22"/>
          <w:szCs w:val="22"/>
        </w:rPr>
        <w:t xml:space="preserve"> </w:t>
      </w:r>
      <w:r w:rsidR="00E42647">
        <w:rPr>
          <w:rFonts w:cs="Calibri"/>
          <w:color w:val="262626"/>
          <w:sz w:val="22"/>
          <w:szCs w:val="22"/>
        </w:rPr>
        <w:t xml:space="preserve">derzeit </w:t>
      </w:r>
      <w:r w:rsidR="0023387E" w:rsidRPr="0023387E">
        <w:rPr>
          <w:rFonts w:cs="Calibri"/>
          <w:color w:val="262626"/>
          <w:sz w:val="22"/>
          <w:szCs w:val="22"/>
        </w:rPr>
        <w:t>61.000 m</w:t>
      </w:r>
      <w:r w:rsidR="0023387E">
        <w:rPr>
          <w:rFonts w:cs="Calibri"/>
          <w:color w:val="262626"/>
          <w:sz w:val="22"/>
          <w:szCs w:val="22"/>
        </w:rPr>
        <w:t>²</w:t>
      </w:r>
      <w:r w:rsidR="00C6776B">
        <w:rPr>
          <w:rFonts w:cs="Calibri"/>
          <w:color w:val="262626"/>
          <w:sz w:val="22"/>
          <w:szCs w:val="22"/>
        </w:rPr>
        <w:t xml:space="preserve"> Logistikfläche</w:t>
      </w:r>
      <w:r w:rsidR="00E42647">
        <w:rPr>
          <w:rFonts w:cs="Calibri"/>
          <w:color w:val="262626"/>
          <w:sz w:val="22"/>
          <w:szCs w:val="22"/>
        </w:rPr>
        <w:t xml:space="preserve">. Die Fertigstellung ist für Januar 2018 geplant. Für 56.000 m² ist ein Mietvertrag mit </w:t>
      </w:r>
      <w:r w:rsidR="0023387E" w:rsidRPr="0023387E">
        <w:rPr>
          <w:rFonts w:cs="Calibri"/>
          <w:color w:val="262626"/>
          <w:sz w:val="22"/>
          <w:szCs w:val="22"/>
        </w:rPr>
        <w:t xml:space="preserve">Kühne </w:t>
      </w:r>
      <w:r w:rsidR="00B45B25">
        <w:rPr>
          <w:rFonts w:cs="Calibri"/>
          <w:color w:val="262626"/>
          <w:sz w:val="22"/>
          <w:szCs w:val="22"/>
        </w:rPr>
        <w:t>+</w:t>
      </w:r>
      <w:r w:rsidR="0023387E" w:rsidRPr="0023387E">
        <w:rPr>
          <w:rFonts w:cs="Calibri"/>
          <w:color w:val="262626"/>
          <w:sz w:val="22"/>
          <w:szCs w:val="22"/>
        </w:rPr>
        <w:t xml:space="preserve"> Nagel</w:t>
      </w:r>
      <w:r w:rsidR="00E42647">
        <w:rPr>
          <w:rFonts w:cs="Calibri"/>
          <w:color w:val="262626"/>
          <w:sz w:val="22"/>
          <w:szCs w:val="22"/>
        </w:rPr>
        <w:t>, einem der weltweit führenden Logistikunternehmen, geschlossen</w:t>
      </w:r>
      <w:r w:rsidR="0023387E" w:rsidRPr="0023387E">
        <w:rPr>
          <w:rFonts w:cs="Calibri"/>
          <w:color w:val="262626"/>
          <w:sz w:val="22"/>
          <w:szCs w:val="22"/>
        </w:rPr>
        <w:t xml:space="preserve">. </w:t>
      </w:r>
      <w:r w:rsidR="0023387E">
        <w:rPr>
          <w:rFonts w:cs="Calibri"/>
          <w:color w:val="262626"/>
          <w:sz w:val="22"/>
          <w:szCs w:val="22"/>
        </w:rPr>
        <w:t>Seit Jahresbeginn laufen in allen polnischen Logistikparks von P3 Bauprojekte.</w:t>
      </w:r>
      <w:r w:rsidR="00A81CDB">
        <w:rPr>
          <w:rFonts w:cs="Calibri"/>
          <w:color w:val="262626"/>
          <w:sz w:val="22"/>
          <w:szCs w:val="22"/>
        </w:rPr>
        <w:t xml:space="preserve"> Das ist ein </w:t>
      </w:r>
      <w:r w:rsidR="0023387E">
        <w:rPr>
          <w:rFonts w:cs="Calibri"/>
          <w:color w:val="262626"/>
          <w:sz w:val="22"/>
          <w:szCs w:val="22"/>
        </w:rPr>
        <w:t>Zeichen für das starke</w:t>
      </w:r>
      <w:r w:rsidR="0023387E" w:rsidRPr="0023387E">
        <w:rPr>
          <w:rFonts w:cs="Calibri"/>
          <w:color w:val="262626"/>
          <w:sz w:val="22"/>
          <w:szCs w:val="22"/>
        </w:rPr>
        <w:t xml:space="preserve"> Wachstum </w:t>
      </w:r>
      <w:r w:rsidR="0023387E">
        <w:rPr>
          <w:rFonts w:cs="Calibri"/>
          <w:color w:val="262626"/>
          <w:sz w:val="22"/>
          <w:szCs w:val="22"/>
        </w:rPr>
        <w:t>des Unternehmens</w:t>
      </w:r>
      <w:r w:rsidR="0023387E" w:rsidRPr="0023387E">
        <w:rPr>
          <w:rFonts w:cs="Calibri"/>
          <w:color w:val="262626"/>
          <w:sz w:val="22"/>
          <w:szCs w:val="22"/>
        </w:rPr>
        <w:t>.</w:t>
      </w:r>
    </w:p>
    <w:p w14:paraId="11364DA3" w14:textId="77777777" w:rsidR="0023387E" w:rsidRPr="0023387E" w:rsidRDefault="0023387E" w:rsidP="0023387E">
      <w:pPr>
        <w:rPr>
          <w:rFonts w:cs="Calibri"/>
          <w:color w:val="262626"/>
          <w:sz w:val="22"/>
          <w:szCs w:val="22"/>
        </w:rPr>
      </w:pPr>
    </w:p>
    <w:p w14:paraId="6B4D187D" w14:textId="7274AB03" w:rsidR="0023387E" w:rsidRPr="0023387E" w:rsidRDefault="0023387E" w:rsidP="0023387E">
      <w:pPr>
        <w:rPr>
          <w:rFonts w:cs="Calibri"/>
          <w:color w:val="262626"/>
          <w:sz w:val="22"/>
          <w:szCs w:val="22"/>
        </w:rPr>
      </w:pPr>
      <w:r w:rsidRPr="0023387E">
        <w:rPr>
          <w:rFonts w:cs="Calibri"/>
          <w:color w:val="262626"/>
          <w:sz w:val="22"/>
          <w:szCs w:val="22"/>
        </w:rPr>
        <w:t xml:space="preserve">Die Logistikimmobilie wurde speziell für Kühne + Nagel konzipiert. </w:t>
      </w:r>
      <w:r>
        <w:rPr>
          <w:rFonts w:cs="Calibri"/>
          <w:color w:val="262626"/>
          <w:sz w:val="22"/>
          <w:szCs w:val="22"/>
        </w:rPr>
        <w:t>Für kurze Wege unter einem Dach umfasst das</w:t>
      </w:r>
      <w:r w:rsidRPr="0023387E">
        <w:rPr>
          <w:rFonts w:cs="Calibri"/>
          <w:color w:val="262626"/>
          <w:sz w:val="22"/>
          <w:szCs w:val="22"/>
        </w:rPr>
        <w:t xml:space="preserve"> Lager fast 6.000 m² Kühl- und Kälteanlagen, Hochregal</w:t>
      </w:r>
      <w:r>
        <w:rPr>
          <w:rFonts w:cs="Calibri"/>
          <w:color w:val="262626"/>
          <w:sz w:val="22"/>
          <w:szCs w:val="22"/>
        </w:rPr>
        <w:t xml:space="preserve">- und </w:t>
      </w:r>
      <w:r w:rsidRPr="0023387E">
        <w:rPr>
          <w:rFonts w:cs="Calibri"/>
          <w:color w:val="262626"/>
          <w:sz w:val="22"/>
          <w:szCs w:val="22"/>
        </w:rPr>
        <w:t xml:space="preserve">Kommissionierlager </w:t>
      </w:r>
      <w:r>
        <w:rPr>
          <w:rFonts w:cs="Calibri"/>
          <w:color w:val="262626"/>
          <w:sz w:val="22"/>
          <w:szCs w:val="22"/>
        </w:rPr>
        <w:t>sowie</w:t>
      </w:r>
      <w:r w:rsidRPr="0023387E">
        <w:rPr>
          <w:rFonts w:cs="Calibri"/>
          <w:color w:val="262626"/>
          <w:sz w:val="22"/>
          <w:szCs w:val="22"/>
        </w:rPr>
        <w:t xml:space="preserve"> ein spezielles Lager für Kosmetikartikel</w:t>
      </w:r>
      <w:r>
        <w:rPr>
          <w:rFonts w:cs="Calibri"/>
          <w:color w:val="262626"/>
          <w:sz w:val="22"/>
          <w:szCs w:val="22"/>
        </w:rPr>
        <w:t xml:space="preserve">. Das </w:t>
      </w:r>
      <w:r w:rsidRPr="0023387E">
        <w:rPr>
          <w:rFonts w:cs="Calibri"/>
          <w:color w:val="262626"/>
          <w:sz w:val="22"/>
          <w:szCs w:val="22"/>
        </w:rPr>
        <w:t xml:space="preserve">energieeffizient konzipierte Gebäude ist unter anderem mit LED-Beleuchtung sowie Dach- und Wandisolierung mit PIR-Verbundstoffplatten ausgestattet. </w:t>
      </w:r>
    </w:p>
    <w:p w14:paraId="07B16F0C" w14:textId="77777777" w:rsidR="0023387E" w:rsidRPr="0023387E" w:rsidRDefault="0023387E" w:rsidP="0023387E">
      <w:pPr>
        <w:rPr>
          <w:rFonts w:cs="Calibri"/>
          <w:color w:val="262626"/>
          <w:sz w:val="22"/>
          <w:szCs w:val="22"/>
        </w:rPr>
      </w:pPr>
    </w:p>
    <w:p w14:paraId="3CFDC7BF" w14:textId="49F2A50B" w:rsidR="0023387E" w:rsidRPr="0023387E" w:rsidRDefault="0023387E" w:rsidP="0023387E">
      <w:pPr>
        <w:rPr>
          <w:rFonts w:cs="Calibri"/>
          <w:color w:val="262626"/>
          <w:sz w:val="22"/>
          <w:szCs w:val="22"/>
        </w:rPr>
      </w:pPr>
      <w:r w:rsidRPr="0023387E">
        <w:rPr>
          <w:rFonts w:cs="Calibri"/>
          <w:color w:val="262626"/>
          <w:sz w:val="22"/>
          <w:szCs w:val="22"/>
        </w:rPr>
        <w:t>Piotr Bzowski, Leasing &amp; Development Director bei P3 in Polen: "Wir sind stolz darauf, dass ein starkes Markenunternehmen wie Kühne + Nagel uns sein Vertrauen schenkt. Auf der Suche nach einer Immobilie, die alle</w:t>
      </w:r>
      <w:r w:rsidR="00C46802">
        <w:rPr>
          <w:rFonts w:cs="Calibri"/>
          <w:color w:val="262626"/>
          <w:sz w:val="22"/>
          <w:szCs w:val="22"/>
        </w:rPr>
        <w:t>n logistischen</w:t>
      </w:r>
      <w:r w:rsidRPr="0023387E">
        <w:rPr>
          <w:rFonts w:cs="Calibri"/>
          <w:color w:val="262626"/>
          <w:sz w:val="22"/>
          <w:szCs w:val="22"/>
        </w:rPr>
        <w:t xml:space="preserve"> Anforderungen </w:t>
      </w:r>
      <w:r w:rsidR="00C46802">
        <w:rPr>
          <w:rFonts w:cs="Calibri"/>
          <w:color w:val="262626"/>
          <w:sz w:val="22"/>
          <w:szCs w:val="22"/>
        </w:rPr>
        <w:t>unseres Kunden gerecht wird</w:t>
      </w:r>
      <w:r w:rsidRPr="0023387E">
        <w:rPr>
          <w:rFonts w:cs="Calibri"/>
          <w:color w:val="262626"/>
          <w:sz w:val="22"/>
          <w:szCs w:val="22"/>
        </w:rPr>
        <w:t xml:space="preserve"> </w:t>
      </w:r>
      <w:r w:rsidR="00B45B25">
        <w:rPr>
          <w:rFonts w:cs="Calibri"/>
          <w:color w:val="262626"/>
          <w:sz w:val="22"/>
          <w:szCs w:val="22"/>
        </w:rPr>
        <w:t>sowie</w:t>
      </w:r>
      <w:bookmarkStart w:id="0" w:name="_GoBack"/>
      <w:bookmarkEnd w:id="0"/>
      <w:r w:rsidRPr="0023387E">
        <w:rPr>
          <w:rFonts w:cs="Calibri"/>
          <w:color w:val="262626"/>
          <w:sz w:val="22"/>
          <w:szCs w:val="22"/>
        </w:rPr>
        <w:t xml:space="preserve"> unterbrechungsfreie und effiziente Lager- und Transportabläufe ermöglicht, </w:t>
      </w:r>
      <w:r>
        <w:rPr>
          <w:rFonts w:cs="Calibri"/>
          <w:color w:val="262626"/>
          <w:sz w:val="22"/>
          <w:szCs w:val="22"/>
        </w:rPr>
        <w:t>war</w:t>
      </w:r>
      <w:r w:rsidRPr="0023387E">
        <w:rPr>
          <w:rFonts w:cs="Calibri"/>
          <w:color w:val="262626"/>
          <w:sz w:val="22"/>
          <w:szCs w:val="22"/>
        </w:rPr>
        <w:t xml:space="preserve"> </w:t>
      </w:r>
      <w:r w:rsidR="00C46802">
        <w:rPr>
          <w:rFonts w:cs="Calibri"/>
          <w:color w:val="262626"/>
          <w:sz w:val="22"/>
          <w:szCs w:val="22"/>
        </w:rPr>
        <w:t>die Entscheidung für den</w:t>
      </w:r>
      <w:r w:rsidR="00C46802" w:rsidRPr="0023387E">
        <w:rPr>
          <w:rFonts w:cs="Calibri"/>
          <w:color w:val="262626"/>
          <w:sz w:val="22"/>
          <w:szCs w:val="22"/>
        </w:rPr>
        <w:t xml:space="preserve"> </w:t>
      </w:r>
      <w:r w:rsidRPr="0023387E">
        <w:rPr>
          <w:rFonts w:cs="Calibri"/>
          <w:color w:val="262626"/>
          <w:sz w:val="22"/>
          <w:szCs w:val="22"/>
        </w:rPr>
        <w:t xml:space="preserve">Logistikpark P3 </w:t>
      </w:r>
      <w:proofErr w:type="spellStart"/>
      <w:r w:rsidRPr="0023387E">
        <w:rPr>
          <w:rFonts w:cs="Calibri"/>
          <w:color w:val="262626"/>
          <w:sz w:val="22"/>
          <w:szCs w:val="22"/>
        </w:rPr>
        <w:t>Piotrków</w:t>
      </w:r>
      <w:proofErr w:type="spellEnd"/>
      <w:r w:rsidRPr="0023387E">
        <w:rPr>
          <w:rFonts w:cs="Calibri"/>
          <w:color w:val="262626"/>
          <w:sz w:val="22"/>
          <w:szCs w:val="22"/>
        </w:rPr>
        <w:t xml:space="preserve"> ein logischer Entschluss</w:t>
      </w:r>
      <w:r>
        <w:rPr>
          <w:rFonts w:cs="Calibri"/>
          <w:color w:val="262626"/>
          <w:sz w:val="22"/>
          <w:szCs w:val="22"/>
        </w:rPr>
        <w:t xml:space="preserve">. </w:t>
      </w:r>
      <w:r w:rsidR="00A81CDB">
        <w:rPr>
          <w:rFonts w:cs="Calibri"/>
          <w:color w:val="262626"/>
          <w:sz w:val="22"/>
          <w:szCs w:val="22"/>
        </w:rPr>
        <w:t>Zudem liegt die</w:t>
      </w:r>
      <w:r>
        <w:rPr>
          <w:rFonts w:cs="Calibri"/>
          <w:color w:val="262626"/>
          <w:sz w:val="22"/>
          <w:szCs w:val="22"/>
        </w:rPr>
        <w:t xml:space="preserve"> </w:t>
      </w:r>
      <w:r w:rsidRPr="0023387E">
        <w:rPr>
          <w:rFonts w:cs="Calibri"/>
          <w:color w:val="262626"/>
          <w:sz w:val="22"/>
          <w:szCs w:val="22"/>
        </w:rPr>
        <w:t>kundenspezifisch entwickelte Immobilie genau im geographischen Zentrum von Polen, in einer Region, in der sich wichtige nationale Straßenverbindungen kreuzen. "</w:t>
      </w:r>
    </w:p>
    <w:p w14:paraId="6EE4C08D" w14:textId="77777777" w:rsidR="0023387E" w:rsidRPr="0023387E" w:rsidRDefault="0023387E" w:rsidP="0023387E">
      <w:pPr>
        <w:rPr>
          <w:rFonts w:cs="Calibri"/>
          <w:color w:val="262626"/>
          <w:sz w:val="22"/>
          <w:szCs w:val="22"/>
        </w:rPr>
      </w:pPr>
    </w:p>
    <w:p w14:paraId="58BBDD14" w14:textId="4EA1040A" w:rsidR="0023387E" w:rsidRPr="0023387E" w:rsidRDefault="0023387E" w:rsidP="0023387E">
      <w:pPr>
        <w:rPr>
          <w:rFonts w:cs="Calibri"/>
          <w:color w:val="262626"/>
          <w:sz w:val="22"/>
          <w:szCs w:val="22"/>
        </w:rPr>
      </w:pPr>
      <w:r w:rsidRPr="0023387E">
        <w:rPr>
          <w:rFonts w:cs="Calibri"/>
          <w:color w:val="262626"/>
          <w:sz w:val="22"/>
          <w:szCs w:val="22"/>
        </w:rPr>
        <w:t xml:space="preserve">Ingo Goldhammer, Geschäftsführer von Kühne + Nagel Polen: "Auf der Fläche von P3 können wir viele Abläufe an einem Ort konzentrieren. Das ist für uns ein echter Vorteil und hat neben der perfekten geographischen Lage </w:t>
      </w:r>
      <w:r w:rsidR="00C46802" w:rsidRPr="0023387E">
        <w:rPr>
          <w:rFonts w:cs="Calibri"/>
          <w:color w:val="262626"/>
          <w:sz w:val="22"/>
          <w:szCs w:val="22"/>
        </w:rPr>
        <w:t xml:space="preserve">die Entscheidung </w:t>
      </w:r>
      <w:r w:rsidRPr="0023387E">
        <w:rPr>
          <w:rFonts w:cs="Calibri"/>
          <w:color w:val="262626"/>
          <w:sz w:val="22"/>
          <w:szCs w:val="22"/>
        </w:rPr>
        <w:t>stark beeinflusst."</w:t>
      </w:r>
    </w:p>
    <w:p w14:paraId="3A1D2BD9" w14:textId="77777777" w:rsidR="0023387E" w:rsidRPr="0023387E" w:rsidRDefault="0023387E" w:rsidP="0023387E">
      <w:pPr>
        <w:rPr>
          <w:rFonts w:cs="Calibri"/>
          <w:color w:val="262626"/>
          <w:sz w:val="22"/>
          <w:szCs w:val="22"/>
        </w:rPr>
      </w:pPr>
    </w:p>
    <w:p w14:paraId="0C27E6AC" w14:textId="77777777" w:rsidR="0023387E" w:rsidRDefault="0023387E" w:rsidP="0023387E">
      <w:pPr>
        <w:rPr>
          <w:rFonts w:cs="Calibri"/>
          <w:color w:val="262626"/>
          <w:sz w:val="22"/>
          <w:szCs w:val="22"/>
        </w:rPr>
      </w:pPr>
      <w:r w:rsidRPr="0023387E">
        <w:rPr>
          <w:rFonts w:cs="Calibri"/>
          <w:color w:val="262626"/>
          <w:sz w:val="22"/>
          <w:szCs w:val="22"/>
        </w:rPr>
        <w:t>Der Logistikpark P3 Piotrków umfasst aktuell rund 90.100 m² und Grundstücke für die Entwicklung von weiteren 400.000 m² Logistikfläche. Die Lage</w:t>
      </w:r>
      <w:r>
        <w:rPr>
          <w:rFonts w:cs="Calibri"/>
          <w:color w:val="262626"/>
          <w:sz w:val="22"/>
          <w:szCs w:val="22"/>
        </w:rPr>
        <w:t xml:space="preserve"> in Zentralpolen, direkt an der Autobahn A1 und wichtigen Straßenverbindungen, </w:t>
      </w:r>
      <w:r w:rsidRPr="0023387E">
        <w:rPr>
          <w:rFonts w:cs="Calibri"/>
          <w:color w:val="262626"/>
          <w:sz w:val="22"/>
          <w:szCs w:val="22"/>
        </w:rPr>
        <w:t xml:space="preserve">garantiert optimale Bedingungen für die Warenverteilung auf nationaler und internationaler Ebene. </w:t>
      </w:r>
    </w:p>
    <w:p w14:paraId="71C908DB" w14:textId="77777777" w:rsidR="0023387E" w:rsidRDefault="0023387E" w:rsidP="0023387E">
      <w:pPr>
        <w:rPr>
          <w:rFonts w:cs="Calibri"/>
          <w:color w:val="262626"/>
          <w:sz w:val="22"/>
          <w:szCs w:val="22"/>
        </w:rPr>
      </w:pPr>
    </w:p>
    <w:p w14:paraId="4865B87D" w14:textId="2A0544F4" w:rsidR="0023387E" w:rsidRDefault="0023387E" w:rsidP="0023387E">
      <w:pPr>
        <w:rPr>
          <w:rFonts w:cs="Calibri"/>
          <w:color w:val="262626"/>
          <w:sz w:val="22"/>
          <w:szCs w:val="22"/>
        </w:rPr>
      </w:pPr>
      <w:r w:rsidRPr="0023387E">
        <w:rPr>
          <w:rFonts w:cs="Calibri"/>
          <w:color w:val="262626"/>
          <w:sz w:val="22"/>
          <w:szCs w:val="22"/>
        </w:rPr>
        <w:t>Insgesamt besitzt P3 in Polen</w:t>
      </w:r>
      <w:r>
        <w:rPr>
          <w:rFonts w:cs="Calibri"/>
          <w:color w:val="262626"/>
          <w:sz w:val="22"/>
          <w:szCs w:val="22"/>
        </w:rPr>
        <w:t xml:space="preserve"> aktuell</w:t>
      </w:r>
      <w:r w:rsidRPr="0023387E">
        <w:rPr>
          <w:rFonts w:cs="Calibri"/>
          <w:color w:val="262626"/>
          <w:sz w:val="22"/>
          <w:szCs w:val="22"/>
        </w:rPr>
        <w:t xml:space="preserve"> 716.000 m</w:t>
      </w:r>
      <w:r>
        <w:rPr>
          <w:rFonts w:cs="Calibri"/>
          <w:color w:val="262626"/>
          <w:sz w:val="22"/>
          <w:szCs w:val="22"/>
        </w:rPr>
        <w:t>²</w:t>
      </w:r>
      <w:r w:rsidRPr="0023387E">
        <w:rPr>
          <w:rFonts w:cs="Calibri"/>
          <w:color w:val="262626"/>
          <w:sz w:val="22"/>
          <w:szCs w:val="22"/>
        </w:rPr>
        <w:t xml:space="preserve"> fertiggestellte und im Bau befindliche Logistikimmobilien. Zusätzlich stehen Grundstücke für mehr als 800.000 m</w:t>
      </w:r>
      <w:r>
        <w:rPr>
          <w:rFonts w:cs="Calibri"/>
          <w:color w:val="262626"/>
          <w:sz w:val="22"/>
          <w:szCs w:val="22"/>
        </w:rPr>
        <w:t xml:space="preserve">² Build-To-Suit (BTS) </w:t>
      </w:r>
      <w:r w:rsidRPr="0023387E">
        <w:rPr>
          <w:rFonts w:cs="Calibri"/>
          <w:color w:val="262626"/>
          <w:sz w:val="22"/>
          <w:szCs w:val="22"/>
        </w:rPr>
        <w:t xml:space="preserve">Immobilien zur Verfügung. </w:t>
      </w:r>
      <w:r>
        <w:rPr>
          <w:rFonts w:cs="Calibri"/>
          <w:color w:val="262626"/>
          <w:sz w:val="22"/>
          <w:szCs w:val="22"/>
        </w:rPr>
        <w:t xml:space="preserve">Neben </w:t>
      </w:r>
      <w:r w:rsidRPr="0023387E">
        <w:rPr>
          <w:rFonts w:cs="Calibri"/>
          <w:color w:val="262626"/>
          <w:sz w:val="22"/>
          <w:szCs w:val="22"/>
        </w:rPr>
        <w:t>P3 Piotrków betreibt</w:t>
      </w:r>
      <w:r>
        <w:rPr>
          <w:rFonts w:cs="Calibri"/>
          <w:color w:val="262626"/>
          <w:sz w:val="22"/>
          <w:szCs w:val="22"/>
        </w:rPr>
        <w:t xml:space="preserve"> P3</w:t>
      </w:r>
      <w:r w:rsidRPr="0023387E">
        <w:rPr>
          <w:rFonts w:cs="Calibri"/>
          <w:color w:val="262626"/>
          <w:sz w:val="22"/>
          <w:szCs w:val="22"/>
        </w:rPr>
        <w:t xml:space="preserve"> in Polen</w:t>
      </w:r>
      <w:r>
        <w:rPr>
          <w:rFonts w:cs="Calibri"/>
          <w:color w:val="262626"/>
          <w:sz w:val="22"/>
          <w:szCs w:val="22"/>
        </w:rPr>
        <w:t xml:space="preserve"> weitere </w:t>
      </w:r>
      <w:r w:rsidRPr="0023387E">
        <w:rPr>
          <w:rFonts w:cs="Calibri"/>
          <w:color w:val="262626"/>
          <w:sz w:val="22"/>
          <w:szCs w:val="22"/>
        </w:rPr>
        <w:t>Logistikparks in Błonie und Mszczonów in der Nähe von Warschau, sowie in Poznań im westlichen Zentralpolen</w:t>
      </w:r>
      <w:r>
        <w:rPr>
          <w:rFonts w:cs="Calibri"/>
          <w:color w:val="262626"/>
          <w:sz w:val="22"/>
          <w:szCs w:val="22"/>
        </w:rPr>
        <w:t>.</w:t>
      </w:r>
    </w:p>
    <w:p w14:paraId="016361DD" w14:textId="77777777" w:rsidR="0023387E" w:rsidRDefault="0023387E" w:rsidP="0023387E">
      <w:pPr>
        <w:rPr>
          <w:b/>
          <w:color w:val="262626"/>
          <w:sz w:val="22"/>
          <w:szCs w:val="22"/>
          <w:lang w:val="ro-RO"/>
        </w:rPr>
      </w:pPr>
    </w:p>
    <w:p w14:paraId="5CAE1594" w14:textId="77777777" w:rsidR="00C22240" w:rsidRPr="001D4CED" w:rsidRDefault="00C22240" w:rsidP="0023387E">
      <w:pPr>
        <w:rPr>
          <w:b/>
          <w:color w:val="262626"/>
          <w:sz w:val="22"/>
          <w:szCs w:val="22"/>
          <w:lang w:val="ro-RO"/>
        </w:rPr>
      </w:pPr>
      <w:r w:rsidRPr="001D4CED">
        <w:rPr>
          <w:b/>
          <w:color w:val="262626"/>
          <w:sz w:val="22"/>
          <w:szCs w:val="22"/>
          <w:lang w:val="ro-RO"/>
        </w:rPr>
        <w:t>ENDE</w:t>
      </w:r>
    </w:p>
    <w:p w14:paraId="1D7EB4BF" w14:textId="4BFBBBE2" w:rsidR="003C6ABA" w:rsidRDefault="003C6ABA">
      <w:pPr>
        <w:suppressAutoHyphens w:val="0"/>
        <w:jc w:val="left"/>
        <w:rPr>
          <w:b/>
          <w:color w:val="262626"/>
          <w:sz w:val="22"/>
          <w:szCs w:val="22"/>
          <w:lang w:val="ro-RO"/>
        </w:rPr>
      </w:pPr>
    </w:p>
    <w:p w14:paraId="3CB1CA62" w14:textId="7E57544D" w:rsidR="00990C54" w:rsidRDefault="00990C54" w:rsidP="00990C54">
      <w:pPr>
        <w:jc w:val="left"/>
        <w:rPr>
          <w:rFonts w:cs="Calibri"/>
          <w:b/>
          <w:color w:val="262626"/>
          <w:sz w:val="22"/>
          <w:szCs w:val="22"/>
        </w:rPr>
      </w:pPr>
      <w:r>
        <w:rPr>
          <w:rFonts w:cs="Calibri"/>
          <w:b/>
          <w:color w:val="262626"/>
          <w:sz w:val="22"/>
          <w:szCs w:val="22"/>
        </w:rPr>
        <w:t>Besuchen Sie P3 vom 4. bis 6. Oktober 2017 in München auf der Expo Real in Halle B2 Stand 300</w:t>
      </w:r>
    </w:p>
    <w:p w14:paraId="1363AE5D" w14:textId="7224D06B" w:rsidR="00990C54" w:rsidRDefault="00990C54">
      <w:pPr>
        <w:suppressAutoHyphens w:val="0"/>
        <w:jc w:val="left"/>
        <w:rPr>
          <w:b/>
          <w:color w:val="262626"/>
          <w:sz w:val="22"/>
          <w:szCs w:val="22"/>
          <w:lang w:val="ro-RO"/>
        </w:rPr>
      </w:pPr>
    </w:p>
    <w:p w14:paraId="4FDD3B78" w14:textId="7CDC4109" w:rsidR="00C22240" w:rsidRPr="001D4CED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1D4CED">
        <w:rPr>
          <w:b/>
          <w:color w:val="262626"/>
          <w:sz w:val="22"/>
          <w:szCs w:val="22"/>
          <w:lang w:val="ro-RO"/>
        </w:rPr>
        <w:t>Für</w:t>
      </w:r>
      <w:r w:rsidR="00DD56A4">
        <w:rPr>
          <w:b/>
          <w:color w:val="262626"/>
          <w:sz w:val="22"/>
          <w:szCs w:val="22"/>
          <w:lang w:val="ro-RO"/>
        </w:rPr>
        <w:t xml:space="preserve"> </w:t>
      </w:r>
      <w:r w:rsidR="00C65CF5">
        <w:rPr>
          <w:b/>
          <w:color w:val="262626"/>
          <w:sz w:val="22"/>
          <w:szCs w:val="22"/>
          <w:lang w:val="ro-RO"/>
        </w:rPr>
        <w:t xml:space="preserve">weitere Informationen </w:t>
      </w:r>
      <w:r w:rsidRPr="001D4CED">
        <w:rPr>
          <w:b/>
          <w:color w:val="262626"/>
          <w:sz w:val="22"/>
          <w:szCs w:val="22"/>
          <w:lang w:val="ro-RO"/>
        </w:rPr>
        <w:t>nehmen Sie bitte Kontakt auf mit:</w:t>
      </w:r>
    </w:p>
    <w:p w14:paraId="753F3CDD" w14:textId="77777777" w:rsidR="00C22240" w:rsidRPr="001D4CED" w:rsidRDefault="00C22240" w:rsidP="00C22240">
      <w:pPr>
        <w:rPr>
          <w:color w:val="262626"/>
          <w:sz w:val="22"/>
          <w:szCs w:val="22"/>
          <w:lang w:val="ro-RO"/>
        </w:rPr>
      </w:pPr>
    </w:p>
    <w:p w14:paraId="160ED510" w14:textId="77777777" w:rsidR="00C22240" w:rsidRDefault="00C22240" w:rsidP="00C22240">
      <w:pPr>
        <w:tabs>
          <w:tab w:val="left" w:pos="1985"/>
        </w:tabs>
        <w:ind w:left="1985" w:hanging="1985"/>
        <w:rPr>
          <w:color w:val="262626"/>
          <w:sz w:val="22"/>
          <w:szCs w:val="22"/>
          <w:lang w:val="ro-RO"/>
        </w:rPr>
      </w:pPr>
      <w:r w:rsidRPr="00204D4F">
        <w:rPr>
          <w:b/>
          <w:color w:val="262626"/>
          <w:sz w:val="22"/>
          <w:szCs w:val="22"/>
          <w:lang w:val="ro-RO"/>
        </w:rPr>
        <w:t>Gisela Blaas</w:t>
      </w:r>
      <w:r w:rsidR="00810EF0">
        <w:rPr>
          <w:color w:val="262626"/>
          <w:sz w:val="22"/>
          <w:szCs w:val="22"/>
          <w:lang w:val="ro-RO"/>
        </w:rPr>
        <w:t xml:space="preserve">, </w:t>
      </w:r>
      <w:r w:rsidRPr="001D4CED">
        <w:rPr>
          <w:color w:val="262626"/>
          <w:sz w:val="22"/>
          <w:szCs w:val="22"/>
          <w:lang w:val="ro-RO"/>
        </w:rPr>
        <w:t xml:space="preserve">PR-Agentur COM.SENSE </w:t>
      </w:r>
      <w:r w:rsidR="00810EF0">
        <w:rPr>
          <w:color w:val="262626"/>
          <w:sz w:val="22"/>
          <w:szCs w:val="22"/>
          <w:lang w:val="ro-RO"/>
        </w:rPr>
        <w:t>GmbH, Augsburg (DE)</w:t>
      </w:r>
    </w:p>
    <w:p w14:paraId="52107425" w14:textId="77777777" w:rsidR="006F735E" w:rsidRDefault="00810EF0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  <w:r>
        <w:rPr>
          <w:color w:val="262626"/>
          <w:sz w:val="22"/>
          <w:szCs w:val="22"/>
          <w:lang w:val="ro-RO"/>
        </w:rPr>
        <w:lastRenderedPageBreak/>
        <w:t xml:space="preserve">Tel. +49 </w:t>
      </w:r>
      <w:r w:rsidR="00C22240" w:rsidRPr="001D4CED">
        <w:rPr>
          <w:color w:val="262626"/>
          <w:sz w:val="22"/>
          <w:szCs w:val="22"/>
          <w:lang w:val="ro-RO"/>
        </w:rPr>
        <w:t>821 4507962</w:t>
      </w:r>
      <w:r>
        <w:rPr>
          <w:color w:val="262626"/>
          <w:sz w:val="22"/>
          <w:szCs w:val="22"/>
          <w:lang w:val="ro-RO"/>
        </w:rPr>
        <w:t xml:space="preserve">, E-Mail </w:t>
      </w:r>
      <w:hyperlink r:id="rId8" w:history="1">
        <w:r w:rsidR="00C22240" w:rsidRPr="001D4CED">
          <w:rPr>
            <w:rStyle w:val="Hyperlink"/>
            <w:color w:val="262626"/>
            <w:sz w:val="22"/>
            <w:szCs w:val="22"/>
            <w:lang w:val="ro-RO"/>
          </w:rPr>
          <w:t>blaas@comsense.de</w:t>
        </w:r>
      </w:hyperlink>
    </w:p>
    <w:p w14:paraId="5C448528" w14:textId="77777777" w:rsidR="00522D63" w:rsidRPr="00522D63" w:rsidRDefault="00522D63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4BB547F1" w14:textId="77777777" w:rsidR="00C22240" w:rsidRPr="00C65CF5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C65CF5">
        <w:rPr>
          <w:b/>
          <w:color w:val="262626"/>
          <w:sz w:val="22"/>
          <w:szCs w:val="22"/>
          <w:lang w:val="ro-RO"/>
        </w:rPr>
        <w:t>HINWEIS FÜR REDAKTEURE</w:t>
      </w:r>
    </w:p>
    <w:p w14:paraId="0495BE6C" w14:textId="77777777" w:rsidR="00C22240" w:rsidRPr="00C65CF5" w:rsidRDefault="00C22240" w:rsidP="00C22240">
      <w:pPr>
        <w:rPr>
          <w:color w:val="262626"/>
          <w:sz w:val="22"/>
          <w:szCs w:val="22"/>
          <w:lang w:val="ro-RO"/>
        </w:rPr>
      </w:pPr>
    </w:p>
    <w:p w14:paraId="7FB6EEDA" w14:textId="77777777" w:rsidR="001D0DB7" w:rsidRPr="00C65CF5" w:rsidRDefault="00C22240" w:rsidP="001D0DB7">
      <w:pPr>
        <w:rPr>
          <w:color w:val="262626"/>
          <w:sz w:val="22"/>
          <w:szCs w:val="22"/>
          <w:lang w:val="ro-RO"/>
        </w:rPr>
      </w:pPr>
      <w:r w:rsidRPr="00C65CF5">
        <w:rPr>
          <w:color w:val="262626"/>
          <w:sz w:val="22"/>
          <w:szCs w:val="22"/>
          <w:lang w:val="ro-RO"/>
        </w:rPr>
        <w:t>P3 ist spezialisierter Eigentümer, Entwickler und Asset-Manager von Logistikimmobilien</w:t>
      </w:r>
      <w:r w:rsidR="00810EF0" w:rsidRPr="00C65CF5">
        <w:rPr>
          <w:color w:val="262626"/>
          <w:sz w:val="22"/>
          <w:szCs w:val="22"/>
          <w:lang w:val="ro-RO"/>
        </w:rPr>
        <w:t>.</w:t>
      </w:r>
      <w:r w:rsidR="00535493" w:rsidRPr="00C65CF5">
        <w:rPr>
          <w:color w:val="262626"/>
          <w:sz w:val="22"/>
          <w:szCs w:val="22"/>
          <w:lang w:val="ro-RO"/>
        </w:rPr>
        <w:t xml:space="preserve"> </w:t>
      </w:r>
      <w:r w:rsidR="00A55C5C" w:rsidRPr="00C65CF5">
        <w:rPr>
          <w:color w:val="262626"/>
          <w:sz w:val="22"/>
          <w:szCs w:val="22"/>
          <w:lang w:val="ro-RO"/>
        </w:rPr>
        <w:t>In ganz Europa umfasst das</w:t>
      </w:r>
      <w:r w:rsidR="00535493" w:rsidRPr="00C65CF5">
        <w:rPr>
          <w:color w:val="262626"/>
          <w:sz w:val="22"/>
          <w:szCs w:val="22"/>
          <w:lang w:val="ro-RO"/>
        </w:rPr>
        <w:t xml:space="preserve"> Portfolio </w:t>
      </w:r>
      <w:r w:rsidRPr="00C65CF5">
        <w:rPr>
          <w:color w:val="262626"/>
          <w:sz w:val="22"/>
          <w:szCs w:val="22"/>
          <w:lang w:val="ro-RO"/>
        </w:rPr>
        <w:t xml:space="preserve">derzeit </w:t>
      </w:r>
      <w:r w:rsidR="00C65CF5">
        <w:rPr>
          <w:color w:val="262626"/>
          <w:sz w:val="22"/>
          <w:szCs w:val="22"/>
          <w:lang w:val="ro-RO"/>
        </w:rPr>
        <w:t>189</w:t>
      </w:r>
      <w:r w:rsidR="00567280" w:rsidRPr="00C65CF5">
        <w:rPr>
          <w:color w:val="262626"/>
          <w:sz w:val="22"/>
          <w:szCs w:val="22"/>
          <w:lang w:val="ro-RO"/>
        </w:rPr>
        <w:t xml:space="preserve"> </w:t>
      </w:r>
      <w:r w:rsidRPr="00C65CF5">
        <w:rPr>
          <w:color w:val="262626"/>
          <w:sz w:val="22"/>
          <w:szCs w:val="22"/>
          <w:lang w:val="ro-RO"/>
        </w:rPr>
        <w:t xml:space="preserve">hochwertige </w:t>
      </w:r>
      <w:r w:rsidR="00AD0613" w:rsidRPr="00C65CF5">
        <w:rPr>
          <w:color w:val="262626"/>
          <w:sz w:val="22"/>
          <w:szCs w:val="22"/>
          <w:lang w:val="ro-RO"/>
        </w:rPr>
        <w:t xml:space="preserve">Logistikobjekte </w:t>
      </w:r>
      <w:r w:rsidRPr="00C65CF5">
        <w:rPr>
          <w:color w:val="262626"/>
          <w:sz w:val="22"/>
          <w:szCs w:val="22"/>
          <w:lang w:val="ro-RO"/>
        </w:rPr>
        <w:t xml:space="preserve">mit </w:t>
      </w:r>
      <w:r w:rsidR="00535493" w:rsidRPr="00C65CF5">
        <w:rPr>
          <w:color w:val="262626"/>
          <w:sz w:val="22"/>
          <w:szCs w:val="22"/>
          <w:lang w:val="ro-RO"/>
        </w:rPr>
        <w:t xml:space="preserve">insgesamt </w:t>
      </w:r>
      <w:r w:rsidRPr="00C65CF5">
        <w:rPr>
          <w:color w:val="262626"/>
          <w:sz w:val="22"/>
          <w:szCs w:val="22"/>
          <w:lang w:val="ro-RO"/>
        </w:rPr>
        <w:t>3,</w:t>
      </w:r>
      <w:r w:rsidR="00FA6CCB" w:rsidRPr="00C65CF5">
        <w:rPr>
          <w:color w:val="262626"/>
          <w:sz w:val="22"/>
          <w:szCs w:val="22"/>
          <w:lang w:val="ro-RO"/>
        </w:rPr>
        <w:t>9</w:t>
      </w:r>
      <w:r w:rsidR="00925DD7" w:rsidRPr="00C65CF5">
        <w:rPr>
          <w:color w:val="262626"/>
          <w:sz w:val="22"/>
          <w:szCs w:val="22"/>
          <w:lang w:val="ro-RO"/>
        </w:rPr>
        <w:t xml:space="preserve"> </w:t>
      </w:r>
      <w:r w:rsidRPr="00C65CF5">
        <w:rPr>
          <w:color w:val="262626"/>
          <w:sz w:val="22"/>
          <w:szCs w:val="22"/>
          <w:lang w:val="ro-RO"/>
        </w:rPr>
        <w:t xml:space="preserve">Millionen </w:t>
      </w:r>
      <w:r w:rsidR="00EE75C0" w:rsidRPr="00C65CF5">
        <w:rPr>
          <w:color w:val="262626"/>
          <w:sz w:val="22"/>
          <w:szCs w:val="22"/>
          <w:lang w:val="ro-RO"/>
        </w:rPr>
        <w:t xml:space="preserve">m² </w:t>
      </w:r>
      <w:r w:rsidRPr="00C65CF5">
        <w:rPr>
          <w:color w:val="262626"/>
          <w:sz w:val="22"/>
          <w:szCs w:val="22"/>
          <w:lang w:val="ro-RO"/>
        </w:rPr>
        <w:t>in neun Ländern sowie</w:t>
      </w:r>
      <w:r w:rsidR="000D5338" w:rsidRPr="00C65CF5">
        <w:rPr>
          <w:color w:val="262626"/>
          <w:sz w:val="22"/>
          <w:szCs w:val="22"/>
          <w:lang w:val="ro-RO"/>
        </w:rPr>
        <w:t xml:space="preserve"> </w:t>
      </w:r>
      <w:r w:rsidR="006D6B15" w:rsidRPr="00C65CF5">
        <w:rPr>
          <w:color w:val="262626"/>
          <w:sz w:val="22"/>
          <w:szCs w:val="22"/>
          <w:lang w:val="ro-RO"/>
        </w:rPr>
        <w:t>Grundstück</w:t>
      </w:r>
      <w:r w:rsidR="00AD0613" w:rsidRPr="00C65CF5">
        <w:rPr>
          <w:color w:val="262626"/>
          <w:sz w:val="22"/>
          <w:szCs w:val="22"/>
          <w:lang w:val="ro-RO"/>
        </w:rPr>
        <w:t>e</w:t>
      </w:r>
      <w:r w:rsidR="006D6B15" w:rsidRPr="00C65CF5">
        <w:rPr>
          <w:color w:val="262626"/>
          <w:sz w:val="22"/>
          <w:szCs w:val="22"/>
          <w:lang w:val="ro-RO"/>
        </w:rPr>
        <w:t xml:space="preserve"> für die Entwicklung von weiteren </w:t>
      </w:r>
      <w:r w:rsidRPr="00C65CF5">
        <w:rPr>
          <w:color w:val="262626"/>
          <w:sz w:val="22"/>
          <w:szCs w:val="22"/>
          <w:lang w:val="ro-RO"/>
        </w:rPr>
        <w:t>1,</w:t>
      </w:r>
      <w:r w:rsidR="008560E2" w:rsidRPr="00C65CF5">
        <w:rPr>
          <w:color w:val="262626"/>
          <w:sz w:val="22"/>
          <w:szCs w:val="22"/>
          <w:lang w:val="ro-RO"/>
        </w:rPr>
        <w:t>8</w:t>
      </w:r>
      <w:r w:rsidR="00567280" w:rsidRPr="00C65CF5">
        <w:rPr>
          <w:color w:val="262626"/>
          <w:sz w:val="22"/>
          <w:szCs w:val="22"/>
          <w:lang w:val="ro-RO"/>
        </w:rPr>
        <w:t xml:space="preserve"> </w:t>
      </w:r>
      <w:r w:rsidRPr="00C65CF5">
        <w:rPr>
          <w:color w:val="262626"/>
          <w:sz w:val="22"/>
          <w:szCs w:val="22"/>
          <w:lang w:val="ro-RO"/>
        </w:rPr>
        <w:t xml:space="preserve">Millionen </w:t>
      </w:r>
      <w:r w:rsidR="00EE75C0" w:rsidRPr="00C65CF5">
        <w:rPr>
          <w:color w:val="262626"/>
          <w:sz w:val="22"/>
          <w:szCs w:val="22"/>
          <w:lang w:val="ro-RO"/>
        </w:rPr>
        <w:t xml:space="preserve">m² </w:t>
      </w:r>
      <w:r w:rsidR="006D6B15" w:rsidRPr="00C65CF5">
        <w:rPr>
          <w:color w:val="262626"/>
          <w:sz w:val="22"/>
          <w:szCs w:val="22"/>
          <w:lang w:val="ro-RO"/>
        </w:rPr>
        <w:t>Hallenfläche</w:t>
      </w:r>
      <w:r w:rsidR="000D5338" w:rsidRPr="00C65CF5">
        <w:rPr>
          <w:color w:val="262626"/>
          <w:sz w:val="22"/>
          <w:szCs w:val="22"/>
          <w:lang w:val="ro-RO"/>
        </w:rPr>
        <w:t xml:space="preserve">. </w:t>
      </w:r>
      <w:r w:rsidR="00C65CF5" w:rsidRPr="00C65CF5">
        <w:rPr>
          <w:color w:val="404040"/>
          <w:sz w:val="22"/>
          <w:szCs w:val="22"/>
          <w:lang w:val="ro-RO"/>
        </w:rPr>
        <w:t xml:space="preserve">In Deutschland betreibt P3 derzeit neun Logistikparks mit Lagerflächen von insgesamt </w:t>
      </w:r>
      <w:r w:rsidR="00C65CF5" w:rsidRPr="00C65CF5">
        <w:rPr>
          <w:color w:val="262626"/>
          <w:sz w:val="22"/>
          <w:szCs w:val="22"/>
          <w:lang w:val="ro-RO"/>
        </w:rPr>
        <w:t>328.000 m². Mit P3 Gottfrieding ist ein weiterer Logistikpark in der Entwicklung.</w:t>
      </w:r>
      <w:r w:rsidR="00C65CF5">
        <w:rPr>
          <w:color w:val="262626"/>
          <w:sz w:val="22"/>
          <w:szCs w:val="22"/>
          <w:lang w:val="ro-RO"/>
        </w:rPr>
        <w:t xml:space="preserve"> </w:t>
      </w:r>
      <w:r w:rsidR="000D5338" w:rsidRPr="00C65CF5">
        <w:rPr>
          <w:color w:val="262626"/>
          <w:sz w:val="22"/>
          <w:szCs w:val="22"/>
          <w:lang w:val="ro-RO"/>
        </w:rPr>
        <w:t xml:space="preserve">Als langfristiger Investor erweitert P3 </w:t>
      </w:r>
      <w:r w:rsidR="00A55C5C" w:rsidRPr="00C65CF5">
        <w:rPr>
          <w:color w:val="262626"/>
          <w:sz w:val="22"/>
          <w:szCs w:val="22"/>
          <w:lang w:val="ro-RO"/>
        </w:rPr>
        <w:t xml:space="preserve">sein Portfolio über </w:t>
      </w:r>
      <w:r w:rsidR="000D5338" w:rsidRPr="00C65CF5">
        <w:rPr>
          <w:color w:val="262626"/>
          <w:sz w:val="22"/>
          <w:szCs w:val="22"/>
          <w:lang w:val="ro-RO"/>
        </w:rPr>
        <w:t>Kauf und Entwicklung qualitativ hochwertiger Gebäude</w:t>
      </w:r>
      <w:r w:rsidR="00A55C5C" w:rsidRPr="00C65CF5">
        <w:rPr>
          <w:color w:val="262626"/>
          <w:sz w:val="22"/>
          <w:szCs w:val="22"/>
          <w:lang w:val="ro-RO"/>
        </w:rPr>
        <w:t xml:space="preserve">. </w:t>
      </w:r>
      <w:r w:rsidR="00F26208" w:rsidRPr="00C65CF5">
        <w:rPr>
          <w:color w:val="262626"/>
          <w:sz w:val="22"/>
          <w:szCs w:val="22"/>
          <w:lang w:val="ro-RO"/>
        </w:rPr>
        <w:t>P3s Mission ist es, seinen Kunden</w:t>
      </w:r>
      <w:r w:rsidR="00A55C5C" w:rsidRPr="00C65CF5">
        <w:rPr>
          <w:color w:val="262626"/>
          <w:sz w:val="22"/>
          <w:szCs w:val="22"/>
          <w:lang w:val="ro-RO"/>
        </w:rPr>
        <w:t xml:space="preserve"> </w:t>
      </w:r>
      <w:r w:rsidR="00F26208" w:rsidRPr="00C65CF5">
        <w:rPr>
          <w:color w:val="262626"/>
          <w:sz w:val="22"/>
          <w:szCs w:val="22"/>
          <w:lang w:val="ro-RO"/>
        </w:rPr>
        <w:t xml:space="preserve">an Schlüsselstandorten </w:t>
      </w:r>
      <w:r w:rsidR="00A55C5C" w:rsidRPr="00C65CF5">
        <w:rPr>
          <w:color w:val="262626"/>
          <w:sz w:val="22"/>
          <w:szCs w:val="22"/>
          <w:lang w:val="ro-RO"/>
        </w:rPr>
        <w:t xml:space="preserve">erstklassige Erfahrungen mit Logistikimmobilien </w:t>
      </w:r>
      <w:r w:rsidR="00F26208" w:rsidRPr="00C65CF5">
        <w:rPr>
          <w:color w:val="262626"/>
          <w:sz w:val="22"/>
          <w:szCs w:val="22"/>
          <w:lang w:val="ro-RO"/>
        </w:rPr>
        <w:t>zu verschaffen</w:t>
      </w:r>
      <w:r w:rsidR="00A55C5C" w:rsidRPr="00C65CF5">
        <w:rPr>
          <w:color w:val="262626"/>
          <w:sz w:val="22"/>
          <w:szCs w:val="22"/>
          <w:lang w:val="ro-RO"/>
        </w:rPr>
        <w:t xml:space="preserve">. </w:t>
      </w:r>
      <w:r w:rsidRPr="00C65CF5">
        <w:rPr>
          <w:color w:val="262626"/>
          <w:sz w:val="22"/>
          <w:szCs w:val="22"/>
          <w:lang w:val="ro-RO"/>
        </w:rPr>
        <w:t xml:space="preserve">P3 entwickelt nachhaltige Logistikimmobilien, die </w:t>
      </w:r>
      <w:r w:rsidR="00402F81" w:rsidRPr="00C65CF5">
        <w:rPr>
          <w:color w:val="262626"/>
          <w:sz w:val="22"/>
          <w:szCs w:val="22"/>
          <w:lang w:val="ro-RO"/>
        </w:rPr>
        <w:t xml:space="preserve">den </w:t>
      </w:r>
      <w:r w:rsidRPr="00C65CF5">
        <w:rPr>
          <w:color w:val="262626"/>
          <w:sz w:val="22"/>
          <w:szCs w:val="22"/>
          <w:lang w:val="ro-RO"/>
        </w:rPr>
        <w:t xml:space="preserve">höchsten internationalen Standards entsprechen. </w:t>
      </w:r>
      <w:r w:rsidR="00F26208" w:rsidRPr="00C65CF5">
        <w:rPr>
          <w:color w:val="262626"/>
          <w:sz w:val="22"/>
          <w:szCs w:val="22"/>
          <w:lang w:val="ro-RO"/>
        </w:rPr>
        <w:t xml:space="preserve">P3 </w:t>
      </w:r>
      <w:r w:rsidR="00D645EC" w:rsidRPr="00C65CF5">
        <w:rPr>
          <w:color w:val="262626"/>
          <w:sz w:val="22"/>
          <w:szCs w:val="22"/>
          <w:lang w:val="ro-RO"/>
        </w:rPr>
        <w:t>gehört</w:t>
      </w:r>
      <w:r w:rsidR="00F26208" w:rsidRPr="00C65CF5">
        <w:rPr>
          <w:color w:val="262626"/>
          <w:sz w:val="22"/>
          <w:szCs w:val="22"/>
          <w:lang w:val="ro-RO"/>
        </w:rPr>
        <w:t xml:space="preserve"> Singapurs Staatsfonds GIC.</w:t>
      </w:r>
      <w:r w:rsidR="00402F81" w:rsidRPr="00C65CF5">
        <w:rPr>
          <w:color w:val="262626"/>
          <w:sz w:val="22"/>
          <w:szCs w:val="22"/>
          <w:lang w:val="ro-RO"/>
        </w:rPr>
        <w:t xml:space="preserve"> </w:t>
      </w:r>
    </w:p>
    <w:p w14:paraId="27F61530" w14:textId="77777777" w:rsidR="00402F81" w:rsidRPr="00C65CF5" w:rsidRDefault="00402F81" w:rsidP="00C22240">
      <w:pPr>
        <w:rPr>
          <w:color w:val="262626"/>
          <w:sz w:val="22"/>
          <w:szCs w:val="22"/>
          <w:lang w:val="ro-RO"/>
        </w:rPr>
      </w:pPr>
    </w:p>
    <w:p w14:paraId="26978CCF" w14:textId="28B7FB92" w:rsidR="00C22240" w:rsidRPr="00C65CF5" w:rsidRDefault="00C22240" w:rsidP="00C22240">
      <w:pPr>
        <w:rPr>
          <w:color w:val="262626"/>
          <w:sz w:val="22"/>
          <w:szCs w:val="22"/>
          <w:lang w:val="ro-RO"/>
        </w:rPr>
      </w:pPr>
      <w:r w:rsidRPr="00C65CF5">
        <w:rPr>
          <w:color w:val="262626"/>
          <w:sz w:val="22"/>
          <w:szCs w:val="22"/>
          <w:lang w:val="ro-RO"/>
        </w:rPr>
        <w:t xml:space="preserve">Weitere Informationen </w:t>
      </w:r>
      <w:hyperlink r:id="rId9" w:history="1">
        <w:r w:rsidRPr="00C65CF5">
          <w:rPr>
            <w:rStyle w:val="Hyperlink"/>
            <w:color w:val="262626"/>
            <w:sz w:val="22"/>
            <w:szCs w:val="22"/>
            <w:lang w:val="ro-RO"/>
          </w:rPr>
          <w:t>www.p3parks.com</w:t>
        </w:r>
      </w:hyperlink>
      <w:r w:rsidR="00F26208" w:rsidRPr="00C65CF5">
        <w:rPr>
          <w:color w:val="262626"/>
          <w:sz w:val="22"/>
          <w:szCs w:val="22"/>
          <w:lang w:val="ro-RO"/>
        </w:rPr>
        <w:t xml:space="preserve"> oder bei LinkedIn unter P3 Logistic Parks oder Twitter @P3Parks.</w:t>
      </w:r>
      <w:r w:rsidR="0044283A" w:rsidRPr="00C65CF5">
        <w:rPr>
          <w:color w:val="262626"/>
          <w:sz w:val="22"/>
          <w:szCs w:val="22"/>
          <w:lang w:val="ro-RO"/>
        </w:rPr>
        <w:t xml:space="preserve"> </w:t>
      </w:r>
    </w:p>
    <w:p w14:paraId="1F01A7C9" w14:textId="77777777" w:rsidR="00402F81" w:rsidRPr="00C65CF5" w:rsidRDefault="00402F81" w:rsidP="00C22240">
      <w:pPr>
        <w:rPr>
          <w:color w:val="262626"/>
          <w:sz w:val="22"/>
          <w:szCs w:val="22"/>
          <w:lang w:val="ro-RO"/>
        </w:rPr>
      </w:pPr>
    </w:p>
    <w:p w14:paraId="1D8E818B" w14:textId="77777777" w:rsidR="00C22240" w:rsidRPr="001D4CED" w:rsidRDefault="00F26208" w:rsidP="00C22240">
      <w:pPr>
        <w:rPr>
          <w:color w:val="262626"/>
          <w:sz w:val="22"/>
          <w:szCs w:val="22"/>
          <w:lang w:val="ro-RO"/>
        </w:rPr>
      </w:pPr>
      <w:r w:rsidRPr="00C65CF5">
        <w:rPr>
          <w:color w:val="262626"/>
          <w:sz w:val="22"/>
          <w:szCs w:val="22"/>
          <w:lang w:val="ro-RO"/>
        </w:rPr>
        <w:t xml:space="preserve">PointPark Properties tritt seit 2014 </w:t>
      </w:r>
      <w:r w:rsidR="00204D4F" w:rsidRPr="00C65CF5">
        <w:rPr>
          <w:color w:val="262626"/>
          <w:sz w:val="22"/>
          <w:szCs w:val="22"/>
          <w:lang w:val="ro-RO"/>
        </w:rPr>
        <w:t>mit der Marke</w:t>
      </w:r>
      <w:r w:rsidRPr="00C65CF5">
        <w:rPr>
          <w:color w:val="262626"/>
          <w:sz w:val="22"/>
          <w:szCs w:val="22"/>
          <w:lang w:val="ro-RO"/>
        </w:rPr>
        <w:t xml:space="preserve"> „P3”</w:t>
      </w:r>
      <w:r w:rsidR="00204D4F" w:rsidRPr="00C65CF5">
        <w:rPr>
          <w:color w:val="262626"/>
          <w:sz w:val="22"/>
          <w:szCs w:val="22"/>
          <w:lang w:val="ro-RO"/>
        </w:rPr>
        <w:t xml:space="preserve"> am Markt auf. Der Handelsname P3 Logistic Parks spiegelt das Kerngeschäft des Unternehmens wider.</w:t>
      </w:r>
    </w:p>
    <w:sectPr w:rsidR="00C22240" w:rsidRPr="001D4CED" w:rsidSect="00776100">
      <w:headerReference w:type="default" r:id="rId10"/>
      <w:footerReference w:type="default" r:id="rId11"/>
      <w:pgSz w:w="11906" w:h="16838" w:code="9"/>
      <w:pgMar w:top="2665" w:right="1134" w:bottom="2268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3E0AF" w14:textId="77777777" w:rsidR="008C6C79" w:rsidRDefault="008C6C79">
      <w:r>
        <w:separator/>
      </w:r>
    </w:p>
    <w:p w14:paraId="1ABF49AE" w14:textId="77777777" w:rsidR="008C6C79" w:rsidRDefault="008C6C79"/>
  </w:endnote>
  <w:endnote w:type="continuationSeparator" w:id="0">
    <w:p w14:paraId="6D3D0800" w14:textId="77777777" w:rsidR="008C6C79" w:rsidRDefault="008C6C79">
      <w:r>
        <w:continuationSeparator/>
      </w:r>
    </w:p>
    <w:p w14:paraId="5968CBBA" w14:textId="77777777" w:rsidR="008C6C79" w:rsidRDefault="008C6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5"/>
      <w:gridCol w:w="3288"/>
    </w:tblGrid>
    <w:tr w:rsidR="009F3399" w14:paraId="119E2E82" w14:textId="77777777" w:rsidTr="00862652">
      <w:tc>
        <w:tcPr>
          <w:tcW w:w="3175" w:type="dxa"/>
          <w:vAlign w:val="bottom"/>
        </w:tcPr>
        <w:p w14:paraId="01736D24" w14:textId="77777777" w:rsidR="009F3399" w:rsidRDefault="009F3399" w:rsidP="00F105F7">
          <w:pPr>
            <w:pStyle w:val="Fuzeile"/>
          </w:pPr>
          <w:r>
            <w:t>Tel.: +</w:t>
          </w:r>
          <w:r w:rsidRPr="009125B7">
            <w:t>49 69 90 500 330</w:t>
          </w:r>
        </w:p>
        <w:p w14:paraId="442EA411" w14:textId="77777777" w:rsidR="009F3399" w:rsidRDefault="009F3399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Pr="009125B7">
            <w:t>49 69 90 500 3366</w:t>
          </w:r>
        </w:p>
        <w:p w14:paraId="4C58FD8A" w14:textId="77777777" w:rsidR="009F3399" w:rsidRDefault="009F3399" w:rsidP="00454212">
          <w:pPr>
            <w:pStyle w:val="Fuzeile"/>
          </w:pPr>
          <w:r>
            <w:t>E-mail: info@p3parks.com</w:t>
          </w:r>
        </w:p>
        <w:p w14:paraId="0D036284" w14:textId="77777777" w:rsidR="009F3399" w:rsidRDefault="009F3399" w:rsidP="00454212">
          <w:pPr>
            <w:pStyle w:val="Fuzeile"/>
          </w:pPr>
          <w:r w:rsidRPr="00454212">
            <w:rPr>
              <w:color w:val="B10836" w:themeColor="text2"/>
            </w:rPr>
            <w:t>WWW.P3PARKS.COM</w:t>
          </w:r>
        </w:p>
      </w:tc>
      <w:tc>
        <w:tcPr>
          <w:tcW w:w="3175" w:type="dxa"/>
          <w:vAlign w:val="bottom"/>
        </w:tcPr>
        <w:p w14:paraId="55E70B16" w14:textId="77777777" w:rsidR="009F3399" w:rsidRPr="00577246" w:rsidRDefault="009F3399" w:rsidP="00454212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577246">
            <w:rPr>
              <w:lang w:val="de-DE"/>
            </w:rPr>
            <w:t>PointPark Properties GmbH</w:t>
          </w:r>
        </w:p>
        <w:p w14:paraId="1BA1407B" w14:textId="77777777" w:rsidR="009F3399" w:rsidRPr="009125B7" w:rsidRDefault="009F3399" w:rsidP="009125B7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9125B7">
            <w:rPr>
              <w:lang w:val="de-DE"/>
            </w:rPr>
            <w:t>An der Hauptwache 5</w:t>
          </w:r>
        </w:p>
        <w:p w14:paraId="14338155" w14:textId="77777777" w:rsidR="009F3399" w:rsidRDefault="009F3399" w:rsidP="00862652">
          <w:pPr>
            <w:pStyle w:val="Fuzeile"/>
            <w:rPr>
              <w:lang w:val="de-DE"/>
            </w:rPr>
          </w:pPr>
          <w:r w:rsidRPr="009125B7">
            <w:rPr>
              <w:lang w:val="de-DE"/>
            </w:rPr>
            <w:t>60313 Frankfurt am Main</w:t>
          </w:r>
        </w:p>
        <w:p w14:paraId="16F55AC5" w14:textId="77777777" w:rsidR="009F3399" w:rsidRPr="00744F0D" w:rsidRDefault="009F3399" w:rsidP="00862652">
          <w:pPr>
            <w:pStyle w:val="Fuzeile"/>
            <w:rPr>
              <w:lang w:val="de-DE"/>
            </w:rPr>
          </w:pPr>
          <w:r w:rsidRPr="00744F0D">
            <w:rPr>
              <w:lang w:val="de-DE"/>
            </w:rPr>
            <w:t>Germany</w:t>
          </w:r>
        </w:p>
      </w:tc>
      <w:tc>
        <w:tcPr>
          <w:tcW w:w="3288" w:type="dxa"/>
          <w:vAlign w:val="bottom"/>
        </w:tcPr>
        <w:p w14:paraId="5DA7F694" w14:textId="77777777" w:rsidR="009F3399" w:rsidRPr="00451474" w:rsidRDefault="009F3399" w:rsidP="0045421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Amtsgericht Frankfurt am Main HRB 85005</w:t>
          </w:r>
        </w:p>
        <w:p w14:paraId="0FAB82C1" w14:textId="77777777" w:rsidR="009F3399" w:rsidRPr="00451474" w:rsidRDefault="009F3399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 xml:space="preserve">Geschäftsführer: Ian Worboys, George Aase </w:t>
          </w:r>
        </w:p>
        <w:p w14:paraId="41C3EAAC" w14:textId="77777777" w:rsidR="009F3399" w:rsidRPr="00451474" w:rsidRDefault="009F3399" w:rsidP="0086265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Jürgen Diehl</w:t>
          </w:r>
        </w:p>
        <w:p w14:paraId="140EAA0B" w14:textId="77777777" w:rsidR="009F3399" w:rsidRDefault="009F3399" w:rsidP="00454212">
          <w:pPr>
            <w:pStyle w:val="Fuzeile"/>
          </w:pPr>
          <w:proofErr w:type="spellStart"/>
          <w:r w:rsidRPr="00862652">
            <w:t>USt</w:t>
          </w:r>
          <w:proofErr w:type="spellEnd"/>
          <w:r w:rsidRPr="00862652">
            <w:t xml:space="preserve"> ID: DE266207174</w:t>
          </w:r>
        </w:p>
      </w:tc>
    </w:tr>
  </w:tbl>
  <w:p w14:paraId="7C6AE1C7" w14:textId="77777777" w:rsidR="009F3399" w:rsidRDefault="009F3399" w:rsidP="006C0E8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E55FE80" wp14:editId="34112F2B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352A" w14:textId="77777777" w:rsidR="008C6C79" w:rsidRDefault="008C6C79">
      <w:r>
        <w:separator/>
      </w:r>
    </w:p>
    <w:p w14:paraId="7F483278" w14:textId="77777777" w:rsidR="008C6C79" w:rsidRDefault="008C6C79"/>
  </w:footnote>
  <w:footnote w:type="continuationSeparator" w:id="0">
    <w:p w14:paraId="18EA5206" w14:textId="77777777" w:rsidR="008C6C79" w:rsidRDefault="008C6C79">
      <w:r>
        <w:continuationSeparator/>
      </w:r>
    </w:p>
    <w:p w14:paraId="70595C3C" w14:textId="77777777" w:rsidR="008C6C79" w:rsidRDefault="008C6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F320" w14:textId="77777777" w:rsidR="009F3399" w:rsidRDefault="009F3399" w:rsidP="006C0E8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6AEFB14" wp14:editId="71E30C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890"/>
    <w:multiLevelType w:val="hybridMultilevel"/>
    <w:tmpl w:val="986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0" w15:restartNumberingAfterBreak="0">
    <w:nsid w:val="45465374"/>
    <w:multiLevelType w:val="hybridMultilevel"/>
    <w:tmpl w:val="8206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8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8"/>
  </w:num>
  <w:num w:numId="13">
    <w:abstractNumId w:val="11"/>
  </w:num>
  <w:num w:numId="14">
    <w:abstractNumId w:val="8"/>
  </w:num>
  <w:num w:numId="15">
    <w:abstractNumId w:val="11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0"/>
  </w:num>
  <w:num w:numId="21">
    <w:abstractNumId w:val="15"/>
  </w:num>
  <w:num w:numId="22">
    <w:abstractNumId w:val="16"/>
  </w:num>
  <w:num w:numId="23">
    <w:abstractNumId w:val="7"/>
  </w:num>
  <w:num w:numId="24">
    <w:abstractNumId w:val="19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6"/>
  </w:num>
  <w:num w:numId="31">
    <w:abstractNumId w:val="6"/>
  </w:num>
  <w:num w:numId="32">
    <w:abstractNumId w:val="6"/>
  </w:num>
  <w:num w:numId="33">
    <w:abstractNumId w:val="9"/>
  </w:num>
  <w:num w:numId="34">
    <w:abstractNumId w:val="9"/>
  </w:num>
  <w:num w:numId="35">
    <w:abstractNumId w:val="9"/>
  </w:num>
  <w:num w:numId="36">
    <w:abstractNumId w:val="4"/>
  </w:num>
  <w:num w:numId="3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5E"/>
    <w:rsid w:val="00001669"/>
    <w:rsid w:val="00001C44"/>
    <w:rsid w:val="00002C94"/>
    <w:rsid w:val="00005311"/>
    <w:rsid w:val="00005A92"/>
    <w:rsid w:val="00005EE3"/>
    <w:rsid w:val="0000686B"/>
    <w:rsid w:val="00011680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0EC1"/>
    <w:rsid w:val="0002187D"/>
    <w:rsid w:val="00021C37"/>
    <w:rsid w:val="00022D29"/>
    <w:rsid w:val="00022F55"/>
    <w:rsid w:val="000245BE"/>
    <w:rsid w:val="00024C5D"/>
    <w:rsid w:val="00026395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314"/>
    <w:rsid w:val="00055AD5"/>
    <w:rsid w:val="000566F0"/>
    <w:rsid w:val="00056B1B"/>
    <w:rsid w:val="00056CFE"/>
    <w:rsid w:val="00057FE9"/>
    <w:rsid w:val="0006000F"/>
    <w:rsid w:val="000637C6"/>
    <w:rsid w:val="00064FD9"/>
    <w:rsid w:val="0006541C"/>
    <w:rsid w:val="00071DD7"/>
    <w:rsid w:val="000720CE"/>
    <w:rsid w:val="00072597"/>
    <w:rsid w:val="00072B92"/>
    <w:rsid w:val="000753F9"/>
    <w:rsid w:val="00077BD8"/>
    <w:rsid w:val="00080178"/>
    <w:rsid w:val="00081ECF"/>
    <w:rsid w:val="00082B14"/>
    <w:rsid w:val="00082B2C"/>
    <w:rsid w:val="0008474B"/>
    <w:rsid w:val="00086587"/>
    <w:rsid w:val="00087F2D"/>
    <w:rsid w:val="00087F59"/>
    <w:rsid w:val="0009015A"/>
    <w:rsid w:val="00091511"/>
    <w:rsid w:val="0009155A"/>
    <w:rsid w:val="000934AD"/>
    <w:rsid w:val="000940A0"/>
    <w:rsid w:val="00094C4E"/>
    <w:rsid w:val="00096447"/>
    <w:rsid w:val="000A068D"/>
    <w:rsid w:val="000A14A0"/>
    <w:rsid w:val="000A15EB"/>
    <w:rsid w:val="000A1BC0"/>
    <w:rsid w:val="000A2B27"/>
    <w:rsid w:val="000A3F0C"/>
    <w:rsid w:val="000A5F98"/>
    <w:rsid w:val="000A64A9"/>
    <w:rsid w:val="000B0669"/>
    <w:rsid w:val="000B0DD1"/>
    <w:rsid w:val="000B0FB1"/>
    <w:rsid w:val="000B10BC"/>
    <w:rsid w:val="000B1686"/>
    <w:rsid w:val="000B18EA"/>
    <w:rsid w:val="000B28D4"/>
    <w:rsid w:val="000B338D"/>
    <w:rsid w:val="000B38EA"/>
    <w:rsid w:val="000B3DF8"/>
    <w:rsid w:val="000B4561"/>
    <w:rsid w:val="000B4C35"/>
    <w:rsid w:val="000B51E8"/>
    <w:rsid w:val="000B5616"/>
    <w:rsid w:val="000B7DAA"/>
    <w:rsid w:val="000C24EE"/>
    <w:rsid w:val="000C2CFE"/>
    <w:rsid w:val="000C315C"/>
    <w:rsid w:val="000C33F0"/>
    <w:rsid w:val="000C441F"/>
    <w:rsid w:val="000C5A72"/>
    <w:rsid w:val="000D13AB"/>
    <w:rsid w:val="000D1AC8"/>
    <w:rsid w:val="000D30F8"/>
    <w:rsid w:val="000D5338"/>
    <w:rsid w:val="000D553E"/>
    <w:rsid w:val="000D6814"/>
    <w:rsid w:val="000D713E"/>
    <w:rsid w:val="000D7F8B"/>
    <w:rsid w:val="000E01B2"/>
    <w:rsid w:val="000E2D0B"/>
    <w:rsid w:val="000E2D28"/>
    <w:rsid w:val="000E7152"/>
    <w:rsid w:val="000E734F"/>
    <w:rsid w:val="001006E9"/>
    <w:rsid w:val="00101725"/>
    <w:rsid w:val="00101FCF"/>
    <w:rsid w:val="00102A38"/>
    <w:rsid w:val="00103826"/>
    <w:rsid w:val="00104C1C"/>
    <w:rsid w:val="00104FFB"/>
    <w:rsid w:val="00111A1D"/>
    <w:rsid w:val="00112D2D"/>
    <w:rsid w:val="001136EC"/>
    <w:rsid w:val="00115390"/>
    <w:rsid w:val="00121558"/>
    <w:rsid w:val="00121CE3"/>
    <w:rsid w:val="00124B86"/>
    <w:rsid w:val="00124E96"/>
    <w:rsid w:val="00125E5E"/>
    <w:rsid w:val="00126EE4"/>
    <w:rsid w:val="00127651"/>
    <w:rsid w:val="001306BB"/>
    <w:rsid w:val="001324C4"/>
    <w:rsid w:val="00133295"/>
    <w:rsid w:val="0013554A"/>
    <w:rsid w:val="00135D02"/>
    <w:rsid w:val="0013666C"/>
    <w:rsid w:val="00141153"/>
    <w:rsid w:val="001411DB"/>
    <w:rsid w:val="00141F1A"/>
    <w:rsid w:val="00143819"/>
    <w:rsid w:val="00144D00"/>
    <w:rsid w:val="001451F8"/>
    <w:rsid w:val="00145815"/>
    <w:rsid w:val="001463A8"/>
    <w:rsid w:val="00146A7D"/>
    <w:rsid w:val="001472AC"/>
    <w:rsid w:val="00152E9D"/>
    <w:rsid w:val="00154A4A"/>
    <w:rsid w:val="0015547F"/>
    <w:rsid w:val="00156015"/>
    <w:rsid w:val="00156963"/>
    <w:rsid w:val="00157624"/>
    <w:rsid w:val="00157811"/>
    <w:rsid w:val="00162C2F"/>
    <w:rsid w:val="00162C9B"/>
    <w:rsid w:val="00162F2C"/>
    <w:rsid w:val="001637DA"/>
    <w:rsid w:val="00167E57"/>
    <w:rsid w:val="001700C0"/>
    <w:rsid w:val="001708FC"/>
    <w:rsid w:val="0017152D"/>
    <w:rsid w:val="001730B0"/>
    <w:rsid w:val="00173906"/>
    <w:rsid w:val="001749A2"/>
    <w:rsid w:val="001760AE"/>
    <w:rsid w:val="00177A5D"/>
    <w:rsid w:val="00181425"/>
    <w:rsid w:val="00182525"/>
    <w:rsid w:val="00182A6D"/>
    <w:rsid w:val="00184803"/>
    <w:rsid w:val="00186F69"/>
    <w:rsid w:val="001872CF"/>
    <w:rsid w:val="00187F21"/>
    <w:rsid w:val="00190780"/>
    <w:rsid w:val="0019172E"/>
    <w:rsid w:val="00193AAB"/>
    <w:rsid w:val="00194309"/>
    <w:rsid w:val="00197376"/>
    <w:rsid w:val="001A0A51"/>
    <w:rsid w:val="001A1442"/>
    <w:rsid w:val="001A397A"/>
    <w:rsid w:val="001A47FD"/>
    <w:rsid w:val="001A481A"/>
    <w:rsid w:val="001A4FFB"/>
    <w:rsid w:val="001A5355"/>
    <w:rsid w:val="001A6650"/>
    <w:rsid w:val="001A7945"/>
    <w:rsid w:val="001A7A5F"/>
    <w:rsid w:val="001B0351"/>
    <w:rsid w:val="001B0569"/>
    <w:rsid w:val="001B08A6"/>
    <w:rsid w:val="001B0DF8"/>
    <w:rsid w:val="001B1A4A"/>
    <w:rsid w:val="001B2263"/>
    <w:rsid w:val="001B22CA"/>
    <w:rsid w:val="001B6C67"/>
    <w:rsid w:val="001B6C78"/>
    <w:rsid w:val="001B77CA"/>
    <w:rsid w:val="001C1D9F"/>
    <w:rsid w:val="001C2684"/>
    <w:rsid w:val="001C284F"/>
    <w:rsid w:val="001C39F0"/>
    <w:rsid w:val="001C3A61"/>
    <w:rsid w:val="001C5B4C"/>
    <w:rsid w:val="001D0244"/>
    <w:rsid w:val="001D08B5"/>
    <w:rsid w:val="001D0DB7"/>
    <w:rsid w:val="001D3FD6"/>
    <w:rsid w:val="001D4158"/>
    <w:rsid w:val="001D4CD5"/>
    <w:rsid w:val="001D4CED"/>
    <w:rsid w:val="001D507D"/>
    <w:rsid w:val="001D5425"/>
    <w:rsid w:val="001D6606"/>
    <w:rsid w:val="001D74FF"/>
    <w:rsid w:val="001E03D2"/>
    <w:rsid w:val="001E26D0"/>
    <w:rsid w:val="001E57D0"/>
    <w:rsid w:val="001F0BD8"/>
    <w:rsid w:val="001F0C03"/>
    <w:rsid w:val="001F2695"/>
    <w:rsid w:val="001F28A5"/>
    <w:rsid w:val="001F3026"/>
    <w:rsid w:val="001F48A7"/>
    <w:rsid w:val="001F4DC7"/>
    <w:rsid w:val="00201970"/>
    <w:rsid w:val="002019DA"/>
    <w:rsid w:val="00201F03"/>
    <w:rsid w:val="002037C2"/>
    <w:rsid w:val="00204D4F"/>
    <w:rsid w:val="00206090"/>
    <w:rsid w:val="0021063D"/>
    <w:rsid w:val="002127AC"/>
    <w:rsid w:val="0021597B"/>
    <w:rsid w:val="00215FDD"/>
    <w:rsid w:val="00216641"/>
    <w:rsid w:val="00216E97"/>
    <w:rsid w:val="00217865"/>
    <w:rsid w:val="002201DF"/>
    <w:rsid w:val="00220EFC"/>
    <w:rsid w:val="00221077"/>
    <w:rsid w:val="00221AC8"/>
    <w:rsid w:val="002235F5"/>
    <w:rsid w:val="002249F2"/>
    <w:rsid w:val="00225630"/>
    <w:rsid w:val="00225A0C"/>
    <w:rsid w:val="0022778A"/>
    <w:rsid w:val="0022795D"/>
    <w:rsid w:val="0023387E"/>
    <w:rsid w:val="00233C6E"/>
    <w:rsid w:val="00235DF7"/>
    <w:rsid w:val="00236CEE"/>
    <w:rsid w:val="002411A9"/>
    <w:rsid w:val="002412F7"/>
    <w:rsid w:val="00241C84"/>
    <w:rsid w:val="002429AC"/>
    <w:rsid w:val="00242E7F"/>
    <w:rsid w:val="0024339E"/>
    <w:rsid w:val="00243DAD"/>
    <w:rsid w:val="00244E71"/>
    <w:rsid w:val="00244F04"/>
    <w:rsid w:val="002450DA"/>
    <w:rsid w:val="00245CEC"/>
    <w:rsid w:val="00246112"/>
    <w:rsid w:val="00250C8B"/>
    <w:rsid w:val="0025185E"/>
    <w:rsid w:val="0025308F"/>
    <w:rsid w:val="00253E23"/>
    <w:rsid w:val="00256B47"/>
    <w:rsid w:val="00260D50"/>
    <w:rsid w:val="00261598"/>
    <w:rsid w:val="00262541"/>
    <w:rsid w:val="0026260A"/>
    <w:rsid w:val="00262AB6"/>
    <w:rsid w:val="002637C4"/>
    <w:rsid w:val="00263B97"/>
    <w:rsid w:val="00264860"/>
    <w:rsid w:val="002672B6"/>
    <w:rsid w:val="0026744C"/>
    <w:rsid w:val="00267790"/>
    <w:rsid w:val="00267821"/>
    <w:rsid w:val="002679E8"/>
    <w:rsid w:val="00270A77"/>
    <w:rsid w:val="00270D07"/>
    <w:rsid w:val="002745C6"/>
    <w:rsid w:val="0027596A"/>
    <w:rsid w:val="00275B32"/>
    <w:rsid w:val="00276D4B"/>
    <w:rsid w:val="00280804"/>
    <w:rsid w:val="002813C7"/>
    <w:rsid w:val="00281CD2"/>
    <w:rsid w:val="00282D48"/>
    <w:rsid w:val="00283AAC"/>
    <w:rsid w:val="00284CD0"/>
    <w:rsid w:val="0028575C"/>
    <w:rsid w:val="00285AFE"/>
    <w:rsid w:val="0028600B"/>
    <w:rsid w:val="002870A9"/>
    <w:rsid w:val="002921B3"/>
    <w:rsid w:val="00292A14"/>
    <w:rsid w:val="00295DAE"/>
    <w:rsid w:val="00296105"/>
    <w:rsid w:val="002966AE"/>
    <w:rsid w:val="002966D4"/>
    <w:rsid w:val="0029705C"/>
    <w:rsid w:val="00297086"/>
    <w:rsid w:val="00297663"/>
    <w:rsid w:val="002A1D30"/>
    <w:rsid w:val="002A2216"/>
    <w:rsid w:val="002A2394"/>
    <w:rsid w:val="002A31EA"/>
    <w:rsid w:val="002A34A5"/>
    <w:rsid w:val="002A3611"/>
    <w:rsid w:val="002A3ACC"/>
    <w:rsid w:val="002A7D41"/>
    <w:rsid w:val="002B0D45"/>
    <w:rsid w:val="002B2998"/>
    <w:rsid w:val="002B2C21"/>
    <w:rsid w:val="002B3EEA"/>
    <w:rsid w:val="002B4079"/>
    <w:rsid w:val="002B511B"/>
    <w:rsid w:val="002B5B65"/>
    <w:rsid w:val="002B7335"/>
    <w:rsid w:val="002C0A37"/>
    <w:rsid w:val="002C0AC4"/>
    <w:rsid w:val="002C2B67"/>
    <w:rsid w:val="002C31C8"/>
    <w:rsid w:val="002C3D92"/>
    <w:rsid w:val="002C435F"/>
    <w:rsid w:val="002C43CF"/>
    <w:rsid w:val="002C451B"/>
    <w:rsid w:val="002C5583"/>
    <w:rsid w:val="002C653E"/>
    <w:rsid w:val="002C7602"/>
    <w:rsid w:val="002C7964"/>
    <w:rsid w:val="002D1143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0E19"/>
    <w:rsid w:val="002F3003"/>
    <w:rsid w:val="002F31F6"/>
    <w:rsid w:val="002F3E26"/>
    <w:rsid w:val="002F3E5C"/>
    <w:rsid w:val="002F501D"/>
    <w:rsid w:val="00302A21"/>
    <w:rsid w:val="0030475C"/>
    <w:rsid w:val="00305857"/>
    <w:rsid w:val="00305EE4"/>
    <w:rsid w:val="003078A4"/>
    <w:rsid w:val="00307F7C"/>
    <w:rsid w:val="00311EEF"/>
    <w:rsid w:val="003145EF"/>
    <w:rsid w:val="00314BC7"/>
    <w:rsid w:val="00316B16"/>
    <w:rsid w:val="00322BF5"/>
    <w:rsid w:val="003236A8"/>
    <w:rsid w:val="0032456D"/>
    <w:rsid w:val="00324A1D"/>
    <w:rsid w:val="003257B6"/>
    <w:rsid w:val="003304DC"/>
    <w:rsid w:val="00330C14"/>
    <w:rsid w:val="00330C9E"/>
    <w:rsid w:val="0033313E"/>
    <w:rsid w:val="00334B56"/>
    <w:rsid w:val="00340533"/>
    <w:rsid w:val="0034234E"/>
    <w:rsid w:val="003442D3"/>
    <w:rsid w:val="003459F4"/>
    <w:rsid w:val="00345AEB"/>
    <w:rsid w:val="00347897"/>
    <w:rsid w:val="00350BCC"/>
    <w:rsid w:val="00351BC5"/>
    <w:rsid w:val="00351D23"/>
    <w:rsid w:val="003525C5"/>
    <w:rsid w:val="003538DD"/>
    <w:rsid w:val="003540CA"/>
    <w:rsid w:val="0035499E"/>
    <w:rsid w:val="00354C6D"/>
    <w:rsid w:val="003557A8"/>
    <w:rsid w:val="00355F23"/>
    <w:rsid w:val="00356FC8"/>
    <w:rsid w:val="00357AF9"/>
    <w:rsid w:val="00357D46"/>
    <w:rsid w:val="00361AEE"/>
    <w:rsid w:val="00370E04"/>
    <w:rsid w:val="00373099"/>
    <w:rsid w:val="00374A8C"/>
    <w:rsid w:val="00376CE1"/>
    <w:rsid w:val="00377684"/>
    <w:rsid w:val="003779A4"/>
    <w:rsid w:val="003821FD"/>
    <w:rsid w:val="0038397F"/>
    <w:rsid w:val="00386141"/>
    <w:rsid w:val="0038649F"/>
    <w:rsid w:val="00386A07"/>
    <w:rsid w:val="00386BE8"/>
    <w:rsid w:val="00387724"/>
    <w:rsid w:val="00392C05"/>
    <w:rsid w:val="00393013"/>
    <w:rsid w:val="00393A27"/>
    <w:rsid w:val="0039494C"/>
    <w:rsid w:val="00395CE0"/>
    <w:rsid w:val="003A0A01"/>
    <w:rsid w:val="003A4851"/>
    <w:rsid w:val="003A4A60"/>
    <w:rsid w:val="003A51A9"/>
    <w:rsid w:val="003A5F6C"/>
    <w:rsid w:val="003A62FB"/>
    <w:rsid w:val="003A6ADA"/>
    <w:rsid w:val="003A791F"/>
    <w:rsid w:val="003B04AB"/>
    <w:rsid w:val="003B077B"/>
    <w:rsid w:val="003B0C8E"/>
    <w:rsid w:val="003B2712"/>
    <w:rsid w:val="003B5DE4"/>
    <w:rsid w:val="003B772F"/>
    <w:rsid w:val="003C0625"/>
    <w:rsid w:val="003C23C9"/>
    <w:rsid w:val="003C2E7B"/>
    <w:rsid w:val="003C36D6"/>
    <w:rsid w:val="003C3845"/>
    <w:rsid w:val="003C3D53"/>
    <w:rsid w:val="003C50AA"/>
    <w:rsid w:val="003C6ABA"/>
    <w:rsid w:val="003C7802"/>
    <w:rsid w:val="003C7FB3"/>
    <w:rsid w:val="003D0025"/>
    <w:rsid w:val="003D0AD1"/>
    <w:rsid w:val="003D0B0E"/>
    <w:rsid w:val="003D0CCE"/>
    <w:rsid w:val="003D2E0E"/>
    <w:rsid w:val="003D36B7"/>
    <w:rsid w:val="003D44AE"/>
    <w:rsid w:val="003D45ED"/>
    <w:rsid w:val="003D4917"/>
    <w:rsid w:val="003D4F0F"/>
    <w:rsid w:val="003E0A03"/>
    <w:rsid w:val="003E0CFD"/>
    <w:rsid w:val="003E2764"/>
    <w:rsid w:val="003E338F"/>
    <w:rsid w:val="003E3AFE"/>
    <w:rsid w:val="003E402D"/>
    <w:rsid w:val="003E4A93"/>
    <w:rsid w:val="003E5CCF"/>
    <w:rsid w:val="003E702B"/>
    <w:rsid w:val="003E7459"/>
    <w:rsid w:val="003E7F88"/>
    <w:rsid w:val="003F0FA2"/>
    <w:rsid w:val="003F2417"/>
    <w:rsid w:val="003F2693"/>
    <w:rsid w:val="003F2983"/>
    <w:rsid w:val="003F3846"/>
    <w:rsid w:val="003F43B7"/>
    <w:rsid w:val="003F5696"/>
    <w:rsid w:val="003F5B54"/>
    <w:rsid w:val="003F64E5"/>
    <w:rsid w:val="00400EFE"/>
    <w:rsid w:val="00402A1F"/>
    <w:rsid w:val="00402F81"/>
    <w:rsid w:val="004036B1"/>
    <w:rsid w:val="004038AC"/>
    <w:rsid w:val="00403FCD"/>
    <w:rsid w:val="00404580"/>
    <w:rsid w:val="004048B0"/>
    <w:rsid w:val="00404AFA"/>
    <w:rsid w:val="00404D93"/>
    <w:rsid w:val="00405FDC"/>
    <w:rsid w:val="004070E1"/>
    <w:rsid w:val="004101CF"/>
    <w:rsid w:val="00410C9F"/>
    <w:rsid w:val="00413AD5"/>
    <w:rsid w:val="00413C29"/>
    <w:rsid w:val="004145B9"/>
    <w:rsid w:val="00415654"/>
    <w:rsid w:val="00416200"/>
    <w:rsid w:val="00416FB4"/>
    <w:rsid w:val="00417FF6"/>
    <w:rsid w:val="00422233"/>
    <w:rsid w:val="004240C1"/>
    <w:rsid w:val="00424A00"/>
    <w:rsid w:val="00427307"/>
    <w:rsid w:val="00427D81"/>
    <w:rsid w:val="00431118"/>
    <w:rsid w:val="00432020"/>
    <w:rsid w:val="004330B5"/>
    <w:rsid w:val="004330CB"/>
    <w:rsid w:val="004339DA"/>
    <w:rsid w:val="00433B35"/>
    <w:rsid w:val="00440483"/>
    <w:rsid w:val="00441549"/>
    <w:rsid w:val="0044165E"/>
    <w:rsid w:val="0044266D"/>
    <w:rsid w:val="0044283A"/>
    <w:rsid w:val="00443B2C"/>
    <w:rsid w:val="00443C37"/>
    <w:rsid w:val="00443C51"/>
    <w:rsid w:val="00444689"/>
    <w:rsid w:val="00445AD3"/>
    <w:rsid w:val="00445D0D"/>
    <w:rsid w:val="00446B28"/>
    <w:rsid w:val="00447A2D"/>
    <w:rsid w:val="004502D0"/>
    <w:rsid w:val="0045115C"/>
    <w:rsid w:val="00451474"/>
    <w:rsid w:val="00451FF5"/>
    <w:rsid w:val="0045308F"/>
    <w:rsid w:val="00454212"/>
    <w:rsid w:val="0045445E"/>
    <w:rsid w:val="0045470E"/>
    <w:rsid w:val="00454C1C"/>
    <w:rsid w:val="00455ECD"/>
    <w:rsid w:val="00456632"/>
    <w:rsid w:val="004610C0"/>
    <w:rsid w:val="004622B6"/>
    <w:rsid w:val="004624A1"/>
    <w:rsid w:val="00463026"/>
    <w:rsid w:val="004637D1"/>
    <w:rsid w:val="004645F0"/>
    <w:rsid w:val="00466C2C"/>
    <w:rsid w:val="00467ECD"/>
    <w:rsid w:val="0047062B"/>
    <w:rsid w:val="004717F0"/>
    <w:rsid w:val="00471EF7"/>
    <w:rsid w:val="0047267A"/>
    <w:rsid w:val="00472E24"/>
    <w:rsid w:val="00473EDA"/>
    <w:rsid w:val="004745A5"/>
    <w:rsid w:val="00474A42"/>
    <w:rsid w:val="00474C12"/>
    <w:rsid w:val="004754FE"/>
    <w:rsid w:val="00477B24"/>
    <w:rsid w:val="004801B6"/>
    <w:rsid w:val="00480751"/>
    <w:rsid w:val="00480AA2"/>
    <w:rsid w:val="00480BC0"/>
    <w:rsid w:val="004810E0"/>
    <w:rsid w:val="00481C6B"/>
    <w:rsid w:val="00484DF4"/>
    <w:rsid w:val="00487A77"/>
    <w:rsid w:val="0049054C"/>
    <w:rsid w:val="00490BF4"/>
    <w:rsid w:val="00491FC8"/>
    <w:rsid w:val="004920F3"/>
    <w:rsid w:val="00492DEB"/>
    <w:rsid w:val="00492EBC"/>
    <w:rsid w:val="00495139"/>
    <w:rsid w:val="0049626E"/>
    <w:rsid w:val="00497443"/>
    <w:rsid w:val="00497A55"/>
    <w:rsid w:val="004A0B07"/>
    <w:rsid w:val="004A1D67"/>
    <w:rsid w:val="004A3575"/>
    <w:rsid w:val="004A62F9"/>
    <w:rsid w:val="004A7240"/>
    <w:rsid w:val="004B40C5"/>
    <w:rsid w:val="004B4A98"/>
    <w:rsid w:val="004B5496"/>
    <w:rsid w:val="004C0132"/>
    <w:rsid w:val="004C2767"/>
    <w:rsid w:val="004C2FF5"/>
    <w:rsid w:val="004C406B"/>
    <w:rsid w:val="004C5C0C"/>
    <w:rsid w:val="004D1328"/>
    <w:rsid w:val="004D45E3"/>
    <w:rsid w:val="004D4945"/>
    <w:rsid w:val="004E10C3"/>
    <w:rsid w:val="004E1712"/>
    <w:rsid w:val="004E1CC3"/>
    <w:rsid w:val="004E2106"/>
    <w:rsid w:val="004E3CD0"/>
    <w:rsid w:val="004E44E7"/>
    <w:rsid w:val="004E504C"/>
    <w:rsid w:val="004E53BC"/>
    <w:rsid w:val="004E5F2A"/>
    <w:rsid w:val="004E6EFB"/>
    <w:rsid w:val="004E7C11"/>
    <w:rsid w:val="004E7E98"/>
    <w:rsid w:val="004F02C2"/>
    <w:rsid w:val="004F20FF"/>
    <w:rsid w:val="004F32B3"/>
    <w:rsid w:val="004F339B"/>
    <w:rsid w:val="004F387D"/>
    <w:rsid w:val="004F3DF8"/>
    <w:rsid w:val="004F538C"/>
    <w:rsid w:val="0050029F"/>
    <w:rsid w:val="00500517"/>
    <w:rsid w:val="005019B8"/>
    <w:rsid w:val="00501D70"/>
    <w:rsid w:val="00501FEB"/>
    <w:rsid w:val="00502D2D"/>
    <w:rsid w:val="005030E8"/>
    <w:rsid w:val="0050327B"/>
    <w:rsid w:val="005033E6"/>
    <w:rsid w:val="0050548B"/>
    <w:rsid w:val="00505EA7"/>
    <w:rsid w:val="005074F9"/>
    <w:rsid w:val="005108B7"/>
    <w:rsid w:val="005115B2"/>
    <w:rsid w:val="00512FA5"/>
    <w:rsid w:val="005135A9"/>
    <w:rsid w:val="005150E8"/>
    <w:rsid w:val="0051644F"/>
    <w:rsid w:val="00521822"/>
    <w:rsid w:val="00521D08"/>
    <w:rsid w:val="00522D63"/>
    <w:rsid w:val="00522E76"/>
    <w:rsid w:val="00523AD7"/>
    <w:rsid w:val="0052699C"/>
    <w:rsid w:val="00526AB5"/>
    <w:rsid w:val="00527F20"/>
    <w:rsid w:val="00530222"/>
    <w:rsid w:val="0053227F"/>
    <w:rsid w:val="00533385"/>
    <w:rsid w:val="00533794"/>
    <w:rsid w:val="00534182"/>
    <w:rsid w:val="00534ACE"/>
    <w:rsid w:val="00534FC8"/>
    <w:rsid w:val="00535493"/>
    <w:rsid w:val="00540129"/>
    <w:rsid w:val="005405AC"/>
    <w:rsid w:val="00541672"/>
    <w:rsid w:val="005416AC"/>
    <w:rsid w:val="00541A46"/>
    <w:rsid w:val="005475E8"/>
    <w:rsid w:val="00550604"/>
    <w:rsid w:val="00550761"/>
    <w:rsid w:val="00550B17"/>
    <w:rsid w:val="00551445"/>
    <w:rsid w:val="005526EF"/>
    <w:rsid w:val="00554426"/>
    <w:rsid w:val="0055505D"/>
    <w:rsid w:val="00555D06"/>
    <w:rsid w:val="00555D9F"/>
    <w:rsid w:val="0055659B"/>
    <w:rsid w:val="005567B5"/>
    <w:rsid w:val="00556AA8"/>
    <w:rsid w:val="00560415"/>
    <w:rsid w:val="00563822"/>
    <w:rsid w:val="00564104"/>
    <w:rsid w:val="005651A2"/>
    <w:rsid w:val="00565597"/>
    <w:rsid w:val="00567280"/>
    <w:rsid w:val="0057059C"/>
    <w:rsid w:val="005721A0"/>
    <w:rsid w:val="00574B44"/>
    <w:rsid w:val="005756AA"/>
    <w:rsid w:val="00576741"/>
    <w:rsid w:val="00577246"/>
    <w:rsid w:val="00581767"/>
    <w:rsid w:val="005819E5"/>
    <w:rsid w:val="0058255C"/>
    <w:rsid w:val="00583395"/>
    <w:rsid w:val="0058341D"/>
    <w:rsid w:val="00586035"/>
    <w:rsid w:val="005875B6"/>
    <w:rsid w:val="005907D8"/>
    <w:rsid w:val="005908D1"/>
    <w:rsid w:val="00591E95"/>
    <w:rsid w:val="005922AF"/>
    <w:rsid w:val="00592B5E"/>
    <w:rsid w:val="00593789"/>
    <w:rsid w:val="005938A5"/>
    <w:rsid w:val="00593E82"/>
    <w:rsid w:val="0059449E"/>
    <w:rsid w:val="00595059"/>
    <w:rsid w:val="005952E6"/>
    <w:rsid w:val="0059635C"/>
    <w:rsid w:val="00597624"/>
    <w:rsid w:val="00597AE3"/>
    <w:rsid w:val="005A1188"/>
    <w:rsid w:val="005A157F"/>
    <w:rsid w:val="005A1A3A"/>
    <w:rsid w:val="005A2100"/>
    <w:rsid w:val="005A3DD9"/>
    <w:rsid w:val="005A4AA0"/>
    <w:rsid w:val="005A61AE"/>
    <w:rsid w:val="005B160A"/>
    <w:rsid w:val="005B233E"/>
    <w:rsid w:val="005B3094"/>
    <w:rsid w:val="005B37EB"/>
    <w:rsid w:val="005B409F"/>
    <w:rsid w:val="005B4E15"/>
    <w:rsid w:val="005B796C"/>
    <w:rsid w:val="005C05F8"/>
    <w:rsid w:val="005C1215"/>
    <w:rsid w:val="005C2F67"/>
    <w:rsid w:val="005C4905"/>
    <w:rsid w:val="005C4B7E"/>
    <w:rsid w:val="005C53E1"/>
    <w:rsid w:val="005C76BF"/>
    <w:rsid w:val="005D0008"/>
    <w:rsid w:val="005D1394"/>
    <w:rsid w:val="005D21ED"/>
    <w:rsid w:val="005D2ECD"/>
    <w:rsid w:val="005D3020"/>
    <w:rsid w:val="005D463C"/>
    <w:rsid w:val="005D5C0A"/>
    <w:rsid w:val="005D63F2"/>
    <w:rsid w:val="005D64E6"/>
    <w:rsid w:val="005E151A"/>
    <w:rsid w:val="005E28D7"/>
    <w:rsid w:val="005E2A07"/>
    <w:rsid w:val="005E2A38"/>
    <w:rsid w:val="005E57D8"/>
    <w:rsid w:val="005E62D0"/>
    <w:rsid w:val="005E6AF1"/>
    <w:rsid w:val="005E6BA8"/>
    <w:rsid w:val="005E794D"/>
    <w:rsid w:val="005F55BD"/>
    <w:rsid w:val="005F62C6"/>
    <w:rsid w:val="005F6417"/>
    <w:rsid w:val="005F6750"/>
    <w:rsid w:val="005F70C5"/>
    <w:rsid w:val="005F7E8E"/>
    <w:rsid w:val="00600D37"/>
    <w:rsid w:val="00602B6B"/>
    <w:rsid w:val="00603F27"/>
    <w:rsid w:val="00604FAF"/>
    <w:rsid w:val="006102D6"/>
    <w:rsid w:val="00610510"/>
    <w:rsid w:val="00610908"/>
    <w:rsid w:val="006125E8"/>
    <w:rsid w:val="006136EC"/>
    <w:rsid w:val="00613A08"/>
    <w:rsid w:val="0061604C"/>
    <w:rsid w:val="006170D7"/>
    <w:rsid w:val="006204FC"/>
    <w:rsid w:val="00621125"/>
    <w:rsid w:val="00621130"/>
    <w:rsid w:val="006213C0"/>
    <w:rsid w:val="00622C04"/>
    <w:rsid w:val="00624CCB"/>
    <w:rsid w:val="00627A8A"/>
    <w:rsid w:val="006300AB"/>
    <w:rsid w:val="0063400C"/>
    <w:rsid w:val="0063444C"/>
    <w:rsid w:val="00634E4D"/>
    <w:rsid w:val="00634EBE"/>
    <w:rsid w:val="00636E0D"/>
    <w:rsid w:val="006373DD"/>
    <w:rsid w:val="00637AD0"/>
    <w:rsid w:val="00640BFE"/>
    <w:rsid w:val="00641E20"/>
    <w:rsid w:val="00645EC5"/>
    <w:rsid w:val="00647D47"/>
    <w:rsid w:val="00647D62"/>
    <w:rsid w:val="00647DEC"/>
    <w:rsid w:val="00651D55"/>
    <w:rsid w:val="00652996"/>
    <w:rsid w:val="006564B3"/>
    <w:rsid w:val="00657B34"/>
    <w:rsid w:val="006616CB"/>
    <w:rsid w:val="006629FD"/>
    <w:rsid w:val="006635D0"/>
    <w:rsid w:val="0066465A"/>
    <w:rsid w:val="00666E3B"/>
    <w:rsid w:val="006675B3"/>
    <w:rsid w:val="0067160F"/>
    <w:rsid w:val="006716A9"/>
    <w:rsid w:val="00673780"/>
    <w:rsid w:val="00673F09"/>
    <w:rsid w:val="006746E0"/>
    <w:rsid w:val="00674952"/>
    <w:rsid w:val="0067569D"/>
    <w:rsid w:val="00676B8E"/>
    <w:rsid w:val="00677CFB"/>
    <w:rsid w:val="00677E54"/>
    <w:rsid w:val="00680C24"/>
    <w:rsid w:val="00680C7B"/>
    <w:rsid w:val="00683ABE"/>
    <w:rsid w:val="006845DA"/>
    <w:rsid w:val="00684938"/>
    <w:rsid w:val="00684B8B"/>
    <w:rsid w:val="00685104"/>
    <w:rsid w:val="00686178"/>
    <w:rsid w:val="00686344"/>
    <w:rsid w:val="00691E74"/>
    <w:rsid w:val="00692E77"/>
    <w:rsid w:val="0069657B"/>
    <w:rsid w:val="00696F4A"/>
    <w:rsid w:val="006A0710"/>
    <w:rsid w:val="006A109E"/>
    <w:rsid w:val="006A12E7"/>
    <w:rsid w:val="006A184A"/>
    <w:rsid w:val="006A1ABC"/>
    <w:rsid w:val="006A6C8B"/>
    <w:rsid w:val="006A6E43"/>
    <w:rsid w:val="006A713D"/>
    <w:rsid w:val="006B010D"/>
    <w:rsid w:val="006B040F"/>
    <w:rsid w:val="006B06C1"/>
    <w:rsid w:val="006B0FE6"/>
    <w:rsid w:val="006B18F5"/>
    <w:rsid w:val="006B1C88"/>
    <w:rsid w:val="006B2DF8"/>
    <w:rsid w:val="006B35D1"/>
    <w:rsid w:val="006B379B"/>
    <w:rsid w:val="006B3A64"/>
    <w:rsid w:val="006B3FA7"/>
    <w:rsid w:val="006B47D6"/>
    <w:rsid w:val="006B4A87"/>
    <w:rsid w:val="006B4D73"/>
    <w:rsid w:val="006B62AA"/>
    <w:rsid w:val="006B6E85"/>
    <w:rsid w:val="006C0E88"/>
    <w:rsid w:val="006C0EB9"/>
    <w:rsid w:val="006C1CA5"/>
    <w:rsid w:val="006C2601"/>
    <w:rsid w:val="006C26B8"/>
    <w:rsid w:val="006C3076"/>
    <w:rsid w:val="006C34B4"/>
    <w:rsid w:val="006C6B91"/>
    <w:rsid w:val="006C75F6"/>
    <w:rsid w:val="006D02F5"/>
    <w:rsid w:val="006D289B"/>
    <w:rsid w:val="006D38DC"/>
    <w:rsid w:val="006D4D00"/>
    <w:rsid w:val="006D5C06"/>
    <w:rsid w:val="006D5C89"/>
    <w:rsid w:val="006D6B15"/>
    <w:rsid w:val="006D7F46"/>
    <w:rsid w:val="006E0D19"/>
    <w:rsid w:val="006E14DC"/>
    <w:rsid w:val="006E282E"/>
    <w:rsid w:val="006E323C"/>
    <w:rsid w:val="006E5271"/>
    <w:rsid w:val="006E5F23"/>
    <w:rsid w:val="006F2C7A"/>
    <w:rsid w:val="006F4C73"/>
    <w:rsid w:val="006F51A8"/>
    <w:rsid w:val="006F559D"/>
    <w:rsid w:val="006F735E"/>
    <w:rsid w:val="006F74CA"/>
    <w:rsid w:val="006F7624"/>
    <w:rsid w:val="00702799"/>
    <w:rsid w:val="00703998"/>
    <w:rsid w:val="00704E40"/>
    <w:rsid w:val="00706567"/>
    <w:rsid w:val="00706990"/>
    <w:rsid w:val="0070775C"/>
    <w:rsid w:val="00711057"/>
    <w:rsid w:val="0071118A"/>
    <w:rsid w:val="00711805"/>
    <w:rsid w:val="00712951"/>
    <w:rsid w:val="0071571D"/>
    <w:rsid w:val="00716D06"/>
    <w:rsid w:val="00717EA8"/>
    <w:rsid w:val="00717F72"/>
    <w:rsid w:val="0072250C"/>
    <w:rsid w:val="0072346A"/>
    <w:rsid w:val="00723496"/>
    <w:rsid w:val="00723C79"/>
    <w:rsid w:val="00724F12"/>
    <w:rsid w:val="0072665C"/>
    <w:rsid w:val="007270DE"/>
    <w:rsid w:val="00727567"/>
    <w:rsid w:val="0073322B"/>
    <w:rsid w:val="007337A4"/>
    <w:rsid w:val="00733BD2"/>
    <w:rsid w:val="00740132"/>
    <w:rsid w:val="00740812"/>
    <w:rsid w:val="00740E35"/>
    <w:rsid w:val="00744F0D"/>
    <w:rsid w:val="00745477"/>
    <w:rsid w:val="00746980"/>
    <w:rsid w:val="00746F6A"/>
    <w:rsid w:val="00750300"/>
    <w:rsid w:val="00750ACE"/>
    <w:rsid w:val="0075294A"/>
    <w:rsid w:val="00752A14"/>
    <w:rsid w:val="00753C71"/>
    <w:rsid w:val="00754C44"/>
    <w:rsid w:val="0075528E"/>
    <w:rsid w:val="007554E1"/>
    <w:rsid w:val="00757095"/>
    <w:rsid w:val="00757A27"/>
    <w:rsid w:val="00762F7A"/>
    <w:rsid w:val="007652D5"/>
    <w:rsid w:val="0076589F"/>
    <w:rsid w:val="00767DB2"/>
    <w:rsid w:val="00773832"/>
    <w:rsid w:val="00773933"/>
    <w:rsid w:val="00776100"/>
    <w:rsid w:val="0077624A"/>
    <w:rsid w:val="00776BC8"/>
    <w:rsid w:val="0077752C"/>
    <w:rsid w:val="00781F31"/>
    <w:rsid w:val="007824F3"/>
    <w:rsid w:val="00782B30"/>
    <w:rsid w:val="00782CA4"/>
    <w:rsid w:val="00783162"/>
    <w:rsid w:val="00783642"/>
    <w:rsid w:val="00783E45"/>
    <w:rsid w:val="0078534E"/>
    <w:rsid w:val="00785377"/>
    <w:rsid w:val="00790A7E"/>
    <w:rsid w:val="00796E22"/>
    <w:rsid w:val="007A1CD5"/>
    <w:rsid w:val="007A254B"/>
    <w:rsid w:val="007A35EB"/>
    <w:rsid w:val="007A3635"/>
    <w:rsid w:val="007A4FCC"/>
    <w:rsid w:val="007A515C"/>
    <w:rsid w:val="007A62A3"/>
    <w:rsid w:val="007A6CAD"/>
    <w:rsid w:val="007B0A16"/>
    <w:rsid w:val="007B1388"/>
    <w:rsid w:val="007B1753"/>
    <w:rsid w:val="007B2753"/>
    <w:rsid w:val="007B281A"/>
    <w:rsid w:val="007B6478"/>
    <w:rsid w:val="007B6C6B"/>
    <w:rsid w:val="007B7DFC"/>
    <w:rsid w:val="007C0822"/>
    <w:rsid w:val="007C0A83"/>
    <w:rsid w:val="007C0F55"/>
    <w:rsid w:val="007C11E2"/>
    <w:rsid w:val="007C13C6"/>
    <w:rsid w:val="007C157C"/>
    <w:rsid w:val="007C2F26"/>
    <w:rsid w:val="007C5028"/>
    <w:rsid w:val="007C5B9C"/>
    <w:rsid w:val="007C5DF2"/>
    <w:rsid w:val="007C62DE"/>
    <w:rsid w:val="007D165D"/>
    <w:rsid w:val="007D4EA4"/>
    <w:rsid w:val="007D5311"/>
    <w:rsid w:val="007D6221"/>
    <w:rsid w:val="007D75C3"/>
    <w:rsid w:val="007E009F"/>
    <w:rsid w:val="007E04B4"/>
    <w:rsid w:val="007E1C8E"/>
    <w:rsid w:val="007E4089"/>
    <w:rsid w:val="007E6779"/>
    <w:rsid w:val="007E72E7"/>
    <w:rsid w:val="007F0B7B"/>
    <w:rsid w:val="007F0FDD"/>
    <w:rsid w:val="007F2848"/>
    <w:rsid w:val="007F4CA2"/>
    <w:rsid w:val="007F4DB7"/>
    <w:rsid w:val="007F64EE"/>
    <w:rsid w:val="007F7D7D"/>
    <w:rsid w:val="00800085"/>
    <w:rsid w:val="0080101D"/>
    <w:rsid w:val="0080110F"/>
    <w:rsid w:val="0080162C"/>
    <w:rsid w:val="008035BB"/>
    <w:rsid w:val="00804CC4"/>
    <w:rsid w:val="00806671"/>
    <w:rsid w:val="00806F28"/>
    <w:rsid w:val="00807991"/>
    <w:rsid w:val="00807EF4"/>
    <w:rsid w:val="00810C96"/>
    <w:rsid w:val="00810EF0"/>
    <w:rsid w:val="00812976"/>
    <w:rsid w:val="00814B3F"/>
    <w:rsid w:val="008169F8"/>
    <w:rsid w:val="00817A71"/>
    <w:rsid w:val="008235EB"/>
    <w:rsid w:val="008236B3"/>
    <w:rsid w:val="00825C91"/>
    <w:rsid w:val="00826E25"/>
    <w:rsid w:val="00830F08"/>
    <w:rsid w:val="00831745"/>
    <w:rsid w:val="00832101"/>
    <w:rsid w:val="00837783"/>
    <w:rsid w:val="0084454F"/>
    <w:rsid w:val="00845F30"/>
    <w:rsid w:val="00846034"/>
    <w:rsid w:val="00847C2F"/>
    <w:rsid w:val="00850D6B"/>
    <w:rsid w:val="00852718"/>
    <w:rsid w:val="00853DFD"/>
    <w:rsid w:val="008552AF"/>
    <w:rsid w:val="008556D0"/>
    <w:rsid w:val="008560E2"/>
    <w:rsid w:val="00857D1B"/>
    <w:rsid w:val="008609B5"/>
    <w:rsid w:val="00862398"/>
    <w:rsid w:val="00862652"/>
    <w:rsid w:val="00863012"/>
    <w:rsid w:val="0086302D"/>
    <w:rsid w:val="0086330D"/>
    <w:rsid w:val="00867AC8"/>
    <w:rsid w:val="008712AE"/>
    <w:rsid w:val="00873A03"/>
    <w:rsid w:val="00873E0D"/>
    <w:rsid w:val="00874674"/>
    <w:rsid w:val="00874821"/>
    <w:rsid w:val="00874983"/>
    <w:rsid w:val="00874DD7"/>
    <w:rsid w:val="00875308"/>
    <w:rsid w:val="008757EB"/>
    <w:rsid w:val="00875841"/>
    <w:rsid w:val="00875992"/>
    <w:rsid w:val="008759CA"/>
    <w:rsid w:val="008759F0"/>
    <w:rsid w:val="00875EC6"/>
    <w:rsid w:val="00876004"/>
    <w:rsid w:val="008764E6"/>
    <w:rsid w:val="00880717"/>
    <w:rsid w:val="00880794"/>
    <w:rsid w:val="00881752"/>
    <w:rsid w:val="00882F80"/>
    <w:rsid w:val="00883B4B"/>
    <w:rsid w:val="00884C78"/>
    <w:rsid w:val="008850C0"/>
    <w:rsid w:val="00886F20"/>
    <w:rsid w:val="00887F89"/>
    <w:rsid w:val="00890EE4"/>
    <w:rsid w:val="00892E4B"/>
    <w:rsid w:val="00894D9F"/>
    <w:rsid w:val="00894E60"/>
    <w:rsid w:val="00894FF9"/>
    <w:rsid w:val="0089526B"/>
    <w:rsid w:val="008952C8"/>
    <w:rsid w:val="00897A86"/>
    <w:rsid w:val="008A0004"/>
    <w:rsid w:val="008A0AF8"/>
    <w:rsid w:val="008A0B3E"/>
    <w:rsid w:val="008A1033"/>
    <w:rsid w:val="008A163D"/>
    <w:rsid w:val="008A2A01"/>
    <w:rsid w:val="008A2D1C"/>
    <w:rsid w:val="008A5E92"/>
    <w:rsid w:val="008A682E"/>
    <w:rsid w:val="008B0107"/>
    <w:rsid w:val="008B0FED"/>
    <w:rsid w:val="008B2BE4"/>
    <w:rsid w:val="008B3D33"/>
    <w:rsid w:val="008B43BD"/>
    <w:rsid w:val="008B4566"/>
    <w:rsid w:val="008B4F03"/>
    <w:rsid w:val="008B70D4"/>
    <w:rsid w:val="008B7601"/>
    <w:rsid w:val="008C045C"/>
    <w:rsid w:val="008C225F"/>
    <w:rsid w:val="008C26D4"/>
    <w:rsid w:val="008C276E"/>
    <w:rsid w:val="008C30BA"/>
    <w:rsid w:val="008C3D4B"/>
    <w:rsid w:val="008C5188"/>
    <w:rsid w:val="008C6C79"/>
    <w:rsid w:val="008C6D23"/>
    <w:rsid w:val="008C7F63"/>
    <w:rsid w:val="008D051D"/>
    <w:rsid w:val="008D3ECA"/>
    <w:rsid w:val="008D53CB"/>
    <w:rsid w:val="008D59E8"/>
    <w:rsid w:val="008D5E55"/>
    <w:rsid w:val="008D6840"/>
    <w:rsid w:val="008E01CC"/>
    <w:rsid w:val="008E24B6"/>
    <w:rsid w:val="008E30B5"/>
    <w:rsid w:val="008E4CF1"/>
    <w:rsid w:val="008E5DC7"/>
    <w:rsid w:val="008E6E86"/>
    <w:rsid w:val="008F08F0"/>
    <w:rsid w:val="008F2F67"/>
    <w:rsid w:val="008F50F9"/>
    <w:rsid w:val="008F61E0"/>
    <w:rsid w:val="0090193C"/>
    <w:rsid w:val="00902828"/>
    <w:rsid w:val="0090285F"/>
    <w:rsid w:val="00902886"/>
    <w:rsid w:val="00902C54"/>
    <w:rsid w:val="00905238"/>
    <w:rsid w:val="009059BE"/>
    <w:rsid w:val="00907B65"/>
    <w:rsid w:val="00911309"/>
    <w:rsid w:val="009125B7"/>
    <w:rsid w:val="00912786"/>
    <w:rsid w:val="009138B3"/>
    <w:rsid w:val="00913CF7"/>
    <w:rsid w:val="009149EB"/>
    <w:rsid w:val="00914C8E"/>
    <w:rsid w:val="00915350"/>
    <w:rsid w:val="009153BF"/>
    <w:rsid w:val="009202A1"/>
    <w:rsid w:val="009204EF"/>
    <w:rsid w:val="009208B6"/>
    <w:rsid w:val="00920F18"/>
    <w:rsid w:val="00921474"/>
    <w:rsid w:val="0092164A"/>
    <w:rsid w:val="00922B6A"/>
    <w:rsid w:val="009245D2"/>
    <w:rsid w:val="00924FED"/>
    <w:rsid w:val="009251B9"/>
    <w:rsid w:val="00925A12"/>
    <w:rsid w:val="00925DD7"/>
    <w:rsid w:val="0092763A"/>
    <w:rsid w:val="00927691"/>
    <w:rsid w:val="009304E4"/>
    <w:rsid w:val="00931DB3"/>
    <w:rsid w:val="00932AB4"/>
    <w:rsid w:val="00932B76"/>
    <w:rsid w:val="00932FDD"/>
    <w:rsid w:val="009332DC"/>
    <w:rsid w:val="009341B8"/>
    <w:rsid w:val="00934534"/>
    <w:rsid w:val="00936484"/>
    <w:rsid w:val="00937F67"/>
    <w:rsid w:val="009401AC"/>
    <w:rsid w:val="00940E3A"/>
    <w:rsid w:val="00941710"/>
    <w:rsid w:val="0094191B"/>
    <w:rsid w:val="00943B89"/>
    <w:rsid w:val="00943EF9"/>
    <w:rsid w:val="00946AF6"/>
    <w:rsid w:val="00946F64"/>
    <w:rsid w:val="00952C30"/>
    <w:rsid w:val="00953EB9"/>
    <w:rsid w:val="009543CB"/>
    <w:rsid w:val="00954FAC"/>
    <w:rsid w:val="0095590E"/>
    <w:rsid w:val="0095648B"/>
    <w:rsid w:val="0095774E"/>
    <w:rsid w:val="00963D8D"/>
    <w:rsid w:val="009643ED"/>
    <w:rsid w:val="0096502F"/>
    <w:rsid w:val="009668C5"/>
    <w:rsid w:val="0096708F"/>
    <w:rsid w:val="00967BEA"/>
    <w:rsid w:val="00982557"/>
    <w:rsid w:val="00983072"/>
    <w:rsid w:val="00984B99"/>
    <w:rsid w:val="00985562"/>
    <w:rsid w:val="00986DE1"/>
    <w:rsid w:val="009877B2"/>
    <w:rsid w:val="009879CE"/>
    <w:rsid w:val="00987E1C"/>
    <w:rsid w:val="00990C43"/>
    <w:rsid w:val="00990C54"/>
    <w:rsid w:val="00991410"/>
    <w:rsid w:val="009916B6"/>
    <w:rsid w:val="00991C02"/>
    <w:rsid w:val="00992BBA"/>
    <w:rsid w:val="00992D7C"/>
    <w:rsid w:val="009936A0"/>
    <w:rsid w:val="00997AE5"/>
    <w:rsid w:val="009A0A4D"/>
    <w:rsid w:val="009A0B8E"/>
    <w:rsid w:val="009A1AE1"/>
    <w:rsid w:val="009A2762"/>
    <w:rsid w:val="009A3B99"/>
    <w:rsid w:val="009A4A68"/>
    <w:rsid w:val="009A6596"/>
    <w:rsid w:val="009A68EC"/>
    <w:rsid w:val="009A7323"/>
    <w:rsid w:val="009A760C"/>
    <w:rsid w:val="009B0014"/>
    <w:rsid w:val="009B0771"/>
    <w:rsid w:val="009B0925"/>
    <w:rsid w:val="009B2D10"/>
    <w:rsid w:val="009B435B"/>
    <w:rsid w:val="009B4419"/>
    <w:rsid w:val="009B4F80"/>
    <w:rsid w:val="009B5058"/>
    <w:rsid w:val="009B5DB4"/>
    <w:rsid w:val="009B63CC"/>
    <w:rsid w:val="009B70B0"/>
    <w:rsid w:val="009C0F3C"/>
    <w:rsid w:val="009C3304"/>
    <w:rsid w:val="009C4D6E"/>
    <w:rsid w:val="009C6713"/>
    <w:rsid w:val="009C6A3E"/>
    <w:rsid w:val="009D10AC"/>
    <w:rsid w:val="009D47CF"/>
    <w:rsid w:val="009D4C86"/>
    <w:rsid w:val="009D6A11"/>
    <w:rsid w:val="009D7D6D"/>
    <w:rsid w:val="009D7F43"/>
    <w:rsid w:val="009E3392"/>
    <w:rsid w:val="009E36C9"/>
    <w:rsid w:val="009E3B5D"/>
    <w:rsid w:val="009E4618"/>
    <w:rsid w:val="009E4829"/>
    <w:rsid w:val="009E5BC7"/>
    <w:rsid w:val="009E6AA1"/>
    <w:rsid w:val="009E7712"/>
    <w:rsid w:val="009F043F"/>
    <w:rsid w:val="009F0CFB"/>
    <w:rsid w:val="009F0FFA"/>
    <w:rsid w:val="009F2913"/>
    <w:rsid w:val="009F2A2E"/>
    <w:rsid w:val="009F2D1F"/>
    <w:rsid w:val="009F3399"/>
    <w:rsid w:val="009F58ED"/>
    <w:rsid w:val="009F6545"/>
    <w:rsid w:val="009F7E6D"/>
    <w:rsid w:val="00A00188"/>
    <w:rsid w:val="00A00499"/>
    <w:rsid w:val="00A00A3E"/>
    <w:rsid w:val="00A0136C"/>
    <w:rsid w:val="00A01434"/>
    <w:rsid w:val="00A0367B"/>
    <w:rsid w:val="00A03F36"/>
    <w:rsid w:val="00A05645"/>
    <w:rsid w:val="00A0596F"/>
    <w:rsid w:val="00A06D11"/>
    <w:rsid w:val="00A07186"/>
    <w:rsid w:val="00A10911"/>
    <w:rsid w:val="00A10DCD"/>
    <w:rsid w:val="00A116DF"/>
    <w:rsid w:val="00A1196D"/>
    <w:rsid w:val="00A1265A"/>
    <w:rsid w:val="00A12942"/>
    <w:rsid w:val="00A129E9"/>
    <w:rsid w:val="00A13407"/>
    <w:rsid w:val="00A1462F"/>
    <w:rsid w:val="00A148A9"/>
    <w:rsid w:val="00A15632"/>
    <w:rsid w:val="00A164A7"/>
    <w:rsid w:val="00A17851"/>
    <w:rsid w:val="00A211AD"/>
    <w:rsid w:val="00A21994"/>
    <w:rsid w:val="00A25088"/>
    <w:rsid w:val="00A2642A"/>
    <w:rsid w:val="00A27D8D"/>
    <w:rsid w:val="00A3020E"/>
    <w:rsid w:val="00A30A56"/>
    <w:rsid w:val="00A31A67"/>
    <w:rsid w:val="00A31B5E"/>
    <w:rsid w:val="00A336CB"/>
    <w:rsid w:val="00A33D23"/>
    <w:rsid w:val="00A3481C"/>
    <w:rsid w:val="00A35CA9"/>
    <w:rsid w:val="00A36677"/>
    <w:rsid w:val="00A37FEA"/>
    <w:rsid w:val="00A4033B"/>
    <w:rsid w:val="00A40774"/>
    <w:rsid w:val="00A4176A"/>
    <w:rsid w:val="00A41CF3"/>
    <w:rsid w:val="00A4361B"/>
    <w:rsid w:val="00A43C87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5B85"/>
    <w:rsid w:val="00A55C5C"/>
    <w:rsid w:val="00A56D7C"/>
    <w:rsid w:val="00A57672"/>
    <w:rsid w:val="00A60C2A"/>
    <w:rsid w:val="00A62044"/>
    <w:rsid w:val="00A62F32"/>
    <w:rsid w:val="00A70CA2"/>
    <w:rsid w:val="00A71B5C"/>
    <w:rsid w:val="00A72461"/>
    <w:rsid w:val="00A727E9"/>
    <w:rsid w:val="00A72E51"/>
    <w:rsid w:val="00A72FC1"/>
    <w:rsid w:val="00A73F0C"/>
    <w:rsid w:val="00A763AD"/>
    <w:rsid w:val="00A8136E"/>
    <w:rsid w:val="00A81BB8"/>
    <w:rsid w:val="00A81CDB"/>
    <w:rsid w:val="00A838B5"/>
    <w:rsid w:val="00A8606B"/>
    <w:rsid w:val="00A905B1"/>
    <w:rsid w:val="00A90BB0"/>
    <w:rsid w:val="00A92B76"/>
    <w:rsid w:val="00A9343E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3DFC"/>
    <w:rsid w:val="00AA4A3A"/>
    <w:rsid w:val="00AA5736"/>
    <w:rsid w:val="00AA64A0"/>
    <w:rsid w:val="00AB131D"/>
    <w:rsid w:val="00AB13CE"/>
    <w:rsid w:val="00AB16EC"/>
    <w:rsid w:val="00AB1B16"/>
    <w:rsid w:val="00AB3444"/>
    <w:rsid w:val="00AB43B5"/>
    <w:rsid w:val="00AB5BC6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4545"/>
    <w:rsid w:val="00AC4F80"/>
    <w:rsid w:val="00AC54AC"/>
    <w:rsid w:val="00AC5571"/>
    <w:rsid w:val="00AC599D"/>
    <w:rsid w:val="00AD0613"/>
    <w:rsid w:val="00AD110F"/>
    <w:rsid w:val="00AD1237"/>
    <w:rsid w:val="00AD2373"/>
    <w:rsid w:val="00AD2B60"/>
    <w:rsid w:val="00AD54C6"/>
    <w:rsid w:val="00AD5C73"/>
    <w:rsid w:val="00AD6BEA"/>
    <w:rsid w:val="00AD7528"/>
    <w:rsid w:val="00AE00B4"/>
    <w:rsid w:val="00AE0264"/>
    <w:rsid w:val="00AE10D2"/>
    <w:rsid w:val="00AE1593"/>
    <w:rsid w:val="00AE1EED"/>
    <w:rsid w:val="00AE2DEC"/>
    <w:rsid w:val="00AE36BA"/>
    <w:rsid w:val="00AE4707"/>
    <w:rsid w:val="00AE529A"/>
    <w:rsid w:val="00AE57FB"/>
    <w:rsid w:val="00AE5DD0"/>
    <w:rsid w:val="00AF478C"/>
    <w:rsid w:val="00AF5686"/>
    <w:rsid w:val="00AF6040"/>
    <w:rsid w:val="00AF6621"/>
    <w:rsid w:val="00AF7576"/>
    <w:rsid w:val="00B00E31"/>
    <w:rsid w:val="00B00F7B"/>
    <w:rsid w:val="00B0158F"/>
    <w:rsid w:val="00B01CFB"/>
    <w:rsid w:val="00B02054"/>
    <w:rsid w:val="00B0245D"/>
    <w:rsid w:val="00B02C36"/>
    <w:rsid w:val="00B03C06"/>
    <w:rsid w:val="00B05481"/>
    <w:rsid w:val="00B05B7E"/>
    <w:rsid w:val="00B0676E"/>
    <w:rsid w:val="00B10052"/>
    <w:rsid w:val="00B10CC4"/>
    <w:rsid w:val="00B11757"/>
    <w:rsid w:val="00B11CF3"/>
    <w:rsid w:val="00B12345"/>
    <w:rsid w:val="00B13411"/>
    <w:rsid w:val="00B13D3D"/>
    <w:rsid w:val="00B14153"/>
    <w:rsid w:val="00B14236"/>
    <w:rsid w:val="00B15212"/>
    <w:rsid w:val="00B162BA"/>
    <w:rsid w:val="00B168CB"/>
    <w:rsid w:val="00B16961"/>
    <w:rsid w:val="00B17892"/>
    <w:rsid w:val="00B217E0"/>
    <w:rsid w:val="00B21FEB"/>
    <w:rsid w:val="00B2318E"/>
    <w:rsid w:val="00B24889"/>
    <w:rsid w:val="00B24C5C"/>
    <w:rsid w:val="00B2649F"/>
    <w:rsid w:val="00B26592"/>
    <w:rsid w:val="00B33291"/>
    <w:rsid w:val="00B34221"/>
    <w:rsid w:val="00B3525C"/>
    <w:rsid w:val="00B356EE"/>
    <w:rsid w:val="00B402B5"/>
    <w:rsid w:val="00B4141F"/>
    <w:rsid w:val="00B4331E"/>
    <w:rsid w:val="00B45612"/>
    <w:rsid w:val="00B45B25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1A06"/>
    <w:rsid w:val="00B666AE"/>
    <w:rsid w:val="00B668C9"/>
    <w:rsid w:val="00B6787A"/>
    <w:rsid w:val="00B70D60"/>
    <w:rsid w:val="00B73212"/>
    <w:rsid w:val="00B734A8"/>
    <w:rsid w:val="00B74E2B"/>
    <w:rsid w:val="00B757B9"/>
    <w:rsid w:val="00B759BB"/>
    <w:rsid w:val="00B75C2C"/>
    <w:rsid w:val="00B76667"/>
    <w:rsid w:val="00B76F93"/>
    <w:rsid w:val="00B77C52"/>
    <w:rsid w:val="00B80620"/>
    <w:rsid w:val="00B80D0C"/>
    <w:rsid w:val="00B81F14"/>
    <w:rsid w:val="00B82F2D"/>
    <w:rsid w:val="00B85A6A"/>
    <w:rsid w:val="00B86585"/>
    <w:rsid w:val="00B905F1"/>
    <w:rsid w:val="00B916C6"/>
    <w:rsid w:val="00B91FAD"/>
    <w:rsid w:val="00B9274B"/>
    <w:rsid w:val="00B935F4"/>
    <w:rsid w:val="00B9426F"/>
    <w:rsid w:val="00B943C6"/>
    <w:rsid w:val="00B94C36"/>
    <w:rsid w:val="00B95262"/>
    <w:rsid w:val="00B95278"/>
    <w:rsid w:val="00B95ECC"/>
    <w:rsid w:val="00B96DEE"/>
    <w:rsid w:val="00BA0ABF"/>
    <w:rsid w:val="00BA4F31"/>
    <w:rsid w:val="00BA6731"/>
    <w:rsid w:val="00BA7D4C"/>
    <w:rsid w:val="00BB0BB2"/>
    <w:rsid w:val="00BB1098"/>
    <w:rsid w:val="00BB4629"/>
    <w:rsid w:val="00BB54D9"/>
    <w:rsid w:val="00BB7145"/>
    <w:rsid w:val="00BC0E19"/>
    <w:rsid w:val="00BC15B5"/>
    <w:rsid w:val="00BC165C"/>
    <w:rsid w:val="00BC2547"/>
    <w:rsid w:val="00BC3C5D"/>
    <w:rsid w:val="00BC4C5B"/>
    <w:rsid w:val="00BC6208"/>
    <w:rsid w:val="00BC74BC"/>
    <w:rsid w:val="00BD0982"/>
    <w:rsid w:val="00BD3364"/>
    <w:rsid w:val="00BD3A5F"/>
    <w:rsid w:val="00BD41C2"/>
    <w:rsid w:val="00BD5135"/>
    <w:rsid w:val="00BD581F"/>
    <w:rsid w:val="00BD5BFE"/>
    <w:rsid w:val="00BD62DE"/>
    <w:rsid w:val="00BD641E"/>
    <w:rsid w:val="00BD73B1"/>
    <w:rsid w:val="00BE1345"/>
    <w:rsid w:val="00BE134A"/>
    <w:rsid w:val="00BE1838"/>
    <w:rsid w:val="00BE1E9B"/>
    <w:rsid w:val="00BE249A"/>
    <w:rsid w:val="00BE2E58"/>
    <w:rsid w:val="00BE43A3"/>
    <w:rsid w:val="00BE4838"/>
    <w:rsid w:val="00BE5302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95"/>
    <w:rsid w:val="00C073B0"/>
    <w:rsid w:val="00C0766F"/>
    <w:rsid w:val="00C07DCE"/>
    <w:rsid w:val="00C1116F"/>
    <w:rsid w:val="00C11435"/>
    <w:rsid w:val="00C11E3E"/>
    <w:rsid w:val="00C12B12"/>
    <w:rsid w:val="00C1377D"/>
    <w:rsid w:val="00C13B48"/>
    <w:rsid w:val="00C13E50"/>
    <w:rsid w:val="00C14398"/>
    <w:rsid w:val="00C14B0B"/>
    <w:rsid w:val="00C14FB0"/>
    <w:rsid w:val="00C154BD"/>
    <w:rsid w:val="00C16B1B"/>
    <w:rsid w:val="00C17337"/>
    <w:rsid w:val="00C2020C"/>
    <w:rsid w:val="00C203A7"/>
    <w:rsid w:val="00C2148A"/>
    <w:rsid w:val="00C215F8"/>
    <w:rsid w:val="00C22240"/>
    <w:rsid w:val="00C226DA"/>
    <w:rsid w:val="00C2347C"/>
    <w:rsid w:val="00C23E86"/>
    <w:rsid w:val="00C24738"/>
    <w:rsid w:val="00C248AB"/>
    <w:rsid w:val="00C255B0"/>
    <w:rsid w:val="00C25E58"/>
    <w:rsid w:val="00C2697B"/>
    <w:rsid w:val="00C27510"/>
    <w:rsid w:val="00C33782"/>
    <w:rsid w:val="00C369C6"/>
    <w:rsid w:val="00C4095D"/>
    <w:rsid w:val="00C40B81"/>
    <w:rsid w:val="00C40E4B"/>
    <w:rsid w:val="00C41C76"/>
    <w:rsid w:val="00C41F93"/>
    <w:rsid w:val="00C42996"/>
    <w:rsid w:val="00C43F0B"/>
    <w:rsid w:val="00C445D5"/>
    <w:rsid w:val="00C4625C"/>
    <w:rsid w:val="00C46802"/>
    <w:rsid w:val="00C54702"/>
    <w:rsid w:val="00C54FAF"/>
    <w:rsid w:val="00C55217"/>
    <w:rsid w:val="00C56156"/>
    <w:rsid w:val="00C5624B"/>
    <w:rsid w:val="00C602AF"/>
    <w:rsid w:val="00C62007"/>
    <w:rsid w:val="00C6292D"/>
    <w:rsid w:val="00C62ED7"/>
    <w:rsid w:val="00C65B37"/>
    <w:rsid w:val="00C65CF5"/>
    <w:rsid w:val="00C663BF"/>
    <w:rsid w:val="00C6776B"/>
    <w:rsid w:val="00C70A6A"/>
    <w:rsid w:val="00C713F4"/>
    <w:rsid w:val="00C73862"/>
    <w:rsid w:val="00C73F97"/>
    <w:rsid w:val="00C764C6"/>
    <w:rsid w:val="00C769DE"/>
    <w:rsid w:val="00C77638"/>
    <w:rsid w:val="00C77B46"/>
    <w:rsid w:val="00C80A72"/>
    <w:rsid w:val="00C82496"/>
    <w:rsid w:val="00C839D5"/>
    <w:rsid w:val="00C854CA"/>
    <w:rsid w:val="00C85877"/>
    <w:rsid w:val="00C86C44"/>
    <w:rsid w:val="00C87041"/>
    <w:rsid w:val="00C90D1F"/>
    <w:rsid w:val="00C910B1"/>
    <w:rsid w:val="00C92596"/>
    <w:rsid w:val="00C929E6"/>
    <w:rsid w:val="00C948C2"/>
    <w:rsid w:val="00C96B30"/>
    <w:rsid w:val="00C96D46"/>
    <w:rsid w:val="00CA14B6"/>
    <w:rsid w:val="00CA1DC5"/>
    <w:rsid w:val="00CA1FAB"/>
    <w:rsid w:val="00CA46A6"/>
    <w:rsid w:val="00CA5903"/>
    <w:rsid w:val="00CA5E0A"/>
    <w:rsid w:val="00CB0506"/>
    <w:rsid w:val="00CB165A"/>
    <w:rsid w:val="00CB1F1F"/>
    <w:rsid w:val="00CB648C"/>
    <w:rsid w:val="00CC03D8"/>
    <w:rsid w:val="00CC1FAB"/>
    <w:rsid w:val="00CC2548"/>
    <w:rsid w:val="00CC3EC2"/>
    <w:rsid w:val="00CC4FF4"/>
    <w:rsid w:val="00CC5157"/>
    <w:rsid w:val="00CC55C7"/>
    <w:rsid w:val="00CD11C0"/>
    <w:rsid w:val="00CD2CD3"/>
    <w:rsid w:val="00CD2E91"/>
    <w:rsid w:val="00CD358C"/>
    <w:rsid w:val="00CD4541"/>
    <w:rsid w:val="00CD65FD"/>
    <w:rsid w:val="00CD7334"/>
    <w:rsid w:val="00CE2C71"/>
    <w:rsid w:val="00CE330D"/>
    <w:rsid w:val="00CE3FAB"/>
    <w:rsid w:val="00CE6063"/>
    <w:rsid w:val="00CE66A9"/>
    <w:rsid w:val="00CE6CE8"/>
    <w:rsid w:val="00CE7E54"/>
    <w:rsid w:val="00CF1EFC"/>
    <w:rsid w:val="00CF21B0"/>
    <w:rsid w:val="00CF5F4F"/>
    <w:rsid w:val="00CF657C"/>
    <w:rsid w:val="00CF65B6"/>
    <w:rsid w:val="00CF7C74"/>
    <w:rsid w:val="00D03B89"/>
    <w:rsid w:val="00D04119"/>
    <w:rsid w:val="00D04E51"/>
    <w:rsid w:val="00D062AE"/>
    <w:rsid w:val="00D12644"/>
    <w:rsid w:val="00D14A20"/>
    <w:rsid w:val="00D14D7C"/>
    <w:rsid w:val="00D1645E"/>
    <w:rsid w:val="00D20CD9"/>
    <w:rsid w:val="00D20E33"/>
    <w:rsid w:val="00D21AF5"/>
    <w:rsid w:val="00D22164"/>
    <w:rsid w:val="00D2221A"/>
    <w:rsid w:val="00D22C96"/>
    <w:rsid w:val="00D24EEB"/>
    <w:rsid w:val="00D2512A"/>
    <w:rsid w:val="00D2583C"/>
    <w:rsid w:val="00D2590E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26A7"/>
    <w:rsid w:val="00D42B79"/>
    <w:rsid w:val="00D45712"/>
    <w:rsid w:val="00D459D1"/>
    <w:rsid w:val="00D45B48"/>
    <w:rsid w:val="00D45B9C"/>
    <w:rsid w:val="00D45D83"/>
    <w:rsid w:val="00D46A53"/>
    <w:rsid w:val="00D47934"/>
    <w:rsid w:val="00D502AD"/>
    <w:rsid w:val="00D50C9E"/>
    <w:rsid w:val="00D52EAC"/>
    <w:rsid w:val="00D53318"/>
    <w:rsid w:val="00D544AC"/>
    <w:rsid w:val="00D57725"/>
    <w:rsid w:val="00D606B1"/>
    <w:rsid w:val="00D62649"/>
    <w:rsid w:val="00D626C9"/>
    <w:rsid w:val="00D628E2"/>
    <w:rsid w:val="00D645EC"/>
    <w:rsid w:val="00D645F6"/>
    <w:rsid w:val="00D661F8"/>
    <w:rsid w:val="00D66965"/>
    <w:rsid w:val="00D676B7"/>
    <w:rsid w:val="00D67F5E"/>
    <w:rsid w:val="00D70188"/>
    <w:rsid w:val="00D70C94"/>
    <w:rsid w:val="00D7174B"/>
    <w:rsid w:val="00D73872"/>
    <w:rsid w:val="00D73D19"/>
    <w:rsid w:val="00D73D79"/>
    <w:rsid w:val="00D74090"/>
    <w:rsid w:val="00D740F2"/>
    <w:rsid w:val="00D7608A"/>
    <w:rsid w:val="00D76439"/>
    <w:rsid w:val="00D76A7D"/>
    <w:rsid w:val="00D822A1"/>
    <w:rsid w:val="00D82354"/>
    <w:rsid w:val="00D84045"/>
    <w:rsid w:val="00D84FD7"/>
    <w:rsid w:val="00D84FF1"/>
    <w:rsid w:val="00D85E52"/>
    <w:rsid w:val="00D906F5"/>
    <w:rsid w:val="00D92A76"/>
    <w:rsid w:val="00D94BFA"/>
    <w:rsid w:val="00D96FE4"/>
    <w:rsid w:val="00DA052C"/>
    <w:rsid w:val="00DA1781"/>
    <w:rsid w:val="00DA3270"/>
    <w:rsid w:val="00DA454E"/>
    <w:rsid w:val="00DA6EA8"/>
    <w:rsid w:val="00DA7A78"/>
    <w:rsid w:val="00DB15FD"/>
    <w:rsid w:val="00DB2317"/>
    <w:rsid w:val="00DB2428"/>
    <w:rsid w:val="00DB3BD1"/>
    <w:rsid w:val="00DB3CBC"/>
    <w:rsid w:val="00DB71AB"/>
    <w:rsid w:val="00DB71EB"/>
    <w:rsid w:val="00DB7716"/>
    <w:rsid w:val="00DC3027"/>
    <w:rsid w:val="00DD0640"/>
    <w:rsid w:val="00DD11B8"/>
    <w:rsid w:val="00DD2BEC"/>
    <w:rsid w:val="00DD53D6"/>
    <w:rsid w:val="00DD56A4"/>
    <w:rsid w:val="00DD680F"/>
    <w:rsid w:val="00DD6D6F"/>
    <w:rsid w:val="00DD732A"/>
    <w:rsid w:val="00DE02EE"/>
    <w:rsid w:val="00DE1E54"/>
    <w:rsid w:val="00DE2229"/>
    <w:rsid w:val="00DE304D"/>
    <w:rsid w:val="00DE3923"/>
    <w:rsid w:val="00DE4C47"/>
    <w:rsid w:val="00DE63C8"/>
    <w:rsid w:val="00DE7473"/>
    <w:rsid w:val="00DF1E2F"/>
    <w:rsid w:val="00DF3193"/>
    <w:rsid w:val="00DF50E4"/>
    <w:rsid w:val="00DF554A"/>
    <w:rsid w:val="00DF596E"/>
    <w:rsid w:val="00E0006C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40A2"/>
    <w:rsid w:val="00E25940"/>
    <w:rsid w:val="00E26EF7"/>
    <w:rsid w:val="00E2745B"/>
    <w:rsid w:val="00E27CB0"/>
    <w:rsid w:val="00E300CF"/>
    <w:rsid w:val="00E31F3A"/>
    <w:rsid w:val="00E32698"/>
    <w:rsid w:val="00E34685"/>
    <w:rsid w:val="00E36524"/>
    <w:rsid w:val="00E36B4A"/>
    <w:rsid w:val="00E374EE"/>
    <w:rsid w:val="00E37933"/>
    <w:rsid w:val="00E41567"/>
    <w:rsid w:val="00E41E05"/>
    <w:rsid w:val="00E42647"/>
    <w:rsid w:val="00E4431F"/>
    <w:rsid w:val="00E45908"/>
    <w:rsid w:val="00E45E79"/>
    <w:rsid w:val="00E45EB1"/>
    <w:rsid w:val="00E46B60"/>
    <w:rsid w:val="00E5007A"/>
    <w:rsid w:val="00E51708"/>
    <w:rsid w:val="00E52D65"/>
    <w:rsid w:val="00E53BA0"/>
    <w:rsid w:val="00E53EB3"/>
    <w:rsid w:val="00E5559C"/>
    <w:rsid w:val="00E56C07"/>
    <w:rsid w:val="00E620B6"/>
    <w:rsid w:val="00E63555"/>
    <w:rsid w:val="00E63CF1"/>
    <w:rsid w:val="00E65D7B"/>
    <w:rsid w:val="00E66AF3"/>
    <w:rsid w:val="00E712C2"/>
    <w:rsid w:val="00E71DC9"/>
    <w:rsid w:val="00E721E1"/>
    <w:rsid w:val="00E722FA"/>
    <w:rsid w:val="00E73865"/>
    <w:rsid w:val="00E738B8"/>
    <w:rsid w:val="00E7496E"/>
    <w:rsid w:val="00E75F15"/>
    <w:rsid w:val="00E7644D"/>
    <w:rsid w:val="00E80270"/>
    <w:rsid w:val="00E80DC6"/>
    <w:rsid w:val="00E81577"/>
    <w:rsid w:val="00E81A4E"/>
    <w:rsid w:val="00E81AA1"/>
    <w:rsid w:val="00E8241E"/>
    <w:rsid w:val="00E831B2"/>
    <w:rsid w:val="00E86264"/>
    <w:rsid w:val="00E8697A"/>
    <w:rsid w:val="00E9125F"/>
    <w:rsid w:val="00E91A91"/>
    <w:rsid w:val="00E91DB1"/>
    <w:rsid w:val="00E9338E"/>
    <w:rsid w:val="00E93B01"/>
    <w:rsid w:val="00E94B65"/>
    <w:rsid w:val="00EA0ECF"/>
    <w:rsid w:val="00EA12D8"/>
    <w:rsid w:val="00EA457D"/>
    <w:rsid w:val="00EB111B"/>
    <w:rsid w:val="00EB1CA1"/>
    <w:rsid w:val="00EB2D10"/>
    <w:rsid w:val="00EB30C9"/>
    <w:rsid w:val="00EB3732"/>
    <w:rsid w:val="00EB4293"/>
    <w:rsid w:val="00EB453B"/>
    <w:rsid w:val="00EB4FE4"/>
    <w:rsid w:val="00EB6A4B"/>
    <w:rsid w:val="00EB6C21"/>
    <w:rsid w:val="00EB7548"/>
    <w:rsid w:val="00EC0C01"/>
    <w:rsid w:val="00EC302E"/>
    <w:rsid w:val="00EC30B1"/>
    <w:rsid w:val="00EC30DF"/>
    <w:rsid w:val="00EC4F53"/>
    <w:rsid w:val="00EC53DB"/>
    <w:rsid w:val="00EC6935"/>
    <w:rsid w:val="00ED525C"/>
    <w:rsid w:val="00ED59D4"/>
    <w:rsid w:val="00ED6A08"/>
    <w:rsid w:val="00ED75F3"/>
    <w:rsid w:val="00EE0B68"/>
    <w:rsid w:val="00EE369C"/>
    <w:rsid w:val="00EE3AEC"/>
    <w:rsid w:val="00EE3E98"/>
    <w:rsid w:val="00EE6C42"/>
    <w:rsid w:val="00EE75C0"/>
    <w:rsid w:val="00EF03CE"/>
    <w:rsid w:val="00EF04FB"/>
    <w:rsid w:val="00EF2486"/>
    <w:rsid w:val="00EF2656"/>
    <w:rsid w:val="00EF2FFB"/>
    <w:rsid w:val="00EF3DB0"/>
    <w:rsid w:val="00EF7483"/>
    <w:rsid w:val="00EF77D1"/>
    <w:rsid w:val="00EF7FA0"/>
    <w:rsid w:val="00F01762"/>
    <w:rsid w:val="00F02A5F"/>
    <w:rsid w:val="00F035E2"/>
    <w:rsid w:val="00F03996"/>
    <w:rsid w:val="00F03C68"/>
    <w:rsid w:val="00F03E3F"/>
    <w:rsid w:val="00F04821"/>
    <w:rsid w:val="00F071D2"/>
    <w:rsid w:val="00F07248"/>
    <w:rsid w:val="00F105F7"/>
    <w:rsid w:val="00F10AD4"/>
    <w:rsid w:val="00F134B8"/>
    <w:rsid w:val="00F13E52"/>
    <w:rsid w:val="00F13EFA"/>
    <w:rsid w:val="00F164D7"/>
    <w:rsid w:val="00F20B4F"/>
    <w:rsid w:val="00F210AD"/>
    <w:rsid w:val="00F213A9"/>
    <w:rsid w:val="00F249E1"/>
    <w:rsid w:val="00F25A31"/>
    <w:rsid w:val="00F25CC8"/>
    <w:rsid w:val="00F26208"/>
    <w:rsid w:val="00F26D54"/>
    <w:rsid w:val="00F2779E"/>
    <w:rsid w:val="00F30002"/>
    <w:rsid w:val="00F30E70"/>
    <w:rsid w:val="00F32722"/>
    <w:rsid w:val="00F3330B"/>
    <w:rsid w:val="00F34A14"/>
    <w:rsid w:val="00F34B8A"/>
    <w:rsid w:val="00F3530D"/>
    <w:rsid w:val="00F35440"/>
    <w:rsid w:val="00F37045"/>
    <w:rsid w:val="00F37077"/>
    <w:rsid w:val="00F37CFD"/>
    <w:rsid w:val="00F4019C"/>
    <w:rsid w:val="00F40216"/>
    <w:rsid w:val="00F40331"/>
    <w:rsid w:val="00F42796"/>
    <w:rsid w:val="00F44638"/>
    <w:rsid w:val="00F44742"/>
    <w:rsid w:val="00F455EA"/>
    <w:rsid w:val="00F478F3"/>
    <w:rsid w:val="00F5371E"/>
    <w:rsid w:val="00F53D1F"/>
    <w:rsid w:val="00F54AE3"/>
    <w:rsid w:val="00F553FB"/>
    <w:rsid w:val="00F558DE"/>
    <w:rsid w:val="00F55FC5"/>
    <w:rsid w:val="00F57975"/>
    <w:rsid w:val="00F613F7"/>
    <w:rsid w:val="00F62240"/>
    <w:rsid w:val="00F63123"/>
    <w:rsid w:val="00F63739"/>
    <w:rsid w:val="00F639F0"/>
    <w:rsid w:val="00F6541A"/>
    <w:rsid w:val="00F668B1"/>
    <w:rsid w:val="00F7037F"/>
    <w:rsid w:val="00F707CD"/>
    <w:rsid w:val="00F70FD2"/>
    <w:rsid w:val="00F71806"/>
    <w:rsid w:val="00F7276F"/>
    <w:rsid w:val="00F72C88"/>
    <w:rsid w:val="00F73014"/>
    <w:rsid w:val="00F73D2B"/>
    <w:rsid w:val="00F74A7C"/>
    <w:rsid w:val="00F75AE9"/>
    <w:rsid w:val="00F75E07"/>
    <w:rsid w:val="00F775C3"/>
    <w:rsid w:val="00F7792B"/>
    <w:rsid w:val="00F77CF3"/>
    <w:rsid w:val="00F8062B"/>
    <w:rsid w:val="00F80AA5"/>
    <w:rsid w:val="00F83BE3"/>
    <w:rsid w:val="00F8522F"/>
    <w:rsid w:val="00F8736F"/>
    <w:rsid w:val="00F9156C"/>
    <w:rsid w:val="00F9206E"/>
    <w:rsid w:val="00F92F6A"/>
    <w:rsid w:val="00F94F5D"/>
    <w:rsid w:val="00F95FCC"/>
    <w:rsid w:val="00F96A22"/>
    <w:rsid w:val="00F97B60"/>
    <w:rsid w:val="00FA225A"/>
    <w:rsid w:val="00FA3D30"/>
    <w:rsid w:val="00FA5032"/>
    <w:rsid w:val="00FA5094"/>
    <w:rsid w:val="00FA6929"/>
    <w:rsid w:val="00FA6CCB"/>
    <w:rsid w:val="00FA7427"/>
    <w:rsid w:val="00FA77A3"/>
    <w:rsid w:val="00FB0A24"/>
    <w:rsid w:val="00FB2815"/>
    <w:rsid w:val="00FB528A"/>
    <w:rsid w:val="00FB5518"/>
    <w:rsid w:val="00FB5C0C"/>
    <w:rsid w:val="00FB7E7E"/>
    <w:rsid w:val="00FC047B"/>
    <w:rsid w:val="00FC2A3C"/>
    <w:rsid w:val="00FC38D3"/>
    <w:rsid w:val="00FC4AE2"/>
    <w:rsid w:val="00FD04E2"/>
    <w:rsid w:val="00FD20D3"/>
    <w:rsid w:val="00FD2634"/>
    <w:rsid w:val="00FD2661"/>
    <w:rsid w:val="00FD4E68"/>
    <w:rsid w:val="00FD540D"/>
    <w:rsid w:val="00FD625E"/>
    <w:rsid w:val="00FD6E92"/>
    <w:rsid w:val="00FD7783"/>
    <w:rsid w:val="00FE3E1B"/>
    <w:rsid w:val="00FE4C93"/>
    <w:rsid w:val="00FE597D"/>
    <w:rsid w:val="00FE59EB"/>
    <w:rsid w:val="00FE5E06"/>
    <w:rsid w:val="00FE607E"/>
    <w:rsid w:val="00FE6525"/>
    <w:rsid w:val="00FE6CC6"/>
    <w:rsid w:val="00FF095D"/>
    <w:rsid w:val="00FF0D73"/>
    <w:rsid w:val="00FF312A"/>
    <w:rsid w:val="00FF36A7"/>
    <w:rsid w:val="00FF4048"/>
    <w:rsid w:val="00FF4737"/>
    <w:rsid w:val="00FF4FDA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BE3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5B7"/>
    <w:pPr>
      <w:suppressAutoHyphens/>
      <w:jc w:val="both"/>
    </w:pPr>
    <w:rPr>
      <w:rFonts w:asciiTheme="minorHAnsi" w:hAnsiTheme="minorHAnsi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9125B7"/>
    <w:rPr>
      <w:color w:val="004685" w:themeColor="text1"/>
      <w:spacing w:val="10"/>
      <w:sz w:val="16"/>
      <w:lang w:val="en-US"/>
    </w:rPr>
  </w:style>
  <w:style w:type="character" w:styleId="Hervorhebung">
    <w:name w:val="Emphasis"/>
    <w:aliases w:val="Italic"/>
    <w:uiPriority w:val="1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1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9125B7"/>
    <w:rPr>
      <w:rFonts w:asciiTheme="minorHAnsi" w:hAnsiTheme="minorHAnsi"/>
      <w:color w:val="004685" w:themeColor="text1"/>
      <w:spacing w:val="10"/>
      <w:sz w:val="16"/>
      <w:szCs w:val="24"/>
      <w:lang w:val="en-US"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bsatz-Standardschriftart"/>
    <w:rsid w:val="00FB5518"/>
  </w:style>
  <w:style w:type="character" w:styleId="NichtaufgelsteErwhnung">
    <w:name w:val="Unresolved Mention"/>
    <w:basedOn w:val="Absatz-Standardschriftart"/>
    <w:uiPriority w:val="99"/>
    <w:semiHidden/>
    <w:unhideWhenUsed/>
    <w:rsid w:val="00522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ombarcekovaro\Desktop\www.p3park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ngesmi\AppData\Local\Microsoft\Windows\Temporary%20Internet%20Files\Content.Outlook\U4TSW2J3\Letterhead_DE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11AC-25DB-43B3-82CC-186A3076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Letterhead_DE</Template>
  <TotalTime>0</TotalTime>
  <Pages>2</Pages>
  <Words>529</Words>
  <Characters>3518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2017-09-20T09:24:00Z</dcterms:created>
  <dcterms:modified xsi:type="dcterms:W3CDTF">2017-09-20T09:24:00Z</dcterms:modified>
</cp:coreProperties>
</file>