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FDE" w:rsidRPr="009150A1" w:rsidRDefault="00E80019" w:rsidP="002D4475">
      <w:pPr>
        <w:spacing w:after="240"/>
        <w:rPr>
          <w:rFonts w:ascii="Arial" w:hAnsi="Arial" w:cs="Arial"/>
          <w:b/>
          <w:sz w:val="26"/>
          <w:szCs w:val="26"/>
        </w:rPr>
      </w:pPr>
      <w:bookmarkStart w:id="0" w:name="_GoBack"/>
      <w:bookmarkEnd w:id="0"/>
      <w:r>
        <w:rPr>
          <w:rFonts w:ascii="Arial" w:hAnsi="Arial" w:cs="Arial"/>
          <w:b/>
          <w:sz w:val="26"/>
          <w:szCs w:val="26"/>
        </w:rPr>
        <w:t>Erfolgreicher Perspektivenwechsel bei der Aktion „Meine Position ist spitze“</w:t>
      </w:r>
    </w:p>
    <w:p w:rsidR="00E80019" w:rsidRDefault="00E80019" w:rsidP="00E80019">
      <w:pPr>
        <w:numPr>
          <w:ilvl w:val="0"/>
          <w:numId w:val="2"/>
        </w:numPr>
        <w:spacing w:after="120"/>
        <w:rPr>
          <w:rFonts w:ascii="Arial" w:hAnsi="Arial" w:cs="Arial"/>
          <w:b/>
          <w:sz w:val="22"/>
          <w:szCs w:val="22"/>
        </w:rPr>
      </w:pPr>
      <w:r>
        <w:rPr>
          <w:rFonts w:ascii="Arial" w:hAnsi="Arial" w:cs="Arial"/>
          <w:b/>
          <w:sz w:val="22"/>
          <w:szCs w:val="22"/>
        </w:rPr>
        <w:t xml:space="preserve">Kölner Gymnasiastin </w:t>
      </w:r>
      <w:r w:rsidRPr="00E80019">
        <w:rPr>
          <w:rFonts w:ascii="Arial" w:hAnsi="Arial" w:cs="Arial"/>
          <w:b/>
          <w:sz w:val="22"/>
          <w:szCs w:val="22"/>
        </w:rPr>
        <w:t>Christine Kayser</w:t>
      </w:r>
      <w:r>
        <w:rPr>
          <w:rFonts w:ascii="Arial" w:hAnsi="Arial" w:cs="Arial"/>
          <w:b/>
          <w:sz w:val="22"/>
          <w:szCs w:val="22"/>
        </w:rPr>
        <w:t xml:space="preserve"> für einen Tag Leiterin </w:t>
      </w:r>
      <w:r w:rsidRPr="00E80019">
        <w:rPr>
          <w:rFonts w:ascii="Arial" w:hAnsi="Arial" w:cs="Arial"/>
          <w:b/>
          <w:sz w:val="22"/>
          <w:szCs w:val="22"/>
        </w:rPr>
        <w:t>für Arbeitsschutz, Sicherheits- und Qualitätsmanagement</w:t>
      </w:r>
    </w:p>
    <w:p w:rsidR="00E80019" w:rsidRPr="00E80019" w:rsidRDefault="00E80019" w:rsidP="00E80019">
      <w:pPr>
        <w:numPr>
          <w:ilvl w:val="0"/>
          <w:numId w:val="2"/>
        </w:numPr>
        <w:spacing w:after="120"/>
        <w:rPr>
          <w:rFonts w:ascii="Arial" w:hAnsi="Arial" w:cs="Arial"/>
          <w:b/>
          <w:sz w:val="22"/>
          <w:szCs w:val="22"/>
        </w:rPr>
      </w:pPr>
      <w:r>
        <w:rPr>
          <w:rFonts w:ascii="Arial" w:hAnsi="Arial" w:cs="Arial"/>
          <w:b/>
          <w:sz w:val="22"/>
          <w:szCs w:val="22"/>
        </w:rPr>
        <w:t>Sicherheitsbegehungen und Besuch des Containerterminal</w:t>
      </w:r>
      <w:r w:rsidR="00F874C4">
        <w:rPr>
          <w:rFonts w:ascii="Arial" w:hAnsi="Arial" w:cs="Arial"/>
          <w:b/>
          <w:sz w:val="22"/>
          <w:szCs w:val="22"/>
        </w:rPr>
        <w:t>s</w:t>
      </w:r>
      <w:r>
        <w:rPr>
          <w:rFonts w:ascii="Arial" w:hAnsi="Arial" w:cs="Arial"/>
          <w:b/>
          <w:sz w:val="22"/>
          <w:szCs w:val="22"/>
        </w:rPr>
        <w:t xml:space="preserve"> sowie der Logistikbetriebe in </w:t>
      </w:r>
      <w:proofErr w:type="spellStart"/>
      <w:r>
        <w:rPr>
          <w:rFonts w:ascii="Arial" w:hAnsi="Arial" w:cs="Arial"/>
          <w:b/>
          <w:sz w:val="22"/>
          <w:szCs w:val="22"/>
        </w:rPr>
        <w:t>Kalscheuren</w:t>
      </w:r>
      <w:proofErr w:type="spellEnd"/>
      <w:r>
        <w:rPr>
          <w:rFonts w:ascii="Arial" w:hAnsi="Arial" w:cs="Arial"/>
          <w:b/>
          <w:sz w:val="22"/>
          <w:szCs w:val="22"/>
        </w:rPr>
        <w:t xml:space="preserve"> und </w:t>
      </w:r>
      <w:proofErr w:type="spellStart"/>
      <w:r w:rsidRPr="00E80019">
        <w:rPr>
          <w:rFonts w:ascii="Arial" w:hAnsi="Arial" w:cs="Arial"/>
          <w:b/>
          <w:sz w:val="22"/>
          <w:szCs w:val="22"/>
        </w:rPr>
        <w:t>Knapsack</w:t>
      </w:r>
      <w:proofErr w:type="spellEnd"/>
    </w:p>
    <w:p w:rsidR="002B623A" w:rsidRPr="00E23A0F" w:rsidRDefault="00E80019" w:rsidP="00E23A0F">
      <w:pPr>
        <w:numPr>
          <w:ilvl w:val="0"/>
          <w:numId w:val="2"/>
        </w:numPr>
        <w:spacing w:after="360"/>
        <w:ind w:left="357" w:hanging="357"/>
        <w:rPr>
          <w:rFonts w:ascii="Arial" w:hAnsi="Arial" w:cs="Arial"/>
          <w:b/>
          <w:sz w:val="22"/>
          <w:szCs w:val="22"/>
        </w:rPr>
      </w:pPr>
      <w:r>
        <w:rPr>
          <w:rFonts w:ascii="Arial" w:hAnsi="Arial" w:cs="Arial"/>
          <w:b/>
          <w:sz w:val="22"/>
          <w:szCs w:val="22"/>
        </w:rPr>
        <w:t xml:space="preserve">Begleitung durch Renate Fassbender, </w:t>
      </w:r>
      <w:r w:rsidRPr="00E80019">
        <w:rPr>
          <w:rFonts w:ascii="Arial" w:hAnsi="Arial" w:cs="Arial"/>
          <w:b/>
          <w:sz w:val="22"/>
          <w:szCs w:val="22"/>
        </w:rPr>
        <w:t>Managerin HSSEQ bei TALKE</w:t>
      </w:r>
    </w:p>
    <w:p w:rsidR="00986642" w:rsidRPr="00827FC4" w:rsidRDefault="00296973" w:rsidP="005867CF">
      <w:pPr>
        <w:spacing w:after="120"/>
        <w:jc w:val="both"/>
        <w:rPr>
          <w:rFonts w:ascii="Arial" w:hAnsi="Arial" w:cs="Arial"/>
          <w:b/>
          <w:sz w:val="22"/>
          <w:szCs w:val="22"/>
        </w:rPr>
      </w:pPr>
      <w:r w:rsidRPr="009150A1">
        <w:rPr>
          <w:rFonts w:ascii="Arial" w:hAnsi="Arial" w:cs="Arial"/>
          <w:b/>
          <w:sz w:val="22"/>
          <w:szCs w:val="22"/>
        </w:rPr>
        <w:t>Hürth</w:t>
      </w:r>
      <w:r w:rsidR="00D11B06" w:rsidRPr="009150A1">
        <w:rPr>
          <w:rFonts w:ascii="Arial" w:hAnsi="Arial" w:cs="Arial"/>
          <w:b/>
          <w:sz w:val="22"/>
          <w:szCs w:val="22"/>
        </w:rPr>
        <w:t>/</w:t>
      </w:r>
      <w:r w:rsidR="00E714D7" w:rsidRPr="009150A1">
        <w:rPr>
          <w:rFonts w:ascii="Arial" w:hAnsi="Arial" w:cs="Arial"/>
          <w:b/>
          <w:sz w:val="22"/>
          <w:szCs w:val="22"/>
        </w:rPr>
        <w:t>Köln-</w:t>
      </w:r>
      <w:proofErr w:type="spellStart"/>
      <w:r w:rsidR="00E714D7" w:rsidRPr="009150A1">
        <w:rPr>
          <w:rFonts w:ascii="Arial" w:hAnsi="Arial" w:cs="Arial"/>
          <w:b/>
          <w:sz w:val="22"/>
          <w:szCs w:val="22"/>
        </w:rPr>
        <w:t>Dellbrück</w:t>
      </w:r>
      <w:proofErr w:type="spellEnd"/>
      <w:r w:rsidRPr="009150A1">
        <w:rPr>
          <w:rFonts w:ascii="Arial" w:hAnsi="Arial" w:cs="Arial"/>
          <w:b/>
          <w:sz w:val="22"/>
          <w:szCs w:val="22"/>
        </w:rPr>
        <w:t xml:space="preserve">, </w:t>
      </w:r>
      <w:r w:rsidR="00A832FC">
        <w:rPr>
          <w:rFonts w:ascii="Arial" w:hAnsi="Arial" w:cs="Arial"/>
          <w:b/>
          <w:sz w:val="22"/>
          <w:szCs w:val="22"/>
        </w:rPr>
        <w:t>15</w:t>
      </w:r>
      <w:r w:rsidR="00E409B1" w:rsidRPr="00D544DC">
        <w:rPr>
          <w:rFonts w:ascii="Arial" w:hAnsi="Arial" w:cs="Arial"/>
          <w:b/>
          <w:sz w:val="22"/>
          <w:szCs w:val="22"/>
        </w:rPr>
        <w:t>.</w:t>
      </w:r>
      <w:r w:rsidR="00E409B1" w:rsidRPr="009150A1">
        <w:rPr>
          <w:rFonts w:ascii="Arial" w:hAnsi="Arial" w:cs="Arial"/>
          <w:b/>
          <w:sz w:val="22"/>
          <w:szCs w:val="22"/>
        </w:rPr>
        <w:t xml:space="preserve"> </w:t>
      </w:r>
      <w:r w:rsidR="005867CF">
        <w:rPr>
          <w:rFonts w:ascii="Arial" w:hAnsi="Arial" w:cs="Arial"/>
          <w:b/>
          <w:sz w:val="22"/>
          <w:szCs w:val="22"/>
        </w:rPr>
        <w:t>August</w:t>
      </w:r>
      <w:r w:rsidR="006A0633" w:rsidRPr="009150A1">
        <w:rPr>
          <w:rFonts w:ascii="Arial" w:hAnsi="Arial" w:cs="Arial"/>
          <w:b/>
          <w:sz w:val="22"/>
          <w:szCs w:val="22"/>
        </w:rPr>
        <w:t xml:space="preserve"> </w:t>
      </w:r>
      <w:r w:rsidR="009D2C96" w:rsidRPr="009150A1">
        <w:rPr>
          <w:rFonts w:ascii="Arial" w:hAnsi="Arial" w:cs="Arial"/>
          <w:b/>
          <w:sz w:val="22"/>
          <w:szCs w:val="22"/>
        </w:rPr>
        <w:t>201</w:t>
      </w:r>
      <w:r w:rsidR="006A0633" w:rsidRPr="009150A1">
        <w:rPr>
          <w:rFonts w:ascii="Arial" w:hAnsi="Arial" w:cs="Arial"/>
          <w:b/>
          <w:sz w:val="22"/>
          <w:szCs w:val="22"/>
        </w:rPr>
        <w:t>6</w:t>
      </w:r>
      <w:r w:rsidR="00827FC4">
        <w:rPr>
          <w:rFonts w:ascii="Arial" w:hAnsi="Arial" w:cs="Arial"/>
          <w:b/>
          <w:sz w:val="22"/>
          <w:szCs w:val="22"/>
        </w:rPr>
        <w:t xml:space="preserve">. </w:t>
      </w:r>
      <w:r w:rsidR="00986642">
        <w:rPr>
          <w:rFonts w:ascii="Arial" w:hAnsi="Arial" w:cs="Arial"/>
          <w:sz w:val="22"/>
          <w:szCs w:val="22"/>
        </w:rPr>
        <w:t>Im Rahmen der Aktion „Meine Position ist spitze“ tauscht</w:t>
      </w:r>
      <w:r w:rsidR="00827FC4">
        <w:rPr>
          <w:rFonts w:ascii="Arial" w:hAnsi="Arial" w:cs="Arial"/>
          <w:sz w:val="22"/>
          <w:szCs w:val="22"/>
        </w:rPr>
        <w:t>e</w:t>
      </w:r>
      <w:r w:rsidR="00986642">
        <w:rPr>
          <w:rFonts w:ascii="Arial" w:hAnsi="Arial" w:cs="Arial"/>
          <w:sz w:val="22"/>
          <w:szCs w:val="22"/>
        </w:rPr>
        <w:t xml:space="preserve"> d</w:t>
      </w:r>
      <w:r w:rsidR="005867CF">
        <w:rPr>
          <w:rFonts w:ascii="Arial" w:hAnsi="Arial" w:cs="Arial"/>
          <w:sz w:val="22"/>
          <w:szCs w:val="22"/>
        </w:rPr>
        <w:t xml:space="preserve">ie </w:t>
      </w:r>
      <w:r w:rsidR="00BB3563">
        <w:rPr>
          <w:rFonts w:ascii="Arial" w:hAnsi="Arial" w:cs="Arial"/>
          <w:sz w:val="22"/>
          <w:szCs w:val="22"/>
        </w:rPr>
        <w:t xml:space="preserve">Kölner </w:t>
      </w:r>
      <w:r w:rsidR="005867CF">
        <w:rPr>
          <w:rFonts w:ascii="Arial" w:hAnsi="Arial" w:cs="Arial"/>
          <w:sz w:val="22"/>
          <w:szCs w:val="22"/>
        </w:rPr>
        <w:t xml:space="preserve">Gymnasiastin Christine Kayser </w:t>
      </w:r>
      <w:r w:rsidR="00827FC4">
        <w:rPr>
          <w:rFonts w:ascii="Arial" w:hAnsi="Arial" w:cs="Arial"/>
          <w:sz w:val="22"/>
          <w:szCs w:val="22"/>
        </w:rPr>
        <w:t xml:space="preserve">am 3. August 2016 </w:t>
      </w:r>
      <w:r w:rsidR="005867CF">
        <w:rPr>
          <w:rFonts w:ascii="Arial" w:hAnsi="Arial" w:cs="Arial"/>
          <w:sz w:val="22"/>
          <w:szCs w:val="22"/>
        </w:rPr>
        <w:t xml:space="preserve">für einen Tag die Schulbank mit </w:t>
      </w:r>
      <w:r w:rsidR="00F874C4">
        <w:rPr>
          <w:rFonts w:ascii="Arial" w:hAnsi="Arial" w:cs="Arial"/>
          <w:sz w:val="22"/>
          <w:szCs w:val="22"/>
        </w:rPr>
        <w:t>einem</w:t>
      </w:r>
      <w:r w:rsidR="005867CF">
        <w:rPr>
          <w:rFonts w:ascii="Arial" w:hAnsi="Arial" w:cs="Arial"/>
          <w:sz w:val="22"/>
          <w:szCs w:val="22"/>
        </w:rPr>
        <w:t xml:space="preserve"> Chefsessel beim Chemielogistiker TALKE. Als Leiterin </w:t>
      </w:r>
      <w:r w:rsidR="005867CF" w:rsidRPr="009150A1">
        <w:rPr>
          <w:rFonts w:ascii="Arial" w:hAnsi="Arial" w:cs="Arial"/>
          <w:sz w:val="22"/>
          <w:szCs w:val="22"/>
        </w:rPr>
        <w:t>für Arbeitsschutz, Sicherheits- und Qualitätsmanagement</w:t>
      </w:r>
      <w:r w:rsidR="005867CF">
        <w:rPr>
          <w:rFonts w:ascii="Arial" w:hAnsi="Arial" w:cs="Arial"/>
          <w:sz w:val="22"/>
          <w:szCs w:val="22"/>
        </w:rPr>
        <w:t xml:space="preserve"> lernt</w:t>
      </w:r>
      <w:r w:rsidR="00827FC4">
        <w:rPr>
          <w:rFonts w:ascii="Arial" w:hAnsi="Arial" w:cs="Arial"/>
          <w:sz w:val="22"/>
          <w:szCs w:val="22"/>
        </w:rPr>
        <w:t>e</w:t>
      </w:r>
      <w:r w:rsidR="005867CF">
        <w:rPr>
          <w:rFonts w:ascii="Arial" w:hAnsi="Arial" w:cs="Arial"/>
          <w:sz w:val="22"/>
          <w:szCs w:val="22"/>
        </w:rPr>
        <w:t xml:space="preserve"> die Kölnerin das Unternehmen </w:t>
      </w:r>
      <w:r w:rsidR="00986642">
        <w:rPr>
          <w:rFonts w:ascii="Arial" w:hAnsi="Arial" w:cs="Arial"/>
          <w:sz w:val="22"/>
          <w:szCs w:val="22"/>
        </w:rPr>
        <w:t>und zahlreiche Aufgaben rund um das Thema Sicherheit kennen.</w:t>
      </w:r>
    </w:p>
    <w:p w:rsidR="005867CF" w:rsidRDefault="00986642" w:rsidP="005867CF">
      <w:pPr>
        <w:spacing w:after="120"/>
        <w:jc w:val="both"/>
        <w:rPr>
          <w:rFonts w:ascii="Arial" w:hAnsi="Arial" w:cs="Arial"/>
          <w:sz w:val="22"/>
          <w:szCs w:val="22"/>
        </w:rPr>
      </w:pPr>
      <w:r>
        <w:rPr>
          <w:rFonts w:ascii="Arial" w:hAnsi="Arial" w:cs="Arial"/>
          <w:sz w:val="22"/>
          <w:szCs w:val="22"/>
        </w:rPr>
        <w:t xml:space="preserve">Begleitet </w:t>
      </w:r>
      <w:r w:rsidR="00827FC4">
        <w:rPr>
          <w:rFonts w:ascii="Arial" w:hAnsi="Arial" w:cs="Arial"/>
          <w:sz w:val="22"/>
          <w:szCs w:val="22"/>
        </w:rPr>
        <w:t>wurde</w:t>
      </w:r>
      <w:r>
        <w:rPr>
          <w:rFonts w:ascii="Arial" w:hAnsi="Arial" w:cs="Arial"/>
          <w:sz w:val="22"/>
          <w:szCs w:val="22"/>
        </w:rPr>
        <w:t xml:space="preserve"> sie dabei von </w:t>
      </w:r>
      <w:r w:rsidR="005867CF" w:rsidRPr="009150A1">
        <w:rPr>
          <w:rFonts w:ascii="Arial" w:hAnsi="Arial" w:cs="Arial"/>
          <w:sz w:val="22"/>
          <w:szCs w:val="22"/>
        </w:rPr>
        <w:t>Renate Fassbender, Managerin HSSEQ</w:t>
      </w:r>
      <w:r>
        <w:rPr>
          <w:rFonts w:ascii="Arial" w:hAnsi="Arial" w:cs="Arial"/>
          <w:sz w:val="22"/>
          <w:szCs w:val="22"/>
        </w:rPr>
        <w:t xml:space="preserve"> bei TALKE. Gemeinsam besuch</w:t>
      </w:r>
      <w:r w:rsidR="00827FC4">
        <w:rPr>
          <w:rFonts w:ascii="Arial" w:hAnsi="Arial" w:cs="Arial"/>
          <w:sz w:val="22"/>
          <w:szCs w:val="22"/>
        </w:rPr>
        <w:t>t</w:t>
      </w:r>
      <w:r>
        <w:rPr>
          <w:rFonts w:ascii="Arial" w:hAnsi="Arial" w:cs="Arial"/>
          <w:sz w:val="22"/>
          <w:szCs w:val="22"/>
        </w:rPr>
        <w:t xml:space="preserve">en sie </w:t>
      </w:r>
      <w:r w:rsidR="00827FC4">
        <w:rPr>
          <w:rFonts w:ascii="Arial" w:hAnsi="Arial" w:cs="Arial"/>
          <w:sz w:val="22"/>
          <w:szCs w:val="22"/>
        </w:rPr>
        <w:t>das Containerterminal sowie die</w:t>
      </w:r>
      <w:r w:rsidR="00827FC4" w:rsidRPr="00827FC4">
        <w:rPr>
          <w:rFonts w:ascii="Arial" w:hAnsi="Arial" w:cs="Arial"/>
          <w:sz w:val="22"/>
          <w:szCs w:val="22"/>
        </w:rPr>
        <w:t xml:space="preserve"> Logistikbetriebe </w:t>
      </w:r>
      <w:proofErr w:type="spellStart"/>
      <w:r w:rsidR="00827FC4" w:rsidRPr="00827FC4">
        <w:rPr>
          <w:rFonts w:ascii="Arial" w:hAnsi="Arial" w:cs="Arial"/>
          <w:sz w:val="22"/>
          <w:szCs w:val="22"/>
        </w:rPr>
        <w:t>Kalscheuren</w:t>
      </w:r>
      <w:proofErr w:type="spellEnd"/>
      <w:r w:rsidR="00827FC4" w:rsidRPr="00827FC4">
        <w:rPr>
          <w:rFonts w:ascii="Arial" w:hAnsi="Arial" w:cs="Arial"/>
          <w:sz w:val="22"/>
          <w:szCs w:val="22"/>
        </w:rPr>
        <w:t xml:space="preserve"> und </w:t>
      </w:r>
      <w:proofErr w:type="spellStart"/>
      <w:r w:rsidR="00827FC4" w:rsidRPr="00827FC4">
        <w:rPr>
          <w:rFonts w:ascii="Arial" w:hAnsi="Arial" w:cs="Arial"/>
          <w:sz w:val="22"/>
          <w:szCs w:val="22"/>
        </w:rPr>
        <w:t>Knapsack</w:t>
      </w:r>
      <w:proofErr w:type="spellEnd"/>
      <w:r w:rsidR="00827FC4">
        <w:rPr>
          <w:rFonts w:ascii="Arial" w:hAnsi="Arial" w:cs="Arial"/>
          <w:sz w:val="22"/>
          <w:szCs w:val="22"/>
        </w:rPr>
        <w:t xml:space="preserve">. Hier beschäftigte sich die Kölner Gymnasiastin unter anderem mit den </w:t>
      </w:r>
      <w:r w:rsidR="005867CF">
        <w:rPr>
          <w:rFonts w:ascii="Arial" w:hAnsi="Arial" w:cs="Arial"/>
          <w:sz w:val="22"/>
          <w:szCs w:val="22"/>
        </w:rPr>
        <w:t>b</w:t>
      </w:r>
      <w:r w:rsidR="005867CF" w:rsidRPr="005867CF">
        <w:rPr>
          <w:rFonts w:ascii="Arial" w:hAnsi="Arial" w:cs="Arial"/>
          <w:sz w:val="22"/>
          <w:szCs w:val="22"/>
        </w:rPr>
        <w:t>etriebliche</w:t>
      </w:r>
      <w:r w:rsidR="005867CF">
        <w:rPr>
          <w:rFonts w:ascii="Arial" w:hAnsi="Arial" w:cs="Arial"/>
          <w:sz w:val="22"/>
          <w:szCs w:val="22"/>
        </w:rPr>
        <w:t>n</w:t>
      </w:r>
      <w:r w:rsidR="005867CF" w:rsidRPr="005867CF">
        <w:rPr>
          <w:rFonts w:ascii="Arial" w:hAnsi="Arial" w:cs="Arial"/>
          <w:sz w:val="22"/>
          <w:szCs w:val="22"/>
        </w:rPr>
        <w:t xml:space="preserve"> Sicherheitsanforderungen</w:t>
      </w:r>
      <w:r w:rsidR="005867CF">
        <w:rPr>
          <w:rFonts w:ascii="Arial" w:hAnsi="Arial" w:cs="Arial"/>
          <w:sz w:val="22"/>
          <w:szCs w:val="22"/>
        </w:rPr>
        <w:t xml:space="preserve">. Auch die </w:t>
      </w:r>
      <w:r w:rsidR="005867CF" w:rsidRPr="005867CF">
        <w:rPr>
          <w:rFonts w:ascii="Arial" w:hAnsi="Arial" w:cs="Arial"/>
          <w:sz w:val="22"/>
          <w:szCs w:val="22"/>
        </w:rPr>
        <w:t xml:space="preserve">Planung, Durchführung, Nachbereitung einer Sicherheitsbegehung </w:t>
      </w:r>
      <w:r w:rsidR="005867CF">
        <w:rPr>
          <w:rFonts w:ascii="Arial" w:hAnsi="Arial" w:cs="Arial"/>
          <w:sz w:val="22"/>
          <w:szCs w:val="22"/>
        </w:rPr>
        <w:t xml:space="preserve">inkl. der </w:t>
      </w:r>
      <w:r w:rsidR="005867CF" w:rsidRPr="005867CF">
        <w:rPr>
          <w:rFonts w:ascii="Arial" w:hAnsi="Arial" w:cs="Arial"/>
          <w:sz w:val="22"/>
          <w:szCs w:val="22"/>
        </w:rPr>
        <w:t>Erarbeitung von Verbesserungsvorschlägen</w:t>
      </w:r>
      <w:r w:rsidR="005867CF">
        <w:rPr>
          <w:rFonts w:ascii="Arial" w:hAnsi="Arial" w:cs="Arial"/>
          <w:sz w:val="22"/>
          <w:szCs w:val="22"/>
        </w:rPr>
        <w:t xml:space="preserve">, eine </w:t>
      </w:r>
      <w:r w:rsidR="005867CF" w:rsidRPr="005867CF">
        <w:rPr>
          <w:rFonts w:ascii="Arial" w:hAnsi="Arial" w:cs="Arial"/>
          <w:sz w:val="22"/>
          <w:szCs w:val="22"/>
        </w:rPr>
        <w:t>Risikobewertung im Rahmen einer Gefährdungsanalyse</w:t>
      </w:r>
      <w:r w:rsidR="005867CF">
        <w:rPr>
          <w:rFonts w:ascii="Arial" w:hAnsi="Arial" w:cs="Arial"/>
          <w:sz w:val="22"/>
          <w:szCs w:val="22"/>
        </w:rPr>
        <w:t xml:space="preserve"> sowie </w:t>
      </w:r>
      <w:r w:rsidR="0087373B">
        <w:rPr>
          <w:rFonts w:ascii="Arial" w:hAnsi="Arial" w:cs="Arial"/>
          <w:sz w:val="22"/>
          <w:szCs w:val="22"/>
        </w:rPr>
        <w:t>g</w:t>
      </w:r>
      <w:r w:rsidR="005867CF" w:rsidRPr="005867CF">
        <w:rPr>
          <w:rFonts w:ascii="Arial" w:hAnsi="Arial" w:cs="Arial"/>
          <w:sz w:val="22"/>
          <w:szCs w:val="22"/>
        </w:rPr>
        <w:t>enehmigungsrechtliche Prüfung zur Einlagerung von Gefahrstoffen</w:t>
      </w:r>
      <w:r w:rsidR="005867CF">
        <w:rPr>
          <w:rFonts w:ascii="Arial" w:hAnsi="Arial" w:cs="Arial"/>
          <w:sz w:val="22"/>
          <w:szCs w:val="22"/>
        </w:rPr>
        <w:t xml:space="preserve"> </w:t>
      </w:r>
      <w:r w:rsidR="00827FC4">
        <w:rPr>
          <w:rFonts w:ascii="Arial" w:hAnsi="Arial" w:cs="Arial"/>
          <w:sz w:val="22"/>
          <w:szCs w:val="22"/>
        </w:rPr>
        <w:t>standen</w:t>
      </w:r>
      <w:r w:rsidR="005867CF">
        <w:rPr>
          <w:rFonts w:ascii="Arial" w:hAnsi="Arial" w:cs="Arial"/>
          <w:sz w:val="22"/>
          <w:szCs w:val="22"/>
        </w:rPr>
        <w:t xml:space="preserve"> mit auf dem Programm. </w:t>
      </w:r>
    </w:p>
    <w:p w:rsidR="005867CF" w:rsidRPr="005867CF" w:rsidRDefault="005867CF" w:rsidP="005867CF">
      <w:pPr>
        <w:spacing w:after="120"/>
        <w:jc w:val="both"/>
        <w:rPr>
          <w:rFonts w:ascii="Arial" w:hAnsi="Arial" w:cs="Arial"/>
          <w:sz w:val="22"/>
          <w:szCs w:val="22"/>
        </w:rPr>
      </w:pPr>
      <w:r>
        <w:rPr>
          <w:rFonts w:ascii="Arial" w:hAnsi="Arial" w:cs="Arial"/>
          <w:sz w:val="22"/>
          <w:szCs w:val="22"/>
        </w:rPr>
        <w:t>„Ich finde Chemie allgemein extrem spannend“, berichtet Christine Kayser, „und kann mir vorstellen, später einmal in diese Richtung zu gehen. Bei TALKE habe ich mich beworben, weil ich keine richtige Vorstellung davon hat</w:t>
      </w:r>
      <w:r w:rsidR="00DA1A77">
        <w:rPr>
          <w:rFonts w:ascii="Arial" w:hAnsi="Arial" w:cs="Arial"/>
          <w:sz w:val="22"/>
          <w:szCs w:val="22"/>
        </w:rPr>
        <w:t>te.</w:t>
      </w:r>
      <w:r>
        <w:rPr>
          <w:rFonts w:ascii="Arial" w:hAnsi="Arial" w:cs="Arial"/>
          <w:sz w:val="22"/>
          <w:szCs w:val="22"/>
        </w:rPr>
        <w:t xml:space="preserve"> Logistik </w:t>
      </w:r>
      <w:r w:rsidR="00DA1A77">
        <w:rPr>
          <w:rFonts w:ascii="Arial" w:hAnsi="Arial" w:cs="Arial"/>
          <w:sz w:val="22"/>
          <w:szCs w:val="22"/>
        </w:rPr>
        <w:t>war für mich, dass</w:t>
      </w:r>
      <w:r>
        <w:rPr>
          <w:rFonts w:ascii="Arial" w:hAnsi="Arial" w:cs="Arial"/>
          <w:sz w:val="22"/>
          <w:szCs w:val="22"/>
        </w:rPr>
        <w:t xml:space="preserve"> ein Stoff von A nach B kommt. Ich konnte mir aber nicht vorstellen, wie viel Aufwand </w:t>
      </w:r>
      <w:r w:rsidR="00B162CA">
        <w:rPr>
          <w:rFonts w:ascii="Arial" w:hAnsi="Arial" w:cs="Arial"/>
          <w:sz w:val="22"/>
          <w:szCs w:val="22"/>
        </w:rPr>
        <w:t xml:space="preserve">das wirklich ist und was </w:t>
      </w:r>
      <w:r w:rsidR="00F874C4">
        <w:rPr>
          <w:rFonts w:ascii="Arial" w:hAnsi="Arial" w:cs="Arial"/>
          <w:sz w:val="22"/>
          <w:szCs w:val="22"/>
        </w:rPr>
        <w:t>dahintersteckt</w:t>
      </w:r>
      <w:r w:rsidR="00B162CA">
        <w:rPr>
          <w:rFonts w:ascii="Arial" w:hAnsi="Arial" w:cs="Arial"/>
          <w:sz w:val="22"/>
          <w:szCs w:val="22"/>
        </w:rPr>
        <w:t>.</w:t>
      </w:r>
      <w:r w:rsidR="00791880">
        <w:rPr>
          <w:rFonts w:ascii="Arial" w:hAnsi="Arial" w:cs="Arial"/>
          <w:sz w:val="22"/>
          <w:szCs w:val="22"/>
        </w:rPr>
        <w:t>“</w:t>
      </w:r>
    </w:p>
    <w:p w:rsidR="005867CF" w:rsidRDefault="00827FC4" w:rsidP="00472F0E">
      <w:pPr>
        <w:spacing w:after="120"/>
        <w:jc w:val="both"/>
        <w:rPr>
          <w:rFonts w:ascii="Arial" w:hAnsi="Arial" w:cs="Arial"/>
          <w:sz w:val="22"/>
          <w:szCs w:val="22"/>
        </w:rPr>
      </w:pPr>
      <w:r>
        <w:rPr>
          <w:rFonts w:ascii="Arial" w:hAnsi="Arial" w:cs="Arial"/>
          <w:sz w:val="22"/>
          <w:szCs w:val="22"/>
        </w:rPr>
        <w:t xml:space="preserve">Umso neugieriger hat sie das Angebot angenommen, bei TALKE hinter die Kulissen zu schauen. Dazu hatte sie sich </w:t>
      </w:r>
      <w:r w:rsidRPr="009150A1">
        <w:rPr>
          <w:rFonts w:ascii="Arial" w:hAnsi="Arial" w:cs="Arial"/>
          <w:sz w:val="22"/>
          <w:szCs w:val="22"/>
        </w:rPr>
        <w:t xml:space="preserve">gemeinsam mit zahlreichen anderen Schülerinnen und Schülern aus der Region bei der Aktion „Meine Position ist spitze!“ des regionalen Branchenverbands </w:t>
      </w:r>
      <w:proofErr w:type="spellStart"/>
      <w:r w:rsidRPr="009150A1">
        <w:rPr>
          <w:rFonts w:ascii="Arial" w:hAnsi="Arial" w:cs="Arial"/>
          <w:sz w:val="22"/>
          <w:szCs w:val="22"/>
        </w:rPr>
        <w:t>ChemCologne</w:t>
      </w:r>
      <w:proofErr w:type="spellEnd"/>
      <w:r w:rsidRPr="009150A1">
        <w:rPr>
          <w:rFonts w:ascii="Arial" w:hAnsi="Arial" w:cs="Arial"/>
          <w:sz w:val="22"/>
          <w:szCs w:val="22"/>
        </w:rPr>
        <w:t xml:space="preserve"> </w:t>
      </w:r>
      <w:r>
        <w:rPr>
          <w:rFonts w:ascii="Arial" w:hAnsi="Arial" w:cs="Arial"/>
          <w:sz w:val="22"/>
          <w:szCs w:val="22"/>
        </w:rPr>
        <w:t xml:space="preserve">um einen Tag im Chefsessel </w:t>
      </w:r>
      <w:r w:rsidRPr="009150A1">
        <w:rPr>
          <w:rFonts w:ascii="Arial" w:hAnsi="Arial" w:cs="Arial"/>
          <w:sz w:val="22"/>
          <w:szCs w:val="22"/>
        </w:rPr>
        <w:t>beworben</w:t>
      </w:r>
      <w:r>
        <w:rPr>
          <w:rFonts w:ascii="Arial" w:hAnsi="Arial" w:cs="Arial"/>
          <w:sz w:val="22"/>
          <w:szCs w:val="22"/>
        </w:rPr>
        <w:t>.</w:t>
      </w:r>
    </w:p>
    <w:p w:rsidR="00B8587E" w:rsidRPr="005867CF" w:rsidRDefault="00B8587E" w:rsidP="00472F0E">
      <w:pPr>
        <w:spacing w:after="120"/>
        <w:jc w:val="both"/>
        <w:rPr>
          <w:rFonts w:ascii="Arial" w:hAnsi="Arial" w:cs="Arial"/>
          <w:sz w:val="22"/>
          <w:szCs w:val="22"/>
        </w:rPr>
      </w:pPr>
      <w:r>
        <w:rPr>
          <w:rFonts w:ascii="Arial" w:hAnsi="Arial" w:cs="Arial"/>
          <w:sz w:val="22"/>
          <w:szCs w:val="22"/>
        </w:rPr>
        <w:t xml:space="preserve">„Christine Kayser hat die Abläufe sehr genau beobachtet und uns Verbesserungsvorschläge präsentiert. Da sie heute zum ersten Mal bei uns ist, hat sie einen ganz anderen Blickwinkel, von dem wir natürlich profitieren“, </w:t>
      </w:r>
      <w:r w:rsidRPr="009150A1">
        <w:rPr>
          <w:rFonts w:ascii="Arial" w:hAnsi="Arial" w:cs="Arial"/>
          <w:sz w:val="22"/>
          <w:szCs w:val="22"/>
        </w:rPr>
        <w:t>erläutert Renate Fassbender, als Managerin HSSEQ bei TALKE zuständig für Sicherheit, Qualitätsmanagement und Umweltschutz</w:t>
      </w:r>
      <w:r>
        <w:rPr>
          <w:rFonts w:ascii="Arial" w:hAnsi="Arial" w:cs="Arial"/>
          <w:sz w:val="22"/>
          <w:szCs w:val="22"/>
        </w:rPr>
        <w:t xml:space="preserve">. „Leider ist die Chemieindustrie inklusive der Chemielogistik </w:t>
      </w:r>
      <w:r w:rsidR="00E80019">
        <w:rPr>
          <w:rFonts w:ascii="Arial" w:hAnsi="Arial" w:cs="Arial"/>
          <w:sz w:val="22"/>
          <w:szCs w:val="22"/>
        </w:rPr>
        <w:t xml:space="preserve">und der sich </w:t>
      </w:r>
      <w:r w:rsidR="00E80019" w:rsidRPr="009150A1">
        <w:rPr>
          <w:rFonts w:ascii="Arial" w:hAnsi="Arial" w:cs="Arial"/>
          <w:sz w:val="22"/>
          <w:szCs w:val="22"/>
        </w:rPr>
        <w:t>hier bietenden Karrierepfade weitgehend unbekannt</w:t>
      </w:r>
      <w:r w:rsidR="00E80019">
        <w:rPr>
          <w:rFonts w:ascii="Arial" w:hAnsi="Arial" w:cs="Arial"/>
          <w:sz w:val="22"/>
          <w:szCs w:val="22"/>
        </w:rPr>
        <w:t xml:space="preserve">. Gerade Frauen interessieren sich noch zu wenig für die Chancen, die hier geboten werden. Um so mehr habe ich mich gefreut, dass </w:t>
      </w:r>
      <w:r w:rsidR="00E80019" w:rsidRPr="009150A1">
        <w:rPr>
          <w:rFonts w:ascii="Arial" w:hAnsi="Arial" w:cs="Arial"/>
          <w:sz w:val="22"/>
          <w:szCs w:val="22"/>
        </w:rPr>
        <w:t>wir mit Christine Kayser eine junge Frau für die von uns angebotene Position begeis</w:t>
      </w:r>
      <w:r w:rsidR="00E80019">
        <w:rPr>
          <w:rFonts w:ascii="Arial" w:hAnsi="Arial" w:cs="Arial"/>
          <w:sz w:val="22"/>
          <w:szCs w:val="22"/>
        </w:rPr>
        <w:t>tern konnten. Ich würde mich freuen, wenn andere ihrem Beispiel folgen.“</w:t>
      </w:r>
    </w:p>
    <w:p w:rsidR="0010605F" w:rsidRPr="009150A1" w:rsidRDefault="00E06DF7" w:rsidP="0010605F">
      <w:pPr>
        <w:spacing w:after="120"/>
        <w:jc w:val="both"/>
        <w:rPr>
          <w:rFonts w:ascii="Arial" w:hAnsi="Arial" w:cs="Arial"/>
          <w:sz w:val="22"/>
          <w:szCs w:val="22"/>
        </w:rPr>
      </w:pPr>
      <w:r w:rsidRPr="009150A1">
        <w:rPr>
          <w:rFonts w:ascii="Arial" w:hAnsi="Arial" w:cs="Arial"/>
          <w:sz w:val="22"/>
          <w:szCs w:val="22"/>
        </w:rPr>
        <w:t xml:space="preserve">TALKE </w:t>
      </w:r>
      <w:r w:rsidR="0010605F" w:rsidRPr="009150A1">
        <w:rPr>
          <w:rFonts w:ascii="Arial" w:hAnsi="Arial" w:cs="Arial"/>
          <w:sz w:val="22"/>
          <w:szCs w:val="22"/>
        </w:rPr>
        <w:t>gehört mit</w:t>
      </w:r>
      <w:r w:rsidRPr="009150A1">
        <w:rPr>
          <w:rFonts w:ascii="Arial" w:hAnsi="Arial" w:cs="Arial"/>
          <w:sz w:val="22"/>
          <w:szCs w:val="22"/>
        </w:rPr>
        <w:t xml:space="preserve"> </w:t>
      </w:r>
      <w:proofErr w:type="spellStart"/>
      <w:r w:rsidRPr="009150A1">
        <w:rPr>
          <w:rFonts w:ascii="Arial" w:hAnsi="Arial" w:cs="Arial"/>
          <w:sz w:val="22"/>
          <w:szCs w:val="22"/>
        </w:rPr>
        <w:t>Currenta</w:t>
      </w:r>
      <w:proofErr w:type="spellEnd"/>
      <w:r w:rsidRPr="009150A1">
        <w:rPr>
          <w:rFonts w:ascii="Arial" w:hAnsi="Arial" w:cs="Arial"/>
          <w:sz w:val="22"/>
          <w:szCs w:val="22"/>
        </w:rPr>
        <w:t xml:space="preserve">, Evonik, ISK, </w:t>
      </w:r>
      <w:proofErr w:type="spellStart"/>
      <w:r w:rsidRPr="009150A1">
        <w:rPr>
          <w:rFonts w:ascii="Arial" w:hAnsi="Arial" w:cs="Arial"/>
          <w:sz w:val="22"/>
          <w:szCs w:val="22"/>
        </w:rPr>
        <w:t>Lanxess</w:t>
      </w:r>
      <w:proofErr w:type="spellEnd"/>
      <w:r w:rsidRPr="009150A1">
        <w:rPr>
          <w:rFonts w:ascii="Arial" w:hAnsi="Arial" w:cs="Arial"/>
          <w:sz w:val="22"/>
          <w:szCs w:val="22"/>
        </w:rPr>
        <w:t xml:space="preserve"> und Shell </w:t>
      </w:r>
      <w:r w:rsidR="0010605F" w:rsidRPr="009150A1">
        <w:rPr>
          <w:rFonts w:ascii="Arial" w:hAnsi="Arial" w:cs="Arial"/>
          <w:sz w:val="22"/>
          <w:szCs w:val="22"/>
        </w:rPr>
        <w:t xml:space="preserve">zu den sechs Unternehmen der Chemieindustrie, die dieses Jahr im Rahmen der Aktion insgesamt acht verschiedene Chefsessel </w:t>
      </w:r>
      <w:r w:rsidR="00744646" w:rsidRPr="009150A1">
        <w:rPr>
          <w:rFonts w:ascii="Arial" w:hAnsi="Arial" w:cs="Arial"/>
          <w:sz w:val="22"/>
          <w:szCs w:val="22"/>
        </w:rPr>
        <w:t xml:space="preserve">zur Besetzung für einen Tag </w:t>
      </w:r>
      <w:r w:rsidR="0010605F" w:rsidRPr="009150A1">
        <w:rPr>
          <w:rFonts w:ascii="Arial" w:hAnsi="Arial" w:cs="Arial"/>
          <w:sz w:val="22"/>
          <w:szCs w:val="22"/>
        </w:rPr>
        <w:t xml:space="preserve">angeboten haben. </w:t>
      </w:r>
      <w:r w:rsidR="00551566" w:rsidRPr="009150A1">
        <w:rPr>
          <w:rFonts w:ascii="Arial" w:hAnsi="Arial" w:cs="Arial"/>
          <w:sz w:val="22"/>
          <w:szCs w:val="22"/>
        </w:rPr>
        <w:t xml:space="preserve">Ziel der </w:t>
      </w:r>
      <w:r w:rsidR="00EF1684" w:rsidRPr="009150A1">
        <w:rPr>
          <w:rFonts w:ascii="Arial" w:hAnsi="Arial" w:cs="Arial"/>
          <w:sz w:val="22"/>
          <w:szCs w:val="22"/>
        </w:rPr>
        <w:t>Initiative</w:t>
      </w:r>
      <w:r w:rsidR="00551566" w:rsidRPr="009150A1">
        <w:rPr>
          <w:rFonts w:ascii="Arial" w:hAnsi="Arial" w:cs="Arial"/>
          <w:sz w:val="22"/>
          <w:szCs w:val="22"/>
        </w:rPr>
        <w:t xml:space="preserve"> ist es, künftige Schulabgänger auf die spannenden Jobs in der Chemie aufmerksam zu machen.</w:t>
      </w:r>
    </w:p>
    <w:p w:rsidR="00C5117E" w:rsidRDefault="0010605F" w:rsidP="00687481">
      <w:pPr>
        <w:spacing w:after="120"/>
        <w:jc w:val="both"/>
        <w:rPr>
          <w:rFonts w:ascii="Arial" w:hAnsi="Arial" w:cs="Arial"/>
          <w:sz w:val="22"/>
          <w:szCs w:val="22"/>
        </w:rPr>
      </w:pPr>
      <w:r w:rsidRPr="009150A1">
        <w:rPr>
          <w:rFonts w:ascii="Arial" w:hAnsi="Arial" w:cs="Arial"/>
          <w:sz w:val="22"/>
          <w:szCs w:val="22"/>
        </w:rPr>
        <w:lastRenderedPageBreak/>
        <w:t xml:space="preserve">Weitere </w:t>
      </w:r>
      <w:r w:rsidR="00F24C15" w:rsidRPr="009150A1">
        <w:rPr>
          <w:rFonts w:ascii="Arial" w:hAnsi="Arial" w:cs="Arial"/>
          <w:sz w:val="22"/>
          <w:szCs w:val="22"/>
        </w:rPr>
        <w:t xml:space="preserve">Infos </w:t>
      </w:r>
      <w:r w:rsidRPr="009150A1">
        <w:rPr>
          <w:rFonts w:ascii="Arial" w:hAnsi="Arial" w:cs="Arial"/>
          <w:sz w:val="22"/>
          <w:szCs w:val="22"/>
        </w:rPr>
        <w:t xml:space="preserve">zur Aktion </w:t>
      </w:r>
      <w:r w:rsidR="00F24C15" w:rsidRPr="009150A1">
        <w:rPr>
          <w:rFonts w:ascii="Arial" w:hAnsi="Arial" w:cs="Arial"/>
          <w:sz w:val="22"/>
          <w:szCs w:val="22"/>
        </w:rPr>
        <w:t>unter: www.meine-position-ist-spitze.de</w:t>
      </w:r>
    </w:p>
    <w:p w:rsidR="00BA703C" w:rsidRDefault="00BA703C" w:rsidP="00687481">
      <w:pPr>
        <w:spacing w:after="120"/>
        <w:jc w:val="both"/>
        <w:rPr>
          <w:rFonts w:ascii="Arial" w:hAnsi="Arial" w:cs="Arial"/>
          <w:sz w:val="22"/>
          <w:szCs w:val="22"/>
        </w:rPr>
      </w:pPr>
    </w:p>
    <w:p w:rsidR="00C5117E" w:rsidRPr="00BA703C" w:rsidRDefault="0013352C" w:rsidP="00BA703C">
      <w:pPr>
        <w:spacing w:after="120"/>
        <w:rPr>
          <w:rFonts w:ascii="Arial" w:hAnsi="Arial" w:cs="Arial"/>
          <w:sz w:val="18"/>
          <w:szCs w:val="22"/>
        </w:rPr>
      </w:pPr>
      <w:r w:rsidRPr="0013352C">
        <w:rPr>
          <w:rFonts w:ascii="Arial" w:hAnsi="Arial" w:cs="Arial"/>
          <w:noProof/>
          <w:sz w:val="18"/>
          <w:szCs w:val="22"/>
          <w:lang w:eastAsia="de-DE"/>
        </w:rPr>
        <w:drawing>
          <wp:anchor distT="0" distB="0" distL="114300" distR="114300" simplePos="0" relativeHeight="251656704" behindDoc="0" locked="0" layoutInCell="1" allowOverlap="1" wp14:anchorId="4D546EAA" wp14:editId="5BB16AE7">
            <wp:simplePos x="0" y="0"/>
            <wp:positionH relativeFrom="column">
              <wp:posOffset>3810</wp:posOffset>
            </wp:positionH>
            <wp:positionV relativeFrom="paragraph">
              <wp:posOffset>-3175</wp:posOffset>
            </wp:positionV>
            <wp:extent cx="2514600" cy="1676400"/>
            <wp:effectExtent l="0" t="0" r="0" b="0"/>
            <wp:wrapSquare wrapText="bothSides"/>
            <wp:docPr id="2" name="Grafik 2" descr="N:\Unternehmenskommunikation\Public Relations\Presse - Mitteilungen\2016\2016-07-13_Chefin_für_einen_Tag_bei_TALKE\2016-06-03_ChemCologne_TALKE_9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nternehmenskommunikation\Public Relations\Presse - Mitteilungen\2016\2016-07-13_Chefin_für_einen_Tag_bei_TALKE\2016-06-03_ChemCologne_TALKE_9378.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514600" cy="1676400"/>
                    </a:xfrm>
                    <a:prstGeom prst="rect">
                      <a:avLst/>
                    </a:prstGeom>
                    <a:noFill/>
                    <a:ln>
                      <a:noFill/>
                    </a:ln>
                  </pic:spPr>
                </pic:pic>
              </a:graphicData>
            </a:graphic>
          </wp:anchor>
        </w:drawing>
      </w:r>
      <w:r w:rsidR="004B782B" w:rsidRPr="00BA703C">
        <w:rPr>
          <w:rFonts w:ascii="Arial" w:hAnsi="Arial" w:cs="Arial"/>
          <w:sz w:val="18"/>
          <w:szCs w:val="22"/>
        </w:rPr>
        <w:t>Bild:</w:t>
      </w:r>
      <w:r w:rsidR="004B782B" w:rsidRPr="00BA703C">
        <w:rPr>
          <w:sz w:val="20"/>
        </w:rPr>
        <w:t xml:space="preserve"> </w:t>
      </w:r>
      <w:r w:rsidRPr="0013352C">
        <w:rPr>
          <w:rFonts w:ascii="Arial" w:hAnsi="Arial" w:cs="Arial"/>
          <w:sz w:val="18"/>
          <w:szCs w:val="22"/>
        </w:rPr>
        <w:t>2016-06-03_ChemCologne_TALKE_9378.jpg</w:t>
      </w:r>
    </w:p>
    <w:p w:rsidR="00E80019" w:rsidRDefault="004B782B" w:rsidP="00BA703C">
      <w:pPr>
        <w:spacing w:after="120"/>
        <w:rPr>
          <w:rFonts w:ascii="Arial" w:hAnsi="Arial" w:cs="Arial"/>
          <w:sz w:val="18"/>
          <w:szCs w:val="22"/>
        </w:rPr>
      </w:pPr>
      <w:r w:rsidRPr="00BA703C">
        <w:rPr>
          <w:rFonts w:ascii="Arial" w:hAnsi="Arial" w:cs="Arial"/>
          <w:sz w:val="18"/>
          <w:szCs w:val="22"/>
        </w:rPr>
        <w:t xml:space="preserve">BU: </w:t>
      </w:r>
      <w:r w:rsidR="00E80019">
        <w:rPr>
          <w:rFonts w:ascii="Arial" w:hAnsi="Arial" w:cs="Arial"/>
          <w:sz w:val="18"/>
          <w:szCs w:val="22"/>
        </w:rPr>
        <w:t>Die Kölnerin Christine Kayser (rechts) hat am 3. August 2016 für einen Tag die Position von Renate Fassbender</w:t>
      </w:r>
      <w:r w:rsidR="004763E5">
        <w:rPr>
          <w:rFonts w:ascii="Arial" w:hAnsi="Arial" w:cs="Arial"/>
          <w:sz w:val="18"/>
          <w:szCs w:val="22"/>
        </w:rPr>
        <w:t xml:space="preserve"> (links)</w:t>
      </w:r>
      <w:r w:rsidR="00E80019">
        <w:rPr>
          <w:rFonts w:ascii="Arial" w:hAnsi="Arial" w:cs="Arial"/>
          <w:sz w:val="18"/>
          <w:szCs w:val="22"/>
        </w:rPr>
        <w:t xml:space="preserve">, Leiterin des Bereichs </w:t>
      </w:r>
      <w:r w:rsidR="00E80019" w:rsidRPr="00BA703C">
        <w:rPr>
          <w:rFonts w:ascii="Arial" w:hAnsi="Arial" w:cs="Arial"/>
          <w:sz w:val="18"/>
          <w:szCs w:val="22"/>
        </w:rPr>
        <w:t>Arbeitsschutz, Sicherheits- und Qualitätsmanagement</w:t>
      </w:r>
      <w:r w:rsidR="00E80019">
        <w:rPr>
          <w:rFonts w:ascii="Arial" w:hAnsi="Arial" w:cs="Arial"/>
          <w:sz w:val="18"/>
          <w:szCs w:val="22"/>
        </w:rPr>
        <w:t xml:space="preserve"> bei TALKE, eingenommen.</w:t>
      </w:r>
    </w:p>
    <w:p w:rsidR="00BA703C" w:rsidRPr="00642F67" w:rsidRDefault="00BA703C" w:rsidP="00642F67">
      <w:pPr>
        <w:spacing w:after="120"/>
        <w:rPr>
          <w:rFonts w:ascii="Arial" w:hAnsi="Arial" w:cs="Arial"/>
          <w:sz w:val="18"/>
          <w:szCs w:val="22"/>
        </w:rPr>
      </w:pPr>
    </w:p>
    <w:p w:rsidR="00BA703C" w:rsidRPr="00642F67" w:rsidRDefault="00BA703C" w:rsidP="00642F67">
      <w:pPr>
        <w:spacing w:after="120"/>
        <w:rPr>
          <w:rFonts w:ascii="Arial" w:hAnsi="Arial" w:cs="Arial"/>
          <w:sz w:val="18"/>
          <w:szCs w:val="22"/>
        </w:rPr>
      </w:pPr>
    </w:p>
    <w:p w:rsidR="00BA703C" w:rsidRPr="00642F67" w:rsidRDefault="00BA703C" w:rsidP="00642F67">
      <w:pPr>
        <w:spacing w:after="120"/>
        <w:rPr>
          <w:rFonts w:ascii="Arial" w:hAnsi="Arial" w:cs="Arial"/>
          <w:sz w:val="18"/>
          <w:szCs w:val="22"/>
        </w:rPr>
      </w:pPr>
    </w:p>
    <w:p w:rsidR="00642F67" w:rsidRPr="00642F67" w:rsidRDefault="00642F67" w:rsidP="00642F67">
      <w:pPr>
        <w:spacing w:after="120"/>
        <w:rPr>
          <w:rFonts w:ascii="Arial" w:hAnsi="Arial" w:cs="Arial"/>
          <w:sz w:val="18"/>
          <w:szCs w:val="22"/>
        </w:rPr>
      </w:pPr>
      <w:r w:rsidRPr="00642F67">
        <w:rPr>
          <w:rFonts w:ascii="Arial" w:hAnsi="Arial" w:cs="Arial"/>
          <w:noProof/>
          <w:sz w:val="18"/>
          <w:szCs w:val="22"/>
          <w:lang w:eastAsia="de-DE"/>
        </w:rPr>
        <w:drawing>
          <wp:anchor distT="0" distB="0" distL="114300" distR="114300" simplePos="0" relativeHeight="251658752" behindDoc="0" locked="0" layoutInCell="1" allowOverlap="1" wp14:anchorId="7FB740D3" wp14:editId="405F0213">
            <wp:simplePos x="0" y="0"/>
            <wp:positionH relativeFrom="column">
              <wp:posOffset>3810</wp:posOffset>
            </wp:positionH>
            <wp:positionV relativeFrom="paragraph">
              <wp:posOffset>10795</wp:posOffset>
            </wp:positionV>
            <wp:extent cx="2524125" cy="1716138"/>
            <wp:effectExtent l="0" t="0" r="0" b="0"/>
            <wp:wrapSquare wrapText="bothSides"/>
            <wp:docPr id="5" name="Grafik 5" descr="N:\Unternehmenskommunikation\Public Relations\Presse - Mitteilungen\2016\2016-07-13_Chefin_für_einen_Tag_bei_TALKE\2016-08-03_ChemCologne_TALKE_9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nternehmenskommunikation\Public Relations\Presse - Mitteilungen\2016\2016-07-13_Chefin_für_einen_Tag_bei_TALKE\2016-08-03_ChemCologne_TALKE_9362.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524125" cy="1716138"/>
                    </a:xfrm>
                    <a:prstGeom prst="rect">
                      <a:avLst/>
                    </a:prstGeom>
                    <a:noFill/>
                    <a:ln>
                      <a:noFill/>
                    </a:ln>
                  </pic:spPr>
                </pic:pic>
              </a:graphicData>
            </a:graphic>
          </wp:anchor>
        </w:drawing>
      </w:r>
      <w:r w:rsidRPr="00642F67">
        <w:rPr>
          <w:rFonts w:ascii="Arial" w:hAnsi="Arial" w:cs="Arial"/>
          <w:sz w:val="18"/>
          <w:szCs w:val="22"/>
        </w:rPr>
        <w:t>Bild: 2016-08-03_ChemCologne_TALKE_9362.jpg</w:t>
      </w:r>
    </w:p>
    <w:p w:rsidR="00642F67" w:rsidRPr="00642F67" w:rsidRDefault="00642F67" w:rsidP="00642F67">
      <w:pPr>
        <w:spacing w:after="120"/>
        <w:rPr>
          <w:rFonts w:ascii="Arial" w:hAnsi="Arial" w:cs="Arial"/>
          <w:sz w:val="18"/>
          <w:szCs w:val="22"/>
        </w:rPr>
      </w:pPr>
      <w:r>
        <w:rPr>
          <w:rFonts w:ascii="Arial" w:hAnsi="Arial" w:cs="Arial"/>
          <w:sz w:val="18"/>
          <w:szCs w:val="22"/>
        </w:rPr>
        <w:t>BU: Zu den Programmpunkten des Tages gehörte eine Sicherheitsbegehung im Bereich Logistik, bei der Christine Kayser unter anderem eine CO</w:t>
      </w:r>
      <w:r w:rsidRPr="00642F67">
        <w:rPr>
          <w:rFonts w:ascii="Arial" w:hAnsi="Arial" w:cs="Arial"/>
          <w:sz w:val="18"/>
          <w:szCs w:val="22"/>
          <w:vertAlign w:val="subscript"/>
        </w:rPr>
        <w:t>2</w:t>
      </w:r>
      <w:r>
        <w:rPr>
          <w:rFonts w:ascii="Arial" w:hAnsi="Arial" w:cs="Arial"/>
          <w:sz w:val="18"/>
          <w:szCs w:val="22"/>
        </w:rPr>
        <w:t>-Löschanlage in Augenschein nahm</w:t>
      </w:r>
      <w:r w:rsidR="00E94616">
        <w:rPr>
          <w:rFonts w:ascii="Arial" w:hAnsi="Arial" w:cs="Arial"/>
          <w:sz w:val="18"/>
          <w:szCs w:val="22"/>
        </w:rPr>
        <w:t>…</w:t>
      </w:r>
    </w:p>
    <w:p w:rsidR="00642F67" w:rsidRPr="00642F67" w:rsidRDefault="00642F67" w:rsidP="00642F67">
      <w:pPr>
        <w:spacing w:after="120"/>
        <w:rPr>
          <w:rFonts w:ascii="Arial" w:hAnsi="Arial" w:cs="Arial"/>
          <w:sz w:val="18"/>
          <w:szCs w:val="22"/>
        </w:rPr>
      </w:pPr>
    </w:p>
    <w:p w:rsidR="00642F67" w:rsidRPr="00642F67" w:rsidRDefault="00642F67" w:rsidP="00642F67">
      <w:pPr>
        <w:spacing w:after="120"/>
        <w:rPr>
          <w:rFonts w:ascii="Arial" w:hAnsi="Arial" w:cs="Arial"/>
          <w:sz w:val="18"/>
          <w:szCs w:val="22"/>
        </w:rPr>
      </w:pPr>
    </w:p>
    <w:p w:rsidR="00642F67" w:rsidRPr="00642F67" w:rsidRDefault="00642F67" w:rsidP="00642F67">
      <w:pPr>
        <w:spacing w:after="120"/>
        <w:rPr>
          <w:rFonts w:ascii="Arial" w:hAnsi="Arial" w:cs="Arial"/>
          <w:sz w:val="18"/>
          <w:szCs w:val="22"/>
        </w:rPr>
      </w:pPr>
    </w:p>
    <w:p w:rsidR="00642F67" w:rsidRPr="00642F67" w:rsidRDefault="009B6904" w:rsidP="00642F67">
      <w:pPr>
        <w:spacing w:after="120"/>
        <w:rPr>
          <w:rFonts w:ascii="Arial" w:hAnsi="Arial" w:cs="Arial"/>
          <w:sz w:val="18"/>
          <w:szCs w:val="22"/>
        </w:rPr>
      </w:pPr>
      <w:r>
        <w:rPr>
          <w:rFonts w:ascii="Arial" w:hAnsi="Arial" w:cs="Arial"/>
          <w:noProof/>
          <w:sz w:val="18"/>
          <w:szCs w:val="22"/>
          <w:lang w:eastAsia="de-DE"/>
        </w:rPr>
        <w:drawing>
          <wp:anchor distT="0" distB="0" distL="114300" distR="114300" simplePos="0" relativeHeight="251659776" behindDoc="0" locked="0" layoutInCell="1" allowOverlap="1" wp14:anchorId="7EFDACD3" wp14:editId="17DF6ACC">
            <wp:simplePos x="0" y="0"/>
            <wp:positionH relativeFrom="column">
              <wp:posOffset>-2638425</wp:posOffset>
            </wp:positionH>
            <wp:positionV relativeFrom="paragraph">
              <wp:posOffset>208280</wp:posOffset>
            </wp:positionV>
            <wp:extent cx="2524125" cy="1682750"/>
            <wp:effectExtent l="0" t="0" r="9525" b="0"/>
            <wp:wrapSquare wrapText="bothSides"/>
            <wp:docPr id="6" name="Grafik 6" descr="C:\Users\dpiterek\AppData\Local\Microsoft\Windows\INetCache\Content.Word\2016-08-03_ChemCologne_TALKE_9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piterek\AppData\Local\Microsoft\Windows\INetCache\Content.Word\2016-08-03_ChemCologne_TALKE_9374.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524125" cy="1682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703C" w:rsidRDefault="00E94616" w:rsidP="00642F67">
      <w:pPr>
        <w:spacing w:after="120"/>
        <w:rPr>
          <w:rFonts w:ascii="Arial" w:hAnsi="Arial" w:cs="Arial"/>
          <w:sz w:val="18"/>
          <w:szCs w:val="22"/>
        </w:rPr>
      </w:pPr>
      <w:r w:rsidRPr="00E94616">
        <w:rPr>
          <w:rFonts w:ascii="Arial" w:hAnsi="Arial" w:cs="Arial"/>
          <w:sz w:val="18"/>
          <w:szCs w:val="22"/>
        </w:rPr>
        <w:t>2016-08-03_ChemCologne_TALKE_9374.jpg</w:t>
      </w:r>
    </w:p>
    <w:p w:rsidR="009B6904" w:rsidRDefault="00E94616" w:rsidP="00642F67">
      <w:pPr>
        <w:spacing w:after="120"/>
        <w:rPr>
          <w:rFonts w:ascii="Arial" w:hAnsi="Arial" w:cs="Arial"/>
          <w:sz w:val="18"/>
          <w:szCs w:val="22"/>
        </w:rPr>
      </w:pPr>
      <w:r>
        <w:rPr>
          <w:rFonts w:ascii="Arial" w:hAnsi="Arial" w:cs="Arial"/>
          <w:sz w:val="18"/>
          <w:szCs w:val="22"/>
        </w:rPr>
        <w:t>BU: … und erfuhr, anhand welcher</w:t>
      </w:r>
      <w:r w:rsidR="00BE21E3">
        <w:rPr>
          <w:rFonts w:ascii="Arial" w:hAnsi="Arial" w:cs="Arial"/>
          <w:sz w:val="18"/>
          <w:szCs w:val="22"/>
        </w:rPr>
        <w:t xml:space="preserve"> Regelungen und</w:t>
      </w:r>
      <w:r>
        <w:rPr>
          <w:rFonts w:ascii="Arial" w:hAnsi="Arial" w:cs="Arial"/>
          <w:sz w:val="18"/>
          <w:szCs w:val="22"/>
        </w:rPr>
        <w:t xml:space="preserve"> Kennzeichnungen sie </w:t>
      </w:r>
      <w:r w:rsidR="007C7E18">
        <w:rPr>
          <w:rFonts w:ascii="Arial" w:hAnsi="Arial" w:cs="Arial"/>
          <w:sz w:val="18"/>
          <w:szCs w:val="22"/>
        </w:rPr>
        <w:t xml:space="preserve">die Gültigkeit der Zulassung von Chemikalienbehältern </w:t>
      </w:r>
      <w:r w:rsidR="00E60E9B">
        <w:rPr>
          <w:rFonts w:ascii="Arial" w:hAnsi="Arial" w:cs="Arial"/>
          <w:sz w:val="18"/>
          <w:szCs w:val="22"/>
        </w:rPr>
        <w:t>bestimmen und überprüfen kann.</w:t>
      </w:r>
    </w:p>
    <w:p w:rsidR="00642F67" w:rsidRPr="00642F67" w:rsidRDefault="00642F67" w:rsidP="00642F67">
      <w:pPr>
        <w:spacing w:after="120"/>
        <w:rPr>
          <w:rFonts w:ascii="Arial" w:hAnsi="Arial" w:cs="Arial"/>
          <w:sz w:val="18"/>
          <w:szCs w:val="22"/>
        </w:rPr>
      </w:pPr>
    </w:p>
    <w:p w:rsidR="00642F67" w:rsidRPr="00642F67" w:rsidRDefault="00642F67" w:rsidP="00642F67">
      <w:pPr>
        <w:spacing w:after="120"/>
        <w:rPr>
          <w:rFonts w:ascii="Arial" w:hAnsi="Arial" w:cs="Arial"/>
          <w:sz w:val="18"/>
          <w:szCs w:val="22"/>
        </w:rPr>
      </w:pPr>
    </w:p>
    <w:p w:rsidR="00642F67" w:rsidRPr="00642F67" w:rsidRDefault="00642F67" w:rsidP="00642F67">
      <w:pPr>
        <w:spacing w:after="120"/>
        <w:rPr>
          <w:rFonts w:ascii="Arial" w:hAnsi="Arial" w:cs="Arial"/>
          <w:sz w:val="18"/>
          <w:szCs w:val="22"/>
        </w:rPr>
      </w:pPr>
    </w:p>
    <w:p w:rsidR="00BA703C" w:rsidRDefault="00BA703C" w:rsidP="00687481">
      <w:pPr>
        <w:spacing w:after="120"/>
        <w:jc w:val="both"/>
        <w:rPr>
          <w:rFonts w:ascii="Arial" w:hAnsi="Arial" w:cs="Arial"/>
          <w:sz w:val="22"/>
          <w:szCs w:val="22"/>
        </w:rPr>
      </w:pPr>
    </w:p>
    <w:p w:rsidR="00BA703C" w:rsidRPr="009150A1" w:rsidRDefault="00BA703C" w:rsidP="00687481">
      <w:pPr>
        <w:spacing w:after="120"/>
        <w:jc w:val="both"/>
        <w:rPr>
          <w:rFonts w:ascii="Arial" w:hAnsi="Arial" w:cs="Arial"/>
          <w:sz w:val="22"/>
          <w:szCs w:val="22"/>
        </w:rPr>
      </w:pPr>
    </w:p>
    <w:tbl>
      <w:tblPr>
        <w:tblW w:w="7656" w:type="dxa"/>
        <w:tblLayout w:type="fixed"/>
        <w:tblLook w:val="04A0" w:firstRow="1" w:lastRow="0" w:firstColumn="1" w:lastColumn="0" w:noHBand="0" w:noVBand="1"/>
      </w:tblPr>
      <w:tblGrid>
        <w:gridCol w:w="1769"/>
        <w:gridCol w:w="2059"/>
        <w:gridCol w:w="3828"/>
      </w:tblGrid>
      <w:tr w:rsidR="00060108" w:rsidRPr="009150A1" w:rsidTr="004B782B">
        <w:tc>
          <w:tcPr>
            <w:tcW w:w="1769" w:type="dxa"/>
            <w:tcBorders>
              <w:top w:val="single" w:sz="4" w:space="0" w:color="808080"/>
            </w:tcBorders>
            <w:tcMar>
              <w:top w:w="57" w:type="dxa"/>
            </w:tcMar>
            <w:vAlign w:val="center"/>
          </w:tcPr>
          <w:p w:rsidR="00060108" w:rsidRPr="009150A1" w:rsidRDefault="00060108" w:rsidP="00937393">
            <w:pPr>
              <w:spacing w:after="60"/>
              <w:ind w:left="-108"/>
              <w:jc w:val="both"/>
              <w:rPr>
                <w:rFonts w:ascii="Arial" w:hAnsi="Arial" w:cs="Arial"/>
                <w:b/>
                <w:sz w:val="16"/>
                <w:szCs w:val="18"/>
              </w:rPr>
            </w:pPr>
            <w:r w:rsidRPr="009150A1">
              <w:rPr>
                <w:rFonts w:ascii="Arial" w:hAnsi="Arial" w:cs="Arial"/>
                <w:b/>
                <w:sz w:val="16"/>
                <w:szCs w:val="18"/>
              </w:rPr>
              <w:t>Für die Redaktionen</w:t>
            </w:r>
          </w:p>
        </w:tc>
        <w:tc>
          <w:tcPr>
            <w:tcW w:w="5887" w:type="dxa"/>
            <w:gridSpan w:val="2"/>
            <w:tcBorders>
              <w:top w:val="single" w:sz="4" w:space="0" w:color="808080"/>
            </w:tcBorders>
            <w:tcMar>
              <w:top w:w="57" w:type="dxa"/>
            </w:tcMar>
            <w:vAlign w:val="center"/>
          </w:tcPr>
          <w:p w:rsidR="00060108" w:rsidRPr="009150A1" w:rsidRDefault="00060108" w:rsidP="00937393">
            <w:pPr>
              <w:spacing w:after="120"/>
              <w:jc w:val="both"/>
              <w:rPr>
                <w:rFonts w:ascii="Arial" w:hAnsi="Arial" w:cs="Arial"/>
                <w:b/>
                <w:sz w:val="16"/>
                <w:szCs w:val="18"/>
              </w:rPr>
            </w:pPr>
          </w:p>
        </w:tc>
      </w:tr>
      <w:tr w:rsidR="00060108" w:rsidRPr="009150A1" w:rsidTr="004B782B">
        <w:tc>
          <w:tcPr>
            <w:tcW w:w="3828" w:type="dxa"/>
            <w:gridSpan w:val="2"/>
            <w:tcBorders>
              <w:bottom w:val="single" w:sz="4" w:space="0" w:color="808080"/>
            </w:tcBorders>
          </w:tcPr>
          <w:p w:rsidR="00060108" w:rsidRPr="009150A1" w:rsidRDefault="00060108" w:rsidP="00BC03AA">
            <w:pPr>
              <w:spacing w:after="120"/>
              <w:ind w:left="-108"/>
              <w:jc w:val="both"/>
              <w:rPr>
                <w:rFonts w:ascii="Arial" w:hAnsi="Arial" w:cs="Arial"/>
                <w:sz w:val="16"/>
                <w:szCs w:val="18"/>
              </w:rPr>
            </w:pPr>
            <w:r w:rsidRPr="009150A1">
              <w:rPr>
                <w:rFonts w:ascii="Arial" w:hAnsi="Arial" w:cs="Arial"/>
                <w:b/>
                <w:sz w:val="16"/>
                <w:szCs w:val="18"/>
              </w:rPr>
              <w:t xml:space="preserve">TALKE </w:t>
            </w:r>
            <w:r w:rsidRPr="009150A1">
              <w:rPr>
                <w:rFonts w:ascii="Arial" w:hAnsi="Arial" w:cs="Arial"/>
                <w:sz w:val="16"/>
                <w:szCs w:val="18"/>
              </w:rPr>
              <w:t>zählt zu den international führenden Logistikdienstleistern für die chemische und die petrochemische Industrie. Kernkompetenzen des 1947 gegründeten Unternehmens sind der Transport, die Lagerung und der Umschlag gefährlicher und harmloser Stoffe aller Aggregatzustände. Darüber hinaus bietet der Logistikspezialist Beratung, Design und Implementierung entsprechender Strukturen, Prozesse und Anlagen.</w:t>
            </w:r>
          </w:p>
        </w:tc>
        <w:tc>
          <w:tcPr>
            <w:tcW w:w="3828" w:type="dxa"/>
            <w:tcBorders>
              <w:bottom w:val="single" w:sz="4" w:space="0" w:color="808080"/>
            </w:tcBorders>
          </w:tcPr>
          <w:p w:rsidR="00060108" w:rsidRPr="009150A1" w:rsidRDefault="00060108" w:rsidP="00937393">
            <w:pPr>
              <w:spacing w:after="120"/>
              <w:jc w:val="both"/>
              <w:rPr>
                <w:rFonts w:ascii="Arial" w:hAnsi="Arial" w:cs="Arial"/>
                <w:sz w:val="16"/>
                <w:szCs w:val="18"/>
              </w:rPr>
            </w:pPr>
            <w:r w:rsidRPr="009150A1">
              <w:rPr>
                <w:rFonts w:ascii="Arial" w:hAnsi="Arial" w:cs="Arial"/>
                <w:sz w:val="16"/>
                <w:szCs w:val="18"/>
              </w:rPr>
              <w:t xml:space="preserve">TALKE ist mit insgesamt </w:t>
            </w:r>
            <w:r w:rsidR="004B782B">
              <w:rPr>
                <w:rFonts w:ascii="Arial" w:hAnsi="Arial" w:cs="Arial"/>
                <w:sz w:val="16"/>
                <w:szCs w:val="18"/>
              </w:rPr>
              <w:t>rund</w:t>
            </w:r>
            <w:r w:rsidRPr="009150A1">
              <w:rPr>
                <w:rFonts w:ascii="Arial" w:hAnsi="Arial" w:cs="Arial"/>
                <w:sz w:val="16"/>
                <w:szCs w:val="18"/>
              </w:rPr>
              <w:t xml:space="preserve"> 2.</w:t>
            </w:r>
            <w:r w:rsidR="004B782B">
              <w:rPr>
                <w:rFonts w:ascii="Arial" w:hAnsi="Arial" w:cs="Arial"/>
                <w:sz w:val="16"/>
                <w:szCs w:val="18"/>
              </w:rPr>
              <w:t>6</w:t>
            </w:r>
            <w:r w:rsidRPr="009150A1">
              <w:rPr>
                <w:rFonts w:ascii="Arial" w:hAnsi="Arial" w:cs="Arial"/>
                <w:sz w:val="16"/>
                <w:szCs w:val="18"/>
              </w:rPr>
              <w:t>00 Mitarbeitern in Europa, dem Mittleren Osten, Indien, China und den USA aktiv. Für die Services stehen mehr als 2.600 Tank- und Silofahrzeuge und Container sowie umfangreiches Spezialequipment zur Verfügung.</w:t>
            </w:r>
          </w:p>
          <w:p w:rsidR="00060108" w:rsidRPr="009150A1" w:rsidRDefault="00060108" w:rsidP="00937393">
            <w:pPr>
              <w:spacing w:after="120"/>
              <w:jc w:val="both"/>
              <w:rPr>
                <w:rFonts w:ascii="Arial" w:hAnsi="Arial" w:cs="Arial"/>
                <w:sz w:val="16"/>
                <w:szCs w:val="18"/>
              </w:rPr>
            </w:pPr>
            <w:r w:rsidRPr="009150A1">
              <w:rPr>
                <w:rFonts w:ascii="Arial" w:hAnsi="Arial" w:cs="Arial"/>
                <w:sz w:val="16"/>
                <w:szCs w:val="18"/>
              </w:rPr>
              <w:t xml:space="preserve">TALKE gehört seit 2009 als eines der ersten Unternehmen seiner Branche in Deutschland dem </w:t>
            </w:r>
            <w:proofErr w:type="spellStart"/>
            <w:r w:rsidRPr="009150A1">
              <w:rPr>
                <w:rFonts w:ascii="Arial" w:hAnsi="Arial" w:cs="Arial"/>
                <w:sz w:val="16"/>
                <w:szCs w:val="18"/>
              </w:rPr>
              <w:t>Responsible</w:t>
            </w:r>
            <w:proofErr w:type="spellEnd"/>
            <w:r w:rsidRPr="009150A1">
              <w:rPr>
                <w:rFonts w:ascii="Arial" w:hAnsi="Arial" w:cs="Arial"/>
                <w:sz w:val="16"/>
                <w:szCs w:val="18"/>
              </w:rPr>
              <w:t xml:space="preserve"> Care Programm an.</w:t>
            </w:r>
          </w:p>
        </w:tc>
      </w:tr>
      <w:tr w:rsidR="00060108" w:rsidRPr="009150A1" w:rsidTr="004B782B">
        <w:tc>
          <w:tcPr>
            <w:tcW w:w="7656" w:type="dxa"/>
            <w:gridSpan w:val="3"/>
            <w:tcBorders>
              <w:top w:val="single" w:sz="4" w:space="0" w:color="808080"/>
              <w:bottom w:val="single" w:sz="4" w:space="0" w:color="808080"/>
            </w:tcBorders>
          </w:tcPr>
          <w:p w:rsidR="00060108" w:rsidRPr="009150A1" w:rsidRDefault="00060108" w:rsidP="00937393">
            <w:pPr>
              <w:tabs>
                <w:tab w:val="left" w:pos="1276"/>
              </w:tabs>
              <w:spacing w:before="60" w:line="288" w:lineRule="auto"/>
              <w:ind w:left="-108"/>
              <w:jc w:val="both"/>
              <w:rPr>
                <w:rFonts w:ascii="Arial" w:hAnsi="Arial" w:cs="Arial"/>
                <w:sz w:val="16"/>
                <w:szCs w:val="18"/>
              </w:rPr>
            </w:pPr>
            <w:r w:rsidRPr="009150A1">
              <w:rPr>
                <w:rFonts w:ascii="Arial" w:hAnsi="Arial" w:cs="Arial"/>
                <w:b/>
                <w:sz w:val="16"/>
                <w:szCs w:val="18"/>
              </w:rPr>
              <w:t>Pressekontakt</w:t>
            </w:r>
            <w:r w:rsidRPr="009150A1">
              <w:rPr>
                <w:rFonts w:ascii="Arial" w:hAnsi="Arial" w:cs="Arial"/>
                <w:b/>
                <w:sz w:val="16"/>
                <w:szCs w:val="18"/>
              </w:rPr>
              <w:tab/>
            </w:r>
            <w:r w:rsidRPr="009150A1">
              <w:rPr>
                <w:rFonts w:ascii="Arial" w:hAnsi="Arial" w:cs="Arial"/>
                <w:sz w:val="16"/>
                <w:szCs w:val="18"/>
              </w:rPr>
              <w:t>Dominique Piterek, Manager Corporate Communications &amp; Marketing</w:t>
            </w:r>
          </w:p>
          <w:p w:rsidR="00060108" w:rsidRPr="009150A1" w:rsidRDefault="00060108" w:rsidP="00937393">
            <w:pPr>
              <w:tabs>
                <w:tab w:val="right" w:pos="8823"/>
              </w:tabs>
              <w:spacing w:after="60" w:line="264" w:lineRule="auto"/>
              <w:ind w:left="1276"/>
              <w:rPr>
                <w:rFonts w:ascii="Arial" w:hAnsi="Arial" w:cs="Arial"/>
                <w:sz w:val="16"/>
                <w:szCs w:val="18"/>
              </w:rPr>
            </w:pPr>
            <w:r w:rsidRPr="009150A1">
              <w:rPr>
                <w:rFonts w:ascii="Arial" w:hAnsi="Arial" w:cs="Arial"/>
                <w:sz w:val="16"/>
                <w:szCs w:val="18"/>
              </w:rPr>
              <w:t>T: +49(0)2233/599-514, dominique.piterek@talke.com</w:t>
            </w:r>
            <w:r w:rsidRPr="009150A1">
              <w:rPr>
                <w:rFonts w:ascii="Arial" w:hAnsi="Arial" w:cs="Arial"/>
                <w:sz w:val="16"/>
                <w:szCs w:val="18"/>
              </w:rPr>
              <w:tab/>
              <w:t>www.talke.com</w:t>
            </w:r>
          </w:p>
        </w:tc>
      </w:tr>
    </w:tbl>
    <w:p w:rsidR="000B6B00" w:rsidRPr="009150A1" w:rsidRDefault="000B6B00" w:rsidP="00060108">
      <w:pPr>
        <w:spacing w:after="120"/>
        <w:jc w:val="both"/>
        <w:rPr>
          <w:rFonts w:ascii="Arial" w:hAnsi="Arial" w:cs="Arial"/>
          <w:sz w:val="18"/>
          <w:szCs w:val="18"/>
        </w:rPr>
      </w:pPr>
    </w:p>
    <w:sectPr w:rsidR="000B6B00" w:rsidRPr="009150A1" w:rsidSect="00F63C68">
      <w:headerReference w:type="default" r:id="rId12"/>
      <w:headerReference w:type="first" r:id="rId13"/>
      <w:pgSz w:w="11906" w:h="16838" w:code="9"/>
      <w:pgMar w:top="2098" w:right="3119" w:bottom="851" w:left="1134" w:header="709"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56B" w:rsidRDefault="00E4756B">
      <w:r>
        <w:separator/>
      </w:r>
    </w:p>
  </w:endnote>
  <w:endnote w:type="continuationSeparator" w:id="0">
    <w:p w:rsidR="00E4756B" w:rsidRDefault="00E4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56B" w:rsidRDefault="00E4756B">
      <w:r>
        <w:separator/>
      </w:r>
    </w:p>
  </w:footnote>
  <w:footnote w:type="continuationSeparator" w:id="0">
    <w:p w:rsidR="00E4756B" w:rsidRDefault="00E475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7E" w:rsidRDefault="00B8587E">
    <w:pPr>
      <w:pStyle w:val="Kopfzeile"/>
    </w:pPr>
  </w:p>
  <w:p w:rsidR="00B8587E" w:rsidRDefault="00B8587E">
    <w:pPr>
      <w:pStyle w:val="Kopfzeile"/>
    </w:pPr>
  </w:p>
  <w:p w:rsidR="00B8587E" w:rsidRDefault="00B8587E">
    <w:pPr>
      <w:pStyle w:val="Kopfzeile"/>
    </w:pPr>
    <w:r>
      <w:rPr>
        <w:noProof/>
        <w:lang w:eastAsia="de-DE"/>
      </w:rPr>
      <w:drawing>
        <wp:anchor distT="0" distB="0" distL="114300" distR="114300" simplePos="0" relativeHeight="251659264" behindDoc="0" locked="1" layoutInCell="1" allowOverlap="1" wp14:anchorId="694FA42A" wp14:editId="2F59CFCD">
          <wp:simplePos x="0" y="0"/>
          <wp:positionH relativeFrom="margin">
            <wp:posOffset>4230370</wp:posOffset>
          </wp:positionH>
          <wp:positionV relativeFrom="page">
            <wp:posOffset>457200</wp:posOffset>
          </wp:positionV>
          <wp:extent cx="2314575" cy="474980"/>
          <wp:effectExtent l="0" t="0" r="9525" b="127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7E" w:rsidRPr="00BD34CF" w:rsidRDefault="00B8587E" w:rsidP="00BD34CF">
    <w:pPr>
      <w:spacing w:line="264" w:lineRule="auto"/>
      <w:rPr>
        <w:rFonts w:ascii="Arial" w:hAnsi="Arial" w:cs="Arial"/>
        <w:color w:val="333333"/>
        <w:sz w:val="40"/>
        <w:szCs w:val="40"/>
      </w:rPr>
    </w:pPr>
    <w:r w:rsidRPr="00F63C68">
      <w:rPr>
        <w:rFonts w:ascii="Arial" w:hAnsi="Arial" w:cs="Arial"/>
        <w:color w:val="333333"/>
        <w:sz w:val="40"/>
        <w:szCs w:val="40"/>
      </w:rPr>
      <w:t>Presseinformation</w:t>
    </w:r>
    <w:r>
      <w:rPr>
        <w:noProof/>
        <w:lang w:eastAsia="de-DE"/>
      </w:rPr>
      <w:drawing>
        <wp:anchor distT="0" distB="0" distL="114300" distR="114300" simplePos="0" relativeHeight="251656192" behindDoc="0" locked="1" layoutInCell="1" allowOverlap="1" wp14:anchorId="2385BE92" wp14:editId="5CECAB5F">
          <wp:simplePos x="0" y="0"/>
          <wp:positionH relativeFrom="margin">
            <wp:posOffset>4230370</wp:posOffset>
          </wp:positionH>
          <wp:positionV relativeFrom="page">
            <wp:posOffset>457200</wp:posOffset>
          </wp:positionV>
          <wp:extent cx="2314575" cy="474980"/>
          <wp:effectExtent l="0" t="0" r="9525" b="127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A0FEC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544C2"/>
    <w:multiLevelType w:val="hybridMultilevel"/>
    <w:tmpl w:val="F35A87E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5EF37D5"/>
    <w:multiLevelType w:val="hybridMultilevel"/>
    <w:tmpl w:val="6B24DF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24"/>
    <w:rsid w:val="0000189B"/>
    <w:rsid w:val="00011125"/>
    <w:rsid w:val="00021061"/>
    <w:rsid w:val="00024C1F"/>
    <w:rsid w:val="000373E2"/>
    <w:rsid w:val="000420A7"/>
    <w:rsid w:val="0004679E"/>
    <w:rsid w:val="00050562"/>
    <w:rsid w:val="0005318A"/>
    <w:rsid w:val="0005411E"/>
    <w:rsid w:val="000576E4"/>
    <w:rsid w:val="00060108"/>
    <w:rsid w:val="0007169E"/>
    <w:rsid w:val="00075D83"/>
    <w:rsid w:val="000818B0"/>
    <w:rsid w:val="00082369"/>
    <w:rsid w:val="0008427D"/>
    <w:rsid w:val="00096E2B"/>
    <w:rsid w:val="000A1C14"/>
    <w:rsid w:val="000B1DE7"/>
    <w:rsid w:val="000B47A3"/>
    <w:rsid w:val="000B61CB"/>
    <w:rsid w:val="000B6B00"/>
    <w:rsid w:val="000B7AC2"/>
    <w:rsid w:val="000D1FA2"/>
    <w:rsid w:val="000D740D"/>
    <w:rsid w:val="000E7F82"/>
    <w:rsid w:val="000F027E"/>
    <w:rsid w:val="00101B19"/>
    <w:rsid w:val="0010605F"/>
    <w:rsid w:val="00116F47"/>
    <w:rsid w:val="00124336"/>
    <w:rsid w:val="00126B2B"/>
    <w:rsid w:val="00127ECE"/>
    <w:rsid w:val="0013352C"/>
    <w:rsid w:val="001434EE"/>
    <w:rsid w:val="001512C7"/>
    <w:rsid w:val="00153D7C"/>
    <w:rsid w:val="001540EC"/>
    <w:rsid w:val="00156E87"/>
    <w:rsid w:val="0015790A"/>
    <w:rsid w:val="001642BF"/>
    <w:rsid w:val="00170F63"/>
    <w:rsid w:val="001732A0"/>
    <w:rsid w:val="001873C9"/>
    <w:rsid w:val="00187D6A"/>
    <w:rsid w:val="00190258"/>
    <w:rsid w:val="00190279"/>
    <w:rsid w:val="001926EE"/>
    <w:rsid w:val="001929ED"/>
    <w:rsid w:val="0019331D"/>
    <w:rsid w:val="00194BC5"/>
    <w:rsid w:val="001A0F6B"/>
    <w:rsid w:val="001A10E6"/>
    <w:rsid w:val="001A4289"/>
    <w:rsid w:val="001A71F5"/>
    <w:rsid w:val="001B082B"/>
    <w:rsid w:val="001B47A7"/>
    <w:rsid w:val="001C0324"/>
    <w:rsid w:val="001C5132"/>
    <w:rsid w:val="001C7D27"/>
    <w:rsid w:val="001D04D2"/>
    <w:rsid w:val="001D4227"/>
    <w:rsid w:val="00202EDF"/>
    <w:rsid w:val="0020788A"/>
    <w:rsid w:val="002108D9"/>
    <w:rsid w:val="00210FDE"/>
    <w:rsid w:val="002259D0"/>
    <w:rsid w:val="00227D80"/>
    <w:rsid w:val="00242059"/>
    <w:rsid w:val="00245450"/>
    <w:rsid w:val="0026290D"/>
    <w:rsid w:val="00271B4E"/>
    <w:rsid w:val="0027581D"/>
    <w:rsid w:val="002939D0"/>
    <w:rsid w:val="00296078"/>
    <w:rsid w:val="00296973"/>
    <w:rsid w:val="002A37CA"/>
    <w:rsid w:val="002B15AE"/>
    <w:rsid w:val="002B623A"/>
    <w:rsid w:val="002C1CF7"/>
    <w:rsid w:val="002C5163"/>
    <w:rsid w:val="002C5CE3"/>
    <w:rsid w:val="002D4475"/>
    <w:rsid w:val="002E333E"/>
    <w:rsid w:val="002F1BCF"/>
    <w:rsid w:val="002F7366"/>
    <w:rsid w:val="003033EA"/>
    <w:rsid w:val="0032291C"/>
    <w:rsid w:val="003322A9"/>
    <w:rsid w:val="00356E43"/>
    <w:rsid w:val="003625DC"/>
    <w:rsid w:val="003658A3"/>
    <w:rsid w:val="0036621F"/>
    <w:rsid w:val="00373F58"/>
    <w:rsid w:val="00375FC9"/>
    <w:rsid w:val="00391D77"/>
    <w:rsid w:val="003933E6"/>
    <w:rsid w:val="00395E86"/>
    <w:rsid w:val="003A2F42"/>
    <w:rsid w:val="003A3235"/>
    <w:rsid w:val="003A7137"/>
    <w:rsid w:val="003C04BE"/>
    <w:rsid w:val="003C212B"/>
    <w:rsid w:val="003C3C4C"/>
    <w:rsid w:val="003C5775"/>
    <w:rsid w:val="003D01D8"/>
    <w:rsid w:val="003D0A5A"/>
    <w:rsid w:val="003D299F"/>
    <w:rsid w:val="003F235C"/>
    <w:rsid w:val="003F25A6"/>
    <w:rsid w:val="003F58FB"/>
    <w:rsid w:val="003F6012"/>
    <w:rsid w:val="00414037"/>
    <w:rsid w:val="0042060F"/>
    <w:rsid w:val="00426DA3"/>
    <w:rsid w:val="00440EB3"/>
    <w:rsid w:val="00443C48"/>
    <w:rsid w:val="004445F4"/>
    <w:rsid w:val="00444F79"/>
    <w:rsid w:val="0044548D"/>
    <w:rsid w:val="004534D1"/>
    <w:rsid w:val="0045457B"/>
    <w:rsid w:val="00457CCC"/>
    <w:rsid w:val="00460D92"/>
    <w:rsid w:val="0046528E"/>
    <w:rsid w:val="00466811"/>
    <w:rsid w:val="00472F0E"/>
    <w:rsid w:val="0047407F"/>
    <w:rsid w:val="004763E5"/>
    <w:rsid w:val="00480073"/>
    <w:rsid w:val="004A15DF"/>
    <w:rsid w:val="004A1DD1"/>
    <w:rsid w:val="004A3963"/>
    <w:rsid w:val="004B2A3D"/>
    <w:rsid w:val="004B3DF4"/>
    <w:rsid w:val="004B782B"/>
    <w:rsid w:val="004D6FCF"/>
    <w:rsid w:val="004D77E4"/>
    <w:rsid w:val="004E3902"/>
    <w:rsid w:val="004F648F"/>
    <w:rsid w:val="004F675B"/>
    <w:rsid w:val="005032A3"/>
    <w:rsid w:val="0050684A"/>
    <w:rsid w:val="00514469"/>
    <w:rsid w:val="00515767"/>
    <w:rsid w:val="005219D3"/>
    <w:rsid w:val="00526449"/>
    <w:rsid w:val="00534299"/>
    <w:rsid w:val="00540433"/>
    <w:rsid w:val="0054269B"/>
    <w:rsid w:val="005433D9"/>
    <w:rsid w:val="00546968"/>
    <w:rsid w:val="00546E71"/>
    <w:rsid w:val="00550FB3"/>
    <w:rsid w:val="00551566"/>
    <w:rsid w:val="00562C77"/>
    <w:rsid w:val="005733A9"/>
    <w:rsid w:val="0057727E"/>
    <w:rsid w:val="00585559"/>
    <w:rsid w:val="005867CF"/>
    <w:rsid w:val="0058727C"/>
    <w:rsid w:val="005872F3"/>
    <w:rsid w:val="00591C3D"/>
    <w:rsid w:val="005A4954"/>
    <w:rsid w:val="005B3140"/>
    <w:rsid w:val="005B5F9B"/>
    <w:rsid w:val="005E7A3E"/>
    <w:rsid w:val="005F26D3"/>
    <w:rsid w:val="005F440E"/>
    <w:rsid w:val="005F7D5D"/>
    <w:rsid w:val="0060501B"/>
    <w:rsid w:val="00605029"/>
    <w:rsid w:val="00614258"/>
    <w:rsid w:val="0061482A"/>
    <w:rsid w:val="00626035"/>
    <w:rsid w:val="00632242"/>
    <w:rsid w:val="0064048F"/>
    <w:rsid w:val="00642F67"/>
    <w:rsid w:val="00644663"/>
    <w:rsid w:val="00652EC7"/>
    <w:rsid w:val="00653C7B"/>
    <w:rsid w:val="00662D81"/>
    <w:rsid w:val="00666CA0"/>
    <w:rsid w:val="00672742"/>
    <w:rsid w:val="00672822"/>
    <w:rsid w:val="00676D31"/>
    <w:rsid w:val="00676D57"/>
    <w:rsid w:val="0067785C"/>
    <w:rsid w:val="00677C49"/>
    <w:rsid w:val="006837C4"/>
    <w:rsid w:val="00687481"/>
    <w:rsid w:val="006A03BB"/>
    <w:rsid w:val="006A0633"/>
    <w:rsid w:val="006A1731"/>
    <w:rsid w:val="006B1C5A"/>
    <w:rsid w:val="006B4AF0"/>
    <w:rsid w:val="006B586B"/>
    <w:rsid w:val="006B655C"/>
    <w:rsid w:val="006B76D5"/>
    <w:rsid w:val="006C1773"/>
    <w:rsid w:val="006C6745"/>
    <w:rsid w:val="006C674E"/>
    <w:rsid w:val="006D0C02"/>
    <w:rsid w:val="006D39D8"/>
    <w:rsid w:val="006E3937"/>
    <w:rsid w:val="006E39A6"/>
    <w:rsid w:val="006E5E94"/>
    <w:rsid w:val="006F2292"/>
    <w:rsid w:val="006F61BC"/>
    <w:rsid w:val="006F76B5"/>
    <w:rsid w:val="00700A2C"/>
    <w:rsid w:val="00711118"/>
    <w:rsid w:val="00722C14"/>
    <w:rsid w:val="00730630"/>
    <w:rsid w:val="00737126"/>
    <w:rsid w:val="00744646"/>
    <w:rsid w:val="007447EF"/>
    <w:rsid w:val="00746504"/>
    <w:rsid w:val="007472ED"/>
    <w:rsid w:val="00757984"/>
    <w:rsid w:val="0076135B"/>
    <w:rsid w:val="0076155B"/>
    <w:rsid w:val="00764838"/>
    <w:rsid w:val="00774DCF"/>
    <w:rsid w:val="00775D13"/>
    <w:rsid w:val="0077666D"/>
    <w:rsid w:val="00781821"/>
    <w:rsid w:val="00782AF3"/>
    <w:rsid w:val="00787E0F"/>
    <w:rsid w:val="00791880"/>
    <w:rsid w:val="00794975"/>
    <w:rsid w:val="0079529E"/>
    <w:rsid w:val="007A397A"/>
    <w:rsid w:val="007C1B04"/>
    <w:rsid w:val="007C2085"/>
    <w:rsid w:val="007C2E49"/>
    <w:rsid w:val="007C3266"/>
    <w:rsid w:val="007C6B8E"/>
    <w:rsid w:val="007C7E18"/>
    <w:rsid w:val="007D0ED5"/>
    <w:rsid w:val="007D3E85"/>
    <w:rsid w:val="007E2AA6"/>
    <w:rsid w:val="007E5A8A"/>
    <w:rsid w:val="007E63FD"/>
    <w:rsid w:val="007F1AF3"/>
    <w:rsid w:val="007F3488"/>
    <w:rsid w:val="007F5D6E"/>
    <w:rsid w:val="007F662D"/>
    <w:rsid w:val="00806DEE"/>
    <w:rsid w:val="00817021"/>
    <w:rsid w:val="00827FC4"/>
    <w:rsid w:val="008311D7"/>
    <w:rsid w:val="0084040B"/>
    <w:rsid w:val="00856F0D"/>
    <w:rsid w:val="00861DEE"/>
    <w:rsid w:val="008637FD"/>
    <w:rsid w:val="00865DB3"/>
    <w:rsid w:val="008719BA"/>
    <w:rsid w:val="0087373B"/>
    <w:rsid w:val="00874B50"/>
    <w:rsid w:val="00891126"/>
    <w:rsid w:val="00894980"/>
    <w:rsid w:val="008A4A1D"/>
    <w:rsid w:val="008B7D44"/>
    <w:rsid w:val="008C047E"/>
    <w:rsid w:val="008C4652"/>
    <w:rsid w:val="008C485E"/>
    <w:rsid w:val="008C686A"/>
    <w:rsid w:val="008D006D"/>
    <w:rsid w:val="008D1538"/>
    <w:rsid w:val="008E02F5"/>
    <w:rsid w:val="008E15B7"/>
    <w:rsid w:val="008E251F"/>
    <w:rsid w:val="008E35CF"/>
    <w:rsid w:val="008E4167"/>
    <w:rsid w:val="008F55A7"/>
    <w:rsid w:val="008F59A0"/>
    <w:rsid w:val="00900C5E"/>
    <w:rsid w:val="009123E6"/>
    <w:rsid w:val="009150A1"/>
    <w:rsid w:val="00915550"/>
    <w:rsid w:val="00915A46"/>
    <w:rsid w:val="00916057"/>
    <w:rsid w:val="009171BA"/>
    <w:rsid w:val="00917807"/>
    <w:rsid w:val="009229E6"/>
    <w:rsid w:val="009245B1"/>
    <w:rsid w:val="009248CF"/>
    <w:rsid w:val="00926D6C"/>
    <w:rsid w:val="009318FC"/>
    <w:rsid w:val="00937393"/>
    <w:rsid w:val="00937758"/>
    <w:rsid w:val="009452B5"/>
    <w:rsid w:val="00950DEC"/>
    <w:rsid w:val="0095636F"/>
    <w:rsid w:val="00962068"/>
    <w:rsid w:val="00972600"/>
    <w:rsid w:val="00973435"/>
    <w:rsid w:val="00974529"/>
    <w:rsid w:val="009756A5"/>
    <w:rsid w:val="00976AC3"/>
    <w:rsid w:val="00986642"/>
    <w:rsid w:val="0098706B"/>
    <w:rsid w:val="0099341F"/>
    <w:rsid w:val="00995D4D"/>
    <w:rsid w:val="009A22A2"/>
    <w:rsid w:val="009A2D4E"/>
    <w:rsid w:val="009A5FA3"/>
    <w:rsid w:val="009B6904"/>
    <w:rsid w:val="009C6201"/>
    <w:rsid w:val="009D12E8"/>
    <w:rsid w:val="009D1A2D"/>
    <w:rsid w:val="009D2C96"/>
    <w:rsid w:val="009D60B9"/>
    <w:rsid w:val="009D673E"/>
    <w:rsid w:val="009E73AE"/>
    <w:rsid w:val="009F48D0"/>
    <w:rsid w:val="009F66E5"/>
    <w:rsid w:val="00A157C9"/>
    <w:rsid w:val="00A17322"/>
    <w:rsid w:val="00A27B66"/>
    <w:rsid w:val="00A309D6"/>
    <w:rsid w:val="00A36FA5"/>
    <w:rsid w:val="00A44A11"/>
    <w:rsid w:val="00A47F21"/>
    <w:rsid w:val="00A57A62"/>
    <w:rsid w:val="00A60321"/>
    <w:rsid w:val="00A6246A"/>
    <w:rsid w:val="00A65392"/>
    <w:rsid w:val="00A720D0"/>
    <w:rsid w:val="00A739F7"/>
    <w:rsid w:val="00A742D3"/>
    <w:rsid w:val="00A76A72"/>
    <w:rsid w:val="00A77144"/>
    <w:rsid w:val="00A832FC"/>
    <w:rsid w:val="00A9196C"/>
    <w:rsid w:val="00A93123"/>
    <w:rsid w:val="00A9355C"/>
    <w:rsid w:val="00AA26ED"/>
    <w:rsid w:val="00AA61FA"/>
    <w:rsid w:val="00AB5D30"/>
    <w:rsid w:val="00AB6B91"/>
    <w:rsid w:val="00AB7361"/>
    <w:rsid w:val="00AB7402"/>
    <w:rsid w:val="00AC15D0"/>
    <w:rsid w:val="00AC1F64"/>
    <w:rsid w:val="00AC27DA"/>
    <w:rsid w:val="00AC6F1A"/>
    <w:rsid w:val="00AD5011"/>
    <w:rsid w:val="00AD7DFF"/>
    <w:rsid w:val="00AE731F"/>
    <w:rsid w:val="00AF1D81"/>
    <w:rsid w:val="00AF499D"/>
    <w:rsid w:val="00B048F8"/>
    <w:rsid w:val="00B11E33"/>
    <w:rsid w:val="00B1260E"/>
    <w:rsid w:val="00B140DD"/>
    <w:rsid w:val="00B162CA"/>
    <w:rsid w:val="00B169FA"/>
    <w:rsid w:val="00B214E1"/>
    <w:rsid w:val="00B21946"/>
    <w:rsid w:val="00B2200C"/>
    <w:rsid w:val="00B25C49"/>
    <w:rsid w:val="00B36617"/>
    <w:rsid w:val="00B40B09"/>
    <w:rsid w:val="00B422BF"/>
    <w:rsid w:val="00B4391C"/>
    <w:rsid w:val="00B54289"/>
    <w:rsid w:val="00B55B89"/>
    <w:rsid w:val="00B576F8"/>
    <w:rsid w:val="00B61ECD"/>
    <w:rsid w:val="00B629F3"/>
    <w:rsid w:val="00B6388C"/>
    <w:rsid w:val="00B64862"/>
    <w:rsid w:val="00B76B42"/>
    <w:rsid w:val="00B772DE"/>
    <w:rsid w:val="00B853D1"/>
    <w:rsid w:val="00B854BC"/>
    <w:rsid w:val="00B8587E"/>
    <w:rsid w:val="00B9157D"/>
    <w:rsid w:val="00B95DC9"/>
    <w:rsid w:val="00B9619B"/>
    <w:rsid w:val="00B974E5"/>
    <w:rsid w:val="00BA662E"/>
    <w:rsid w:val="00BA6E2A"/>
    <w:rsid w:val="00BA703C"/>
    <w:rsid w:val="00BB0F32"/>
    <w:rsid w:val="00BB3563"/>
    <w:rsid w:val="00BB5074"/>
    <w:rsid w:val="00BC03AA"/>
    <w:rsid w:val="00BC4B13"/>
    <w:rsid w:val="00BC7644"/>
    <w:rsid w:val="00BC79E9"/>
    <w:rsid w:val="00BD19C2"/>
    <w:rsid w:val="00BD34CF"/>
    <w:rsid w:val="00BD3A5B"/>
    <w:rsid w:val="00BD6C04"/>
    <w:rsid w:val="00BE0F3B"/>
    <w:rsid w:val="00BE21E3"/>
    <w:rsid w:val="00BE7786"/>
    <w:rsid w:val="00BF40CB"/>
    <w:rsid w:val="00BF71FF"/>
    <w:rsid w:val="00C26D87"/>
    <w:rsid w:val="00C27379"/>
    <w:rsid w:val="00C30C25"/>
    <w:rsid w:val="00C351EC"/>
    <w:rsid w:val="00C375F5"/>
    <w:rsid w:val="00C42F5B"/>
    <w:rsid w:val="00C47CCF"/>
    <w:rsid w:val="00C5117E"/>
    <w:rsid w:val="00C74CA6"/>
    <w:rsid w:val="00C853DE"/>
    <w:rsid w:val="00C94FDA"/>
    <w:rsid w:val="00C95F66"/>
    <w:rsid w:val="00C96DF5"/>
    <w:rsid w:val="00CA2968"/>
    <w:rsid w:val="00CA5FAC"/>
    <w:rsid w:val="00CC40A3"/>
    <w:rsid w:val="00CC70C4"/>
    <w:rsid w:val="00CD389B"/>
    <w:rsid w:val="00CD4244"/>
    <w:rsid w:val="00CD51F0"/>
    <w:rsid w:val="00CD5AF8"/>
    <w:rsid w:val="00CD61C0"/>
    <w:rsid w:val="00CE03AF"/>
    <w:rsid w:val="00CF0B1E"/>
    <w:rsid w:val="00D06061"/>
    <w:rsid w:val="00D11B06"/>
    <w:rsid w:val="00D12239"/>
    <w:rsid w:val="00D21C08"/>
    <w:rsid w:val="00D234F4"/>
    <w:rsid w:val="00D23DF3"/>
    <w:rsid w:val="00D343A5"/>
    <w:rsid w:val="00D4208D"/>
    <w:rsid w:val="00D471DD"/>
    <w:rsid w:val="00D515A1"/>
    <w:rsid w:val="00D53B92"/>
    <w:rsid w:val="00D544DC"/>
    <w:rsid w:val="00D6429B"/>
    <w:rsid w:val="00D66DA9"/>
    <w:rsid w:val="00D71CB3"/>
    <w:rsid w:val="00D76033"/>
    <w:rsid w:val="00D769C5"/>
    <w:rsid w:val="00D80F4A"/>
    <w:rsid w:val="00D84692"/>
    <w:rsid w:val="00DA1A77"/>
    <w:rsid w:val="00DA6CAE"/>
    <w:rsid w:val="00DB1EC6"/>
    <w:rsid w:val="00DB2296"/>
    <w:rsid w:val="00DB65C6"/>
    <w:rsid w:val="00DC0FDF"/>
    <w:rsid w:val="00DD0FCF"/>
    <w:rsid w:val="00DD4BC8"/>
    <w:rsid w:val="00DE1186"/>
    <w:rsid w:val="00DE1C58"/>
    <w:rsid w:val="00DE2EF8"/>
    <w:rsid w:val="00DE4FCD"/>
    <w:rsid w:val="00DF6BCD"/>
    <w:rsid w:val="00DF7DE4"/>
    <w:rsid w:val="00E0342F"/>
    <w:rsid w:val="00E06DF7"/>
    <w:rsid w:val="00E150CA"/>
    <w:rsid w:val="00E21E62"/>
    <w:rsid w:val="00E22881"/>
    <w:rsid w:val="00E23A0F"/>
    <w:rsid w:val="00E256F6"/>
    <w:rsid w:val="00E30993"/>
    <w:rsid w:val="00E34DBF"/>
    <w:rsid w:val="00E409B1"/>
    <w:rsid w:val="00E41762"/>
    <w:rsid w:val="00E46B9C"/>
    <w:rsid w:val="00E4756B"/>
    <w:rsid w:val="00E50E86"/>
    <w:rsid w:val="00E537AA"/>
    <w:rsid w:val="00E60787"/>
    <w:rsid w:val="00E60E9B"/>
    <w:rsid w:val="00E63F35"/>
    <w:rsid w:val="00E66D4F"/>
    <w:rsid w:val="00E67A07"/>
    <w:rsid w:val="00E714D7"/>
    <w:rsid w:val="00E74218"/>
    <w:rsid w:val="00E77F9E"/>
    <w:rsid w:val="00E80019"/>
    <w:rsid w:val="00E93010"/>
    <w:rsid w:val="00E94616"/>
    <w:rsid w:val="00EA15A1"/>
    <w:rsid w:val="00EA292B"/>
    <w:rsid w:val="00EA7FE9"/>
    <w:rsid w:val="00EB28A6"/>
    <w:rsid w:val="00EB78F3"/>
    <w:rsid w:val="00EC496F"/>
    <w:rsid w:val="00EE1FDE"/>
    <w:rsid w:val="00EE377F"/>
    <w:rsid w:val="00EE4DDC"/>
    <w:rsid w:val="00EE6BDA"/>
    <w:rsid w:val="00EF1684"/>
    <w:rsid w:val="00EF4D25"/>
    <w:rsid w:val="00F03AE8"/>
    <w:rsid w:val="00F06AB3"/>
    <w:rsid w:val="00F0710C"/>
    <w:rsid w:val="00F07BF8"/>
    <w:rsid w:val="00F15DA5"/>
    <w:rsid w:val="00F16FB5"/>
    <w:rsid w:val="00F21B0D"/>
    <w:rsid w:val="00F24B6E"/>
    <w:rsid w:val="00F24C15"/>
    <w:rsid w:val="00F27DDA"/>
    <w:rsid w:val="00F30FED"/>
    <w:rsid w:val="00F31DD5"/>
    <w:rsid w:val="00F326D5"/>
    <w:rsid w:val="00F413E9"/>
    <w:rsid w:val="00F43551"/>
    <w:rsid w:val="00F511EA"/>
    <w:rsid w:val="00F5521D"/>
    <w:rsid w:val="00F63C68"/>
    <w:rsid w:val="00F64593"/>
    <w:rsid w:val="00F64E03"/>
    <w:rsid w:val="00F66658"/>
    <w:rsid w:val="00F66DE2"/>
    <w:rsid w:val="00F70ADA"/>
    <w:rsid w:val="00F8103E"/>
    <w:rsid w:val="00F81626"/>
    <w:rsid w:val="00F86A19"/>
    <w:rsid w:val="00F874C4"/>
    <w:rsid w:val="00F90E3E"/>
    <w:rsid w:val="00F916AC"/>
    <w:rsid w:val="00F97F18"/>
    <w:rsid w:val="00FA7820"/>
    <w:rsid w:val="00FB3618"/>
    <w:rsid w:val="00FC1F7A"/>
    <w:rsid w:val="00FC3606"/>
    <w:rsid w:val="00FC449F"/>
    <w:rsid w:val="00FC5645"/>
    <w:rsid w:val="00FC6936"/>
    <w:rsid w:val="00FD00FE"/>
    <w:rsid w:val="00FD2511"/>
    <w:rsid w:val="00FE634D"/>
    <w:rsid w:val="00FE730A"/>
    <w:rsid w:val="00FE73D1"/>
    <w:rsid w:val="00FF11A4"/>
    <w:rsid w:val="00FF1EEC"/>
    <w:rsid w:val="00FF2C83"/>
    <w:rsid w:val="00FF52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4B13"/>
    <w:rPr>
      <w:rFonts w:eastAsia="Batang"/>
      <w:sz w:val="24"/>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rsid w:val="001C0324"/>
    <w:pPr>
      <w:tabs>
        <w:tab w:val="center" w:pos="4536"/>
        <w:tab w:val="right" w:pos="9072"/>
      </w:tabs>
    </w:pPr>
  </w:style>
  <w:style w:type="character" w:customStyle="1" w:styleId="KopfzeileZeichen">
    <w:name w:val="Kopfzeile Zeichen"/>
    <w:basedOn w:val="Absatzstandardschriftart"/>
    <w:link w:val="Kopfzeile"/>
    <w:uiPriority w:val="99"/>
    <w:semiHidden/>
    <w:locked/>
    <w:rPr>
      <w:rFonts w:eastAsia="Batang" w:cs="Times New Roman"/>
      <w:sz w:val="24"/>
      <w:szCs w:val="24"/>
      <w:lang w:val="x-none" w:eastAsia="ko-KR"/>
    </w:rPr>
  </w:style>
  <w:style w:type="paragraph" w:styleId="Fuzeile">
    <w:name w:val="footer"/>
    <w:basedOn w:val="Standard"/>
    <w:link w:val="FuzeileZeichen"/>
    <w:uiPriority w:val="99"/>
    <w:rsid w:val="001C0324"/>
    <w:pPr>
      <w:tabs>
        <w:tab w:val="center" w:pos="4536"/>
        <w:tab w:val="right" w:pos="9072"/>
      </w:tabs>
    </w:pPr>
  </w:style>
  <w:style w:type="character" w:customStyle="1" w:styleId="FuzeileZeichen">
    <w:name w:val="Fußzeile Zeichen"/>
    <w:basedOn w:val="Absatzstandardschriftart"/>
    <w:link w:val="Fuzeile"/>
    <w:uiPriority w:val="99"/>
    <w:semiHidden/>
    <w:locked/>
    <w:rPr>
      <w:rFonts w:eastAsia="Batang" w:cs="Times New Roman"/>
      <w:sz w:val="24"/>
      <w:szCs w:val="24"/>
      <w:lang w:val="x-none" w:eastAsia="ko-KR"/>
    </w:rPr>
  </w:style>
  <w:style w:type="character" w:styleId="Link">
    <w:name w:val="Hyperlink"/>
    <w:basedOn w:val="Absatzstandardschriftart"/>
    <w:uiPriority w:val="99"/>
    <w:rsid w:val="00E150CA"/>
    <w:rPr>
      <w:rFonts w:cs="Times New Roman"/>
      <w:color w:val="0000FF"/>
      <w:u w:val="single"/>
    </w:rPr>
  </w:style>
  <w:style w:type="table" w:styleId="Tabellenraster">
    <w:name w:val="Table Grid"/>
    <w:basedOn w:val="NormaleTabelle"/>
    <w:uiPriority w:val="59"/>
    <w:rsid w:val="00AA2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rsid w:val="00FF52B0"/>
    <w:rPr>
      <w:rFonts w:cs="Times New Roman"/>
      <w:sz w:val="16"/>
    </w:rPr>
  </w:style>
  <w:style w:type="paragraph" w:styleId="Kommentartext">
    <w:name w:val="annotation text"/>
    <w:basedOn w:val="Standard"/>
    <w:link w:val="KommentartextZeichen"/>
    <w:uiPriority w:val="99"/>
    <w:semiHidden/>
    <w:rsid w:val="00FF52B0"/>
    <w:rPr>
      <w:sz w:val="20"/>
      <w:szCs w:val="20"/>
    </w:rPr>
  </w:style>
  <w:style w:type="character" w:customStyle="1" w:styleId="KommentartextZeichen">
    <w:name w:val="Kommentartext Zeichen"/>
    <w:basedOn w:val="Absatzstandardschriftart"/>
    <w:link w:val="Kommentartext"/>
    <w:uiPriority w:val="99"/>
    <w:semiHidden/>
    <w:locked/>
    <w:rsid w:val="006A03BB"/>
    <w:rPr>
      <w:rFonts w:eastAsia="Batang" w:cs="Times New Roman"/>
      <w:lang w:val="de-DE" w:eastAsia="ko-KR"/>
    </w:rPr>
  </w:style>
  <w:style w:type="paragraph" w:styleId="Sprechblasentext">
    <w:name w:val="Balloon Text"/>
    <w:basedOn w:val="Standard"/>
    <w:link w:val="SprechblasentextZeichen"/>
    <w:uiPriority w:val="99"/>
    <w:semiHidden/>
    <w:rsid w:val="00FF52B0"/>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rFonts w:ascii="Tahoma" w:eastAsia="Batang" w:hAnsi="Tahoma" w:cs="Tahoma"/>
      <w:sz w:val="16"/>
      <w:szCs w:val="16"/>
      <w:lang w:val="x-none" w:eastAsia="ko-KR"/>
    </w:rPr>
  </w:style>
  <w:style w:type="paragraph" w:styleId="Kommentarthema">
    <w:name w:val="annotation subject"/>
    <w:basedOn w:val="Kommentartext"/>
    <w:next w:val="Kommentartext"/>
    <w:link w:val="KommentarthemaZeichen"/>
    <w:uiPriority w:val="99"/>
    <w:rsid w:val="006A03BB"/>
    <w:rPr>
      <w:b/>
      <w:bCs/>
    </w:rPr>
  </w:style>
  <w:style w:type="character" w:customStyle="1" w:styleId="KommentarthemaZeichen">
    <w:name w:val="Kommentarthema Zeichen"/>
    <w:basedOn w:val="KommentartextZeichen"/>
    <w:link w:val="Kommentarthema"/>
    <w:uiPriority w:val="99"/>
    <w:locked/>
    <w:rsid w:val="006A03BB"/>
    <w:rPr>
      <w:rFonts w:eastAsia="Batang" w:cs="Times New Roman"/>
      <w:b/>
      <w:lang w:val="de-DE" w:eastAsia="ko-KR"/>
    </w:rPr>
  </w:style>
  <w:style w:type="paragraph" w:styleId="Listenabsatz">
    <w:name w:val="List Paragraph"/>
    <w:basedOn w:val="Standard"/>
    <w:uiPriority w:val="34"/>
    <w:qFormat/>
    <w:rsid w:val="005867CF"/>
    <w:pPr>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4B13"/>
    <w:rPr>
      <w:rFonts w:eastAsia="Batang"/>
      <w:sz w:val="24"/>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rsid w:val="001C0324"/>
    <w:pPr>
      <w:tabs>
        <w:tab w:val="center" w:pos="4536"/>
        <w:tab w:val="right" w:pos="9072"/>
      </w:tabs>
    </w:pPr>
  </w:style>
  <w:style w:type="character" w:customStyle="1" w:styleId="KopfzeileZeichen">
    <w:name w:val="Kopfzeile Zeichen"/>
    <w:basedOn w:val="Absatzstandardschriftart"/>
    <w:link w:val="Kopfzeile"/>
    <w:uiPriority w:val="99"/>
    <w:semiHidden/>
    <w:locked/>
    <w:rPr>
      <w:rFonts w:eastAsia="Batang" w:cs="Times New Roman"/>
      <w:sz w:val="24"/>
      <w:szCs w:val="24"/>
      <w:lang w:val="x-none" w:eastAsia="ko-KR"/>
    </w:rPr>
  </w:style>
  <w:style w:type="paragraph" w:styleId="Fuzeile">
    <w:name w:val="footer"/>
    <w:basedOn w:val="Standard"/>
    <w:link w:val="FuzeileZeichen"/>
    <w:uiPriority w:val="99"/>
    <w:rsid w:val="001C0324"/>
    <w:pPr>
      <w:tabs>
        <w:tab w:val="center" w:pos="4536"/>
        <w:tab w:val="right" w:pos="9072"/>
      </w:tabs>
    </w:pPr>
  </w:style>
  <w:style w:type="character" w:customStyle="1" w:styleId="FuzeileZeichen">
    <w:name w:val="Fußzeile Zeichen"/>
    <w:basedOn w:val="Absatzstandardschriftart"/>
    <w:link w:val="Fuzeile"/>
    <w:uiPriority w:val="99"/>
    <w:semiHidden/>
    <w:locked/>
    <w:rPr>
      <w:rFonts w:eastAsia="Batang" w:cs="Times New Roman"/>
      <w:sz w:val="24"/>
      <w:szCs w:val="24"/>
      <w:lang w:val="x-none" w:eastAsia="ko-KR"/>
    </w:rPr>
  </w:style>
  <w:style w:type="character" w:styleId="Link">
    <w:name w:val="Hyperlink"/>
    <w:basedOn w:val="Absatzstandardschriftart"/>
    <w:uiPriority w:val="99"/>
    <w:rsid w:val="00E150CA"/>
    <w:rPr>
      <w:rFonts w:cs="Times New Roman"/>
      <w:color w:val="0000FF"/>
      <w:u w:val="single"/>
    </w:rPr>
  </w:style>
  <w:style w:type="table" w:styleId="Tabellenraster">
    <w:name w:val="Table Grid"/>
    <w:basedOn w:val="NormaleTabelle"/>
    <w:uiPriority w:val="59"/>
    <w:rsid w:val="00AA2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rsid w:val="00FF52B0"/>
    <w:rPr>
      <w:rFonts w:cs="Times New Roman"/>
      <w:sz w:val="16"/>
    </w:rPr>
  </w:style>
  <w:style w:type="paragraph" w:styleId="Kommentartext">
    <w:name w:val="annotation text"/>
    <w:basedOn w:val="Standard"/>
    <w:link w:val="KommentartextZeichen"/>
    <w:uiPriority w:val="99"/>
    <w:semiHidden/>
    <w:rsid w:val="00FF52B0"/>
    <w:rPr>
      <w:sz w:val="20"/>
      <w:szCs w:val="20"/>
    </w:rPr>
  </w:style>
  <w:style w:type="character" w:customStyle="1" w:styleId="KommentartextZeichen">
    <w:name w:val="Kommentartext Zeichen"/>
    <w:basedOn w:val="Absatzstandardschriftart"/>
    <w:link w:val="Kommentartext"/>
    <w:uiPriority w:val="99"/>
    <w:semiHidden/>
    <w:locked/>
    <w:rsid w:val="006A03BB"/>
    <w:rPr>
      <w:rFonts w:eastAsia="Batang" w:cs="Times New Roman"/>
      <w:lang w:val="de-DE" w:eastAsia="ko-KR"/>
    </w:rPr>
  </w:style>
  <w:style w:type="paragraph" w:styleId="Sprechblasentext">
    <w:name w:val="Balloon Text"/>
    <w:basedOn w:val="Standard"/>
    <w:link w:val="SprechblasentextZeichen"/>
    <w:uiPriority w:val="99"/>
    <w:semiHidden/>
    <w:rsid w:val="00FF52B0"/>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rFonts w:ascii="Tahoma" w:eastAsia="Batang" w:hAnsi="Tahoma" w:cs="Tahoma"/>
      <w:sz w:val="16"/>
      <w:szCs w:val="16"/>
      <w:lang w:val="x-none" w:eastAsia="ko-KR"/>
    </w:rPr>
  </w:style>
  <w:style w:type="paragraph" w:styleId="Kommentarthema">
    <w:name w:val="annotation subject"/>
    <w:basedOn w:val="Kommentartext"/>
    <w:next w:val="Kommentartext"/>
    <w:link w:val="KommentarthemaZeichen"/>
    <w:uiPriority w:val="99"/>
    <w:rsid w:val="006A03BB"/>
    <w:rPr>
      <w:b/>
      <w:bCs/>
    </w:rPr>
  </w:style>
  <w:style w:type="character" w:customStyle="1" w:styleId="KommentarthemaZeichen">
    <w:name w:val="Kommentarthema Zeichen"/>
    <w:basedOn w:val="KommentartextZeichen"/>
    <w:link w:val="Kommentarthema"/>
    <w:uiPriority w:val="99"/>
    <w:locked/>
    <w:rsid w:val="006A03BB"/>
    <w:rPr>
      <w:rFonts w:eastAsia="Batang" w:cs="Times New Roman"/>
      <w:b/>
      <w:lang w:val="de-DE" w:eastAsia="ko-KR"/>
    </w:rPr>
  </w:style>
  <w:style w:type="paragraph" w:styleId="Listenabsatz">
    <w:name w:val="List Paragraph"/>
    <w:basedOn w:val="Standard"/>
    <w:uiPriority w:val="34"/>
    <w:qFormat/>
    <w:rsid w:val="005867CF"/>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5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C878F-7109-334E-BB3F-3DDF0CAC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4195</Characters>
  <Application>Microsoft Macintosh Word</Application>
  <DocSecurity>0</DocSecurity>
  <Lines>80</Lines>
  <Paragraphs>1</Paragraphs>
  <ScaleCrop>false</ScaleCrop>
  <HeadingPairs>
    <vt:vector size="2" baseType="variant">
      <vt:variant>
        <vt:lpstr>Titel</vt:lpstr>
      </vt:variant>
      <vt:variant>
        <vt:i4>1</vt:i4>
      </vt:variant>
    </vt:vector>
  </HeadingPairs>
  <TitlesOfParts>
    <vt:vector size="1" baseType="lpstr">
      <vt:lpstr>Chefin für einen Tag bei TALKE</vt:lpstr>
    </vt:vector>
  </TitlesOfParts>
  <Company>Alfred Talke GmbH &amp; Co. KG</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Chefin für einen Tag bei TALKE</dc:title>
  <dc:subject/>
  <dc:creator>Dominique Piterek</dc:creator>
  <cp:keywords/>
  <dc:description/>
  <cp:lastModifiedBy>Heike Steinmetz</cp:lastModifiedBy>
  <cp:revision>2</cp:revision>
  <cp:lastPrinted>2016-06-27T10:12:00Z</cp:lastPrinted>
  <dcterms:created xsi:type="dcterms:W3CDTF">2016-08-15T14:36:00Z</dcterms:created>
  <dcterms:modified xsi:type="dcterms:W3CDTF">2016-08-15T14:36:00Z</dcterms:modified>
</cp:coreProperties>
</file>