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A9" w:rsidRDefault="000650A9" w:rsidP="00A77F3A">
      <w:pPr>
        <w:pStyle w:val="StandardWeb"/>
        <w:spacing w:before="0" w:beforeAutospacing="0" w:after="0" w:afterAutospacing="0"/>
        <w:rPr>
          <w:rFonts w:ascii="Arial" w:hAnsi="Arial" w:cs="Arial"/>
          <w:b/>
          <w:sz w:val="22"/>
          <w:lang w:val="es-ES"/>
        </w:rPr>
      </w:pPr>
    </w:p>
    <w:p w:rsidR="00204EF5" w:rsidRDefault="00204EF5" w:rsidP="00D011FE">
      <w:pPr>
        <w:ind w:right="-335"/>
        <w:rPr>
          <w:rFonts w:ascii="Arial" w:hAnsi="Arial" w:cs="Arial"/>
          <w:b/>
          <w:color w:val="000000"/>
          <w:sz w:val="22"/>
          <w:szCs w:val="22"/>
        </w:rPr>
      </w:pPr>
    </w:p>
    <w:p w:rsidR="00204EF5" w:rsidRDefault="00204EF5" w:rsidP="00D011FE">
      <w:pPr>
        <w:ind w:right="-335"/>
        <w:rPr>
          <w:rFonts w:ascii="Arial" w:hAnsi="Arial" w:cs="Arial"/>
          <w:b/>
          <w:color w:val="000000"/>
          <w:sz w:val="22"/>
          <w:szCs w:val="22"/>
        </w:rPr>
      </w:pPr>
    </w:p>
    <w:p w:rsidR="00204EF5" w:rsidRDefault="00204EF5" w:rsidP="00D011FE">
      <w:pPr>
        <w:ind w:right="-335"/>
        <w:rPr>
          <w:rFonts w:ascii="Arial" w:hAnsi="Arial" w:cs="Arial"/>
          <w:b/>
          <w:color w:val="000000"/>
          <w:sz w:val="22"/>
          <w:szCs w:val="22"/>
        </w:rPr>
      </w:pPr>
    </w:p>
    <w:p w:rsidR="00204EF5" w:rsidRDefault="007F7FD6" w:rsidP="007F7FD6">
      <w:pPr>
        <w:tabs>
          <w:tab w:val="left" w:pos="5272"/>
          <w:tab w:val="left" w:pos="5590"/>
        </w:tabs>
        <w:ind w:right="-335"/>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204EF5" w:rsidRDefault="00204EF5" w:rsidP="00D011FE">
      <w:pPr>
        <w:ind w:right="-335"/>
        <w:rPr>
          <w:rFonts w:ascii="Arial" w:hAnsi="Arial" w:cs="Arial"/>
          <w:b/>
          <w:color w:val="000000"/>
          <w:sz w:val="22"/>
          <w:szCs w:val="22"/>
        </w:rPr>
      </w:pPr>
    </w:p>
    <w:p w:rsidR="00204EF5" w:rsidRDefault="00204EF5" w:rsidP="00D011FE">
      <w:pPr>
        <w:ind w:right="-335"/>
        <w:rPr>
          <w:rFonts w:ascii="Arial" w:hAnsi="Arial" w:cs="Arial"/>
          <w:b/>
          <w:color w:val="000000"/>
          <w:sz w:val="22"/>
          <w:szCs w:val="22"/>
        </w:rPr>
      </w:pPr>
    </w:p>
    <w:p w:rsidR="00204EF5" w:rsidRDefault="00204EF5" w:rsidP="00D011FE">
      <w:pPr>
        <w:ind w:right="-335"/>
        <w:rPr>
          <w:rFonts w:ascii="Arial" w:hAnsi="Arial" w:cs="Arial"/>
          <w:b/>
          <w:color w:val="000000"/>
          <w:sz w:val="22"/>
          <w:szCs w:val="22"/>
        </w:rPr>
      </w:pPr>
    </w:p>
    <w:p w:rsidR="006F6A11" w:rsidRPr="003F2B13" w:rsidRDefault="006F6A11" w:rsidP="006F6A11">
      <w:pPr>
        <w:pStyle w:val="StandardWeb"/>
        <w:spacing w:before="0" w:beforeAutospacing="0" w:after="0" w:afterAutospacing="0" w:line="280" w:lineRule="atLeast"/>
        <w:ind w:left="-426"/>
        <w:rPr>
          <w:rFonts w:ascii="Arial" w:hAnsi="Arial" w:cs="Arial"/>
          <w:b/>
          <w:sz w:val="22"/>
          <w:szCs w:val="22"/>
          <w:lang w:val="en-US"/>
        </w:rPr>
      </w:pPr>
      <w:r w:rsidRPr="003F2B13">
        <w:rPr>
          <w:rFonts w:ascii="Arial" w:hAnsi="Arial" w:cs="Arial"/>
          <w:sz w:val="22"/>
          <w:szCs w:val="22"/>
        </w:rPr>
        <w:t xml:space="preserve">Bangkok, </w:t>
      </w:r>
      <w:r>
        <w:rPr>
          <w:rFonts w:ascii="Arial" w:hAnsi="Arial" w:cs="Arial"/>
          <w:sz w:val="22"/>
          <w:szCs w:val="22"/>
        </w:rPr>
        <w:t>den 16.Februar</w:t>
      </w:r>
      <w:r w:rsidRPr="003F2B13">
        <w:rPr>
          <w:rFonts w:ascii="Arial" w:hAnsi="Arial" w:cs="Arial"/>
          <w:sz w:val="22"/>
          <w:szCs w:val="22"/>
        </w:rPr>
        <w:t xml:space="preserve"> 2015</w:t>
      </w:r>
    </w:p>
    <w:p w:rsidR="006F6A11" w:rsidRPr="003F2B13" w:rsidRDefault="006F6A11" w:rsidP="006F6A11">
      <w:pPr>
        <w:spacing w:line="280" w:lineRule="atLeast"/>
        <w:jc w:val="center"/>
        <w:rPr>
          <w:rFonts w:ascii="Arial" w:hAnsi="Arial" w:cs="Arial"/>
          <w:b/>
          <w:color w:val="1D1B11"/>
          <w:sz w:val="22"/>
          <w:szCs w:val="22"/>
        </w:rPr>
      </w:pPr>
    </w:p>
    <w:p w:rsidR="006F6A11" w:rsidRPr="003F2B13" w:rsidRDefault="006F6A11" w:rsidP="006F6A11">
      <w:pPr>
        <w:spacing w:line="280" w:lineRule="atLeast"/>
        <w:ind w:left="-426" w:right="-477"/>
        <w:jc w:val="center"/>
        <w:rPr>
          <w:rFonts w:ascii="Arial" w:hAnsi="Arial" w:cs="Arial"/>
          <w:b/>
          <w:color w:val="1D1B11"/>
          <w:sz w:val="22"/>
          <w:szCs w:val="22"/>
        </w:rPr>
      </w:pPr>
    </w:p>
    <w:p w:rsidR="006F6A11" w:rsidRPr="003F2B13" w:rsidRDefault="006F6A11" w:rsidP="006F6A11">
      <w:pPr>
        <w:spacing w:line="280" w:lineRule="atLeast"/>
        <w:ind w:left="-426" w:right="-477"/>
        <w:jc w:val="center"/>
        <w:rPr>
          <w:rFonts w:ascii="Arial" w:hAnsi="Arial" w:cs="Arial"/>
          <w:b/>
          <w:color w:val="1D1B11"/>
          <w:sz w:val="28"/>
          <w:szCs w:val="22"/>
        </w:rPr>
      </w:pPr>
      <w:r w:rsidRPr="003F2B13">
        <w:rPr>
          <w:rFonts w:ascii="Arial" w:hAnsi="Arial" w:cs="Arial"/>
          <w:b/>
          <w:color w:val="1D1B11"/>
          <w:sz w:val="28"/>
          <w:szCs w:val="22"/>
        </w:rPr>
        <w:t>GEOD</w:t>
      </w:r>
      <w:r>
        <w:rPr>
          <w:rFonts w:ascii="Arial" w:hAnsi="Arial" w:cs="Arial"/>
          <w:b/>
          <w:color w:val="1D1B11"/>
          <w:sz w:val="28"/>
          <w:szCs w:val="22"/>
        </w:rPr>
        <w:t>IS WILSON EHRT INNOVATIVE MITARBEITER</w:t>
      </w:r>
      <w:r w:rsidRPr="003F2B13">
        <w:rPr>
          <w:rFonts w:ascii="Arial" w:hAnsi="Arial" w:cs="Arial"/>
          <w:b/>
          <w:color w:val="1D1B11"/>
          <w:sz w:val="28"/>
          <w:szCs w:val="22"/>
        </w:rPr>
        <w:t xml:space="preserve"> </w:t>
      </w:r>
    </w:p>
    <w:p w:rsidR="006F6A11" w:rsidRPr="003F2B13" w:rsidRDefault="006F6A11" w:rsidP="006F6A11">
      <w:pPr>
        <w:spacing w:line="280" w:lineRule="atLeast"/>
        <w:ind w:left="-426" w:right="-477"/>
        <w:rPr>
          <w:rFonts w:ascii="Arial" w:hAnsi="Arial" w:cs="Arial"/>
          <w:sz w:val="22"/>
          <w:szCs w:val="22"/>
        </w:rPr>
      </w:pPr>
    </w:p>
    <w:p w:rsidR="006F6A11" w:rsidRDefault="006F6A11" w:rsidP="006F6A11">
      <w:pPr>
        <w:spacing w:line="320" w:lineRule="atLeast"/>
        <w:ind w:left="-426" w:right="-476"/>
        <w:rPr>
          <w:rFonts w:ascii="Arial" w:hAnsi="Arial" w:cs="Arial"/>
          <w:color w:val="000000" w:themeColor="text1"/>
          <w:sz w:val="22"/>
          <w:szCs w:val="22"/>
          <w:lang w:val="en-US"/>
        </w:rPr>
      </w:pPr>
      <w:r>
        <w:rPr>
          <w:rFonts w:ascii="Arial" w:hAnsi="Arial" w:cs="Arial"/>
          <w:color w:val="000000" w:themeColor="text1"/>
          <w:sz w:val="22"/>
          <w:szCs w:val="22"/>
          <w:lang w:val="en-US"/>
        </w:rPr>
        <w:t>Geodis Wilson, eines der weltweit führenden Frachtmanagement-Unternehmen, startete 2011 seine Innovationskampagne für Mitarbeiter. Diese interne Kampagne, die bereits zum dritten Mal stattfindet, hat sich zu einer erfolgreichen Initiative entwickelt und fördert weltweit das kreative Potenzial der Mitarbeiter. Die Gewinner des diesjährigen “</w:t>
      </w:r>
      <w:r w:rsidRPr="003F2B13">
        <w:rPr>
          <w:rFonts w:ascii="Arial" w:hAnsi="Arial" w:cs="Arial"/>
          <w:color w:val="000000" w:themeColor="text1"/>
          <w:sz w:val="22"/>
          <w:szCs w:val="22"/>
          <w:lang w:val="en-US"/>
        </w:rPr>
        <w:t>Innovation Masters Award” (IMA)</w:t>
      </w:r>
      <w:r>
        <w:rPr>
          <w:rFonts w:ascii="Arial" w:hAnsi="Arial" w:cs="Arial"/>
          <w:color w:val="000000" w:themeColor="text1"/>
          <w:sz w:val="22"/>
          <w:szCs w:val="22"/>
          <w:lang w:val="en-US"/>
        </w:rPr>
        <w:t xml:space="preserve"> wurden am 5. Februar in Bangkok im Rahmen einer feierlichen Preisverleihung vorgestellt.</w:t>
      </w:r>
    </w:p>
    <w:p w:rsidR="006F6A11" w:rsidRDefault="006F6A11" w:rsidP="006F6A11">
      <w:pPr>
        <w:spacing w:line="320" w:lineRule="atLeast"/>
        <w:ind w:left="-426" w:right="-476"/>
        <w:rPr>
          <w:rFonts w:ascii="Arial" w:hAnsi="Arial" w:cs="Arial"/>
          <w:color w:val="000000" w:themeColor="text1"/>
          <w:sz w:val="22"/>
          <w:szCs w:val="22"/>
          <w:lang w:val="en-US"/>
        </w:rPr>
      </w:pPr>
    </w:p>
    <w:p w:rsidR="006F6A11" w:rsidRDefault="006F6A11" w:rsidP="006F6A11">
      <w:pPr>
        <w:spacing w:line="320" w:lineRule="atLeast"/>
        <w:ind w:left="-426" w:right="-476"/>
        <w:rPr>
          <w:rFonts w:ascii="Arial" w:hAnsi="Arial" w:cs="Arial"/>
          <w:color w:val="1D1B11"/>
          <w:sz w:val="22"/>
          <w:szCs w:val="22"/>
        </w:rPr>
      </w:pPr>
      <w:r>
        <w:rPr>
          <w:rFonts w:ascii="Arial" w:hAnsi="Arial" w:cs="Arial"/>
          <w:color w:val="000000" w:themeColor="text1"/>
          <w:sz w:val="22"/>
          <w:szCs w:val="22"/>
          <w:lang w:val="en-US"/>
        </w:rPr>
        <w:t xml:space="preserve">Mit der Auszeichnung ehrt das Unternehmen die Gewinner für ihre herausragenden innovativen Projekte, die von zwei Einzelpersonen und einem kleinen Team von Innovatoren eingereicht wurden. Die diesjährigen Gewinner, die ihre Preise von </w:t>
      </w:r>
      <w:r w:rsidRPr="003F2B13">
        <w:rPr>
          <w:rFonts w:ascii="Arial" w:hAnsi="Arial" w:cs="Arial"/>
          <w:color w:val="1D1B11"/>
          <w:sz w:val="22"/>
          <w:szCs w:val="22"/>
        </w:rPr>
        <w:t>Kim Ped</w:t>
      </w:r>
      <w:r>
        <w:rPr>
          <w:rFonts w:ascii="Arial" w:hAnsi="Arial" w:cs="Arial"/>
          <w:color w:val="1D1B11"/>
          <w:sz w:val="22"/>
          <w:szCs w:val="22"/>
        </w:rPr>
        <w:t>ersen, Executive Vice President von</w:t>
      </w:r>
      <w:r w:rsidRPr="003F2B13">
        <w:rPr>
          <w:rFonts w:ascii="Arial" w:hAnsi="Arial" w:cs="Arial"/>
          <w:color w:val="1D1B11"/>
          <w:sz w:val="22"/>
          <w:szCs w:val="22"/>
        </w:rPr>
        <w:t xml:space="preserve"> Geodis Wilson,</w:t>
      </w:r>
      <w:r>
        <w:rPr>
          <w:rFonts w:ascii="Arial" w:hAnsi="Arial" w:cs="Arial"/>
          <w:color w:val="1D1B11"/>
          <w:sz w:val="22"/>
          <w:szCs w:val="22"/>
        </w:rPr>
        <w:t xml:space="preserve"> während der IMA Zeremonie entgegennahmen, sind:</w:t>
      </w:r>
    </w:p>
    <w:p w:rsidR="006F6A11" w:rsidRDefault="006F6A11" w:rsidP="006F6A11">
      <w:pPr>
        <w:spacing w:line="320" w:lineRule="atLeast"/>
        <w:ind w:left="-426" w:right="-476"/>
        <w:rPr>
          <w:rFonts w:ascii="Arial" w:hAnsi="Arial" w:cs="Arial"/>
          <w:color w:val="1D1B11"/>
          <w:sz w:val="22"/>
          <w:szCs w:val="22"/>
        </w:rPr>
      </w:pPr>
    </w:p>
    <w:p w:rsidR="006F6A11" w:rsidRDefault="006F6A11" w:rsidP="006F6A11">
      <w:pPr>
        <w:spacing w:line="320" w:lineRule="atLeast"/>
        <w:ind w:left="-426" w:right="-476"/>
        <w:rPr>
          <w:rFonts w:ascii="Arial" w:hAnsi="Arial" w:cs="Arial"/>
          <w:color w:val="1D1B11"/>
          <w:sz w:val="22"/>
          <w:szCs w:val="22"/>
        </w:rPr>
      </w:pPr>
      <w:r w:rsidRPr="001E6ECB">
        <w:rPr>
          <w:rFonts w:ascii="Arial" w:hAnsi="Arial" w:cs="Arial"/>
          <w:color w:val="1D1B11"/>
          <w:sz w:val="22"/>
          <w:szCs w:val="22"/>
        </w:rPr>
        <w:t xml:space="preserve">Susanna Vallejo (Spanien) für ihr </w:t>
      </w:r>
      <w:r>
        <w:rPr>
          <w:rFonts w:ascii="Arial" w:hAnsi="Arial" w:cs="Arial"/>
          <w:color w:val="1D1B11"/>
          <w:sz w:val="22"/>
          <w:szCs w:val="22"/>
        </w:rPr>
        <w:t>CSR-</w:t>
      </w:r>
      <w:r w:rsidRPr="001E6ECB">
        <w:rPr>
          <w:rFonts w:ascii="Arial" w:hAnsi="Arial" w:cs="Arial"/>
          <w:color w:val="1D1B11"/>
          <w:sz w:val="22"/>
          <w:szCs w:val="22"/>
        </w:rPr>
        <w:t>Projekt ‘Citizens of the World’ zur Förderung der internationalen Mobilität innerhalb des Unternehmens</w:t>
      </w:r>
      <w:r>
        <w:rPr>
          <w:rFonts w:ascii="Arial" w:hAnsi="Arial" w:cs="Arial"/>
          <w:color w:val="1D1B11"/>
          <w:sz w:val="22"/>
          <w:szCs w:val="22"/>
        </w:rPr>
        <w:t>,</w:t>
      </w:r>
    </w:p>
    <w:p w:rsidR="006F6A11" w:rsidRDefault="006F6A11" w:rsidP="006F6A11">
      <w:pPr>
        <w:spacing w:line="320" w:lineRule="atLeast"/>
        <w:ind w:left="-426" w:right="-476"/>
        <w:rPr>
          <w:rFonts w:ascii="Arial" w:hAnsi="Arial" w:cs="Arial"/>
          <w:color w:val="1D1B11"/>
          <w:sz w:val="22"/>
          <w:szCs w:val="22"/>
        </w:rPr>
      </w:pPr>
      <w:r>
        <w:rPr>
          <w:rFonts w:ascii="Arial" w:hAnsi="Arial" w:cs="Arial"/>
          <w:color w:val="1D1B11"/>
          <w:sz w:val="22"/>
          <w:szCs w:val="22"/>
        </w:rPr>
        <w:t xml:space="preserve">Cherian George (Australien) für sein Projekt </w:t>
      </w:r>
      <w:r w:rsidRPr="00ED395C">
        <w:rPr>
          <w:rFonts w:ascii="Arial" w:hAnsi="Arial" w:cs="Arial"/>
          <w:color w:val="1D1B11"/>
          <w:sz w:val="22"/>
          <w:szCs w:val="22"/>
        </w:rPr>
        <w:t>‘Global Office Ranking’</w:t>
      </w:r>
      <w:r>
        <w:rPr>
          <w:rFonts w:ascii="Arial" w:hAnsi="Arial" w:cs="Arial"/>
          <w:color w:val="1D1B11"/>
          <w:sz w:val="22"/>
          <w:szCs w:val="22"/>
        </w:rPr>
        <w:t xml:space="preserve"> zur Effizienzsteigerung und Förderung der Leistungskultur,</w:t>
      </w:r>
    </w:p>
    <w:p w:rsidR="006F6A11" w:rsidRPr="003E2386" w:rsidRDefault="006F6A11" w:rsidP="006F6A11">
      <w:pPr>
        <w:spacing w:line="320" w:lineRule="atLeast"/>
        <w:ind w:left="-426" w:right="-476"/>
        <w:rPr>
          <w:rFonts w:ascii="Arial" w:hAnsi="Arial" w:cs="Arial"/>
          <w:color w:val="1D1B11"/>
          <w:sz w:val="22"/>
          <w:szCs w:val="22"/>
        </w:rPr>
      </w:pPr>
      <w:r w:rsidRPr="003E2386">
        <w:rPr>
          <w:rFonts w:ascii="Arial" w:hAnsi="Arial" w:cs="Arial"/>
          <w:color w:val="1D1B11"/>
          <w:sz w:val="22"/>
          <w:szCs w:val="22"/>
        </w:rPr>
        <w:t>Anders Wennberg (Schweden) sowie Nicolas Chaze und Ludovic Vergin (beide aus Frankreich) für ihr Projekt ‘Check ‘n’ Amend Tool’</w:t>
      </w:r>
      <w:r>
        <w:rPr>
          <w:rFonts w:ascii="Arial" w:hAnsi="Arial" w:cs="Arial"/>
          <w:color w:val="1D1B11"/>
          <w:sz w:val="22"/>
          <w:szCs w:val="22"/>
        </w:rPr>
        <w:t xml:space="preserve"> zur Verbesserung der Datenqualität sowohl intern als auch für die Kunden.</w:t>
      </w:r>
    </w:p>
    <w:p w:rsidR="006F6A11" w:rsidRPr="003F2B13" w:rsidRDefault="006F6A11" w:rsidP="006F6A11">
      <w:pPr>
        <w:spacing w:line="320" w:lineRule="atLeast"/>
        <w:ind w:right="-476"/>
        <w:rPr>
          <w:rFonts w:ascii="Arial" w:hAnsi="Arial" w:cs="Arial"/>
          <w:color w:val="1D1B11"/>
          <w:sz w:val="22"/>
          <w:szCs w:val="22"/>
        </w:rPr>
      </w:pPr>
    </w:p>
    <w:p w:rsidR="006F6A11" w:rsidRDefault="006F6A11" w:rsidP="006F6A11">
      <w:pPr>
        <w:spacing w:line="320" w:lineRule="atLeast"/>
        <w:ind w:left="-426" w:right="-476"/>
        <w:rPr>
          <w:rFonts w:ascii="Arial" w:hAnsi="Arial" w:cs="Arial"/>
          <w:color w:val="1D1B11"/>
          <w:sz w:val="22"/>
          <w:szCs w:val="22"/>
        </w:rPr>
      </w:pPr>
      <w:r>
        <w:rPr>
          <w:rFonts w:ascii="Arial" w:hAnsi="Arial" w:cs="Arial"/>
          <w:color w:val="1D1B11"/>
          <w:sz w:val="22"/>
          <w:szCs w:val="22"/>
        </w:rPr>
        <w:t xml:space="preserve">Während der diesjährigen Innovationskampagne gingen über 250 Bewerbungen von Geodis Wilson Mitarbeitern ein. Ihre Projekte wurden zunächst von einer regionalen Jury geprüft und ausgewählt. Ein Gremium bestehend aus Vorstandsmitgliedern ermittelte dann in einem weiteren Auswahlverfahren die finalen Gewinner des “Innovation Masters Award” </w:t>
      </w:r>
      <w:r w:rsidRPr="003F2B13">
        <w:rPr>
          <w:rFonts w:ascii="Arial" w:hAnsi="Arial" w:cs="Arial"/>
          <w:color w:val="1D1B11"/>
          <w:sz w:val="22"/>
          <w:szCs w:val="22"/>
        </w:rPr>
        <w:t>2015</w:t>
      </w:r>
      <w:r>
        <w:rPr>
          <w:rFonts w:ascii="Arial" w:hAnsi="Arial" w:cs="Arial"/>
          <w:color w:val="1D1B11"/>
          <w:sz w:val="22"/>
          <w:szCs w:val="22"/>
        </w:rPr>
        <w:t xml:space="preserve">. </w:t>
      </w:r>
    </w:p>
    <w:p w:rsidR="006F6A11" w:rsidRDefault="006F6A11" w:rsidP="006F6A11">
      <w:pPr>
        <w:spacing w:line="320" w:lineRule="atLeast"/>
        <w:ind w:left="-426" w:right="-476"/>
        <w:rPr>
          <w:rFonts w:ascii="Arial" w:hAnsi="Arial" w:cs="Arial"/>
          <w:color w:val="1D1B11"/>
          <w:sz w:val="22"/>
          <w:szCs w:val="22"/>
        </w:rPr>
      </w:pPr>
    </w:p>
    <w:p w:rsidR="006F6A11" w:rsidRDefault="006F6A11" w:rsidP="006F6A11">
      <w:pPr>
        <w:spacing w:line="320" w:lineRule="atLeast"/>
        <w:ind w:left="-426" w:right="-476"/>
        <w:rPr>
          <w:rFonts w:ascii="Arial" w:hAnsi="Arial" w:cs="Arial"/>
          <w:sz w:val="22"/>
          <w:szCs w:val="22"/>
        </w:rPr>
      </w:pPr>
      <w:r>
        <w:rPr>
          <w:rFonts w:ascii="Arial" w:hAnsi="Arial" w:cs="Arial"/>
          <w:sz w:val="22"/>
          <w:szCs w:val="22"/>
        </w:rPr>
        <w:t>“Das IMA-Programm ist Teil der Geodis Wilson Firmenphilosophie und verfolgt das Ziel, Innovationsführer der Speditionsbranche zu werden”, sagt Kim Pedersen. “Die Mitarbeiter einzubinden, ist dabei ein wichtiger Erfolgsfaktor. Wir sind sehr stolz auf den hohen Standard der eingegangenen Bewerbungen und auf unsere engagierten Mitarbeiter. Alle Teilnehmer am Wettbewerb dürfen sich als Gewinner fühlen, denn sie leisten einen bedeutenden Beitrag, um unseren Kunden einen erstklassigen Service zu bieten.”</w:t>
      </w:r>
    </w:p>
    <w:p w:rsidR="006F6A11" w:rsidRPr="003F2B13" w:rsidRDefault="006F6A11" w:rsidP="006F6A11">
      <w:pPr>
        <w:spacing w:line="280" w:lineRule="atLeast"/>
        <w:ind w:right="-477"/>
        <w:rPr>
          <w:rFonts w:ascii="Arial" w:hAnsi="Arial" w:cs="Arial"/>
          <w:color w:val="1D1B11"/>
          <w:sz w:val="22"/>
          <w:szCs w:val="22"/>
        </w:rPr>
      </w:pPr>
    </w:p>
    <w:p w:rsidR="006F6A11" w:rsidRPr="003F2B13" w:rsidRDefault="006F6A11" w:rsidP="006F6A11">
      <w:pPr>
        <w:spacing w:line="280" w:lineRule="atLeast"/>
        <w:ind w:left="-426" w:right="-477"/>
        <w:rPr>
          <w:rFonts w:ascii="Arial" w:hAnsi="Arial" w:cs="Arial"/>
          <w:color w:val="1D1B11"/>
          <w:sz w:val="22"/>
          <w:szCs w:val="22"/>
        </w:rPr>
      </w:pPr>
    </w:p>
    <w:p w:rsidR="006F6A11" w:rsidRPr="00B04D7B" w:rsidRDefault="006F6A11" w:rsidP="006F6A11">
      <w:pPr>
        <w:spacing w:line="280" w:lineRule="atLeast"/>
        <w:ind w:left="-426" w:right="-477"/>
        <w:rPr>
          <w:rFonts w:ascii="Arial" w:hAnsi="Arial" w:cs="Arial"/>
          <w:color w:val="1D1B11"/>
          <w:sz w:val="22"/>
          <w:szCs w:val="22"/>
        </w:rPr>
      </w:pPr>
      <w:r>
        <w:rPr>
          <w:rFonts w:ascii="Arial" w:hAnsi="Arial" w:cs="Arial"/>
          <w:color w:val="1D1B11"/>
          <w:sz w:val="22"/>
          <w:szCs w:val="22"/>
        </w:rPr>
        <w:t>ENDE</w:t>
      </w:r>
    </w:p>
    <w:p w:rsidR="006F6A11" w:rsidRPr="00B04D7B" w:rsidRDefault="006F6A11" w:rsidP="006F6A11">
      <w:pPr>
        <w:spacing w:line="280" w:lineRule="atLeast"/>
        <w:ind w:left="-426" w:right="-477"/>
        <w:rPr>
          <w:rFonts w:ascii="Arial" w:hAnsi="Arial" w:cs="Arial"/>
          <w:color w:val="1D1B11"/>
          <w:sz w:val="22"/>
          <w:szCs w:val="22"/>
        </w:rPr>
      </w:pPr>
    </w:p>
    <w:p w:rsidR="006F6A11" w:rsidRPr="00B04D7B"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Default="006F6A11" w:rsidP="006F6A11">
      <w:pPr>
        <w:spacing w:line="280" w:lineRule="atLeast"/>
        <w:ind w:left="-426" w:right="-477"/>
        <w:rPr>
          <w:rFonts w:ascii="Arial" w:hAnsi="Arial" w:cs="Arial"/>
          <w:color w:val="1D1B11"/>
          <w:sz w:val="22"/>
          <w:szCs w:val="22"/>
        </w:rPr>
      </w:pPr>
    </w:p>
    <w:p w:rsidR="006F6A11" w:rsidRPr="00B04D7B" w:rsidRDefault="006F6A11" w:rsidP="006F6A11">
      <w:pPr>
        <w:spacing w:line="280" w:lineRule="atLeast"/>
        <w:ind w:left="-426" w:right="-477"/>
        <w:rPr>
          <w:rFonts w:ascii="Arial" w:hAnsi="Arial" w:cs="Arial"/>
          <w:color w:val="1D1B11"/>
          <w:sz w:val="22"/>
          <w:szCs w:val="22"/>
        </w:rPr>
      </w:pPr>
    </w:p>
    <w:p w:rsidR="006F6A11" w:rsidRPr="00B04D7B" w:rsidRDefault="006F6A11" w:rsidP="006F6A11">
      <w:pPr>
        <w:spacing w:line="280" w:lineRule="atLeast"/>
        <w:ind w:left="-426" w:right="-477"/>
        <w:rPr>
          <w:rFonts w:ascii="Arial" w:hAnsi="Arial" w:cs="Arial"/>
          <w:color w:val="1D1B11"/>
          <w:sz w:val="22"/>
          <w:szCs w:val="22"/>
        </w:rPr>
      </w:pPr>
    </w:p>
    <w:p w:rsidR="006F6A11" w:rsidRPr="00B04D7B" w:rsidRDefault="006F6A11" w:rsidP="006F6A11">
      <w:pPr>
        <w:widowControl w:val="0"/>
        <w:autoSpaceDE w:val="0"/>
        <w:autoSpaceDN w:val="0"/>
        <w:adjustRightInd w:val="0"/>
        <w:spacing w:after="240" w:line="320" w:lineRule="atLeast"/>
        <w:ind w:left="-426"/>
        <w:rPr>
          <w:rFonts w:ascii="Arial" w:hAnsi="Arial" w:cs="Arial"/>
          <w:b/>
          <w:sz w:val="22"/>
          <w:szCs w:val="22"/>
          <w:lang w:val="en-US"/>
        </w:rPr>
      </w:pPr>
      <w:r>
        <w:rPr>
          <w:rFonts w:ascii="Arial" w:hAnsi="Arial" w:cs="Arial"/>
          <w:b/>
          <w:sz w:val="22"/>
          <w:szCs w:val="22"/>
          <w:lang w:val="en-US"/>
        </w:rPr>
        <w:t>Über</w:t>
      </w:r>
      <w:r w:rsidRPr="00B04D7B">
        <w:rPr>
          <w:rFonts w:ascii="Arial" w:hAnsi="Arial" w:cs="Arial"/>
          <w:b/>
          <w:sz w:val="22"/>
          <w:szCs w:val="22"/>
          <w:lang w:val="en-US"/>
        </w:rPr>
        <w:t xml:space="preserve"> </w:t>
      </w:r>
      <w:r>
        <w:rPr>
          <w:rFonts w:ascii="Arial" w:hAnsi="Arial" w:cs="Arial"/>
          <w:b/>
          <w:sz w:val="22"/>
          <w:szCs w:val="22"/>
          <w:lang w:val="en-US"/>
        </w:rPr>
        <w:t>Geodis Wilson und die Geodis Gruppe</w:t>
      </w:r>
    </w:p>
    <w:p w:rsidR="006F6A11" w:rsidRDefault="006F6A11" w:rsidP="006F6A11">
      <w:pPr>
        <w:autoSpaceDE w:val="0"/>
        <w:autoSpaceDN w:val="0"/>
        <w:spacing w:line="360" w:lineRule="auto"/>
        <w:ind w:left="-426"/>
        <w:rPr>
          <w:rFonts w:ascii="Arial" w:hAnsi="Arial" w:cs="Arial"/>
          <w:sz w:val="22"/>
          <w:szCs w:val="22"/>
        </w:rPr>
      </w:pPr>
      <w:r>
        <w:rPr>
          <w:rFonts w:ascii="Arial" w:hAnsi="Arial" w:cs="Arial"/>
          <w:color w:val="000000"/>
          <w:sz w:val="22"/>
          <w:szCs w:val="22"/>
        </w:rPr>
        <w:t xml:space="preserve">Geodis Wilson </w:t>
      </w:r>
      <w:r>
        <w:rPr>
          <w:rFonts w:ascii="Arial" w:hAnsi="Arial" w:cs="Arial"/>
          <w:sz w:val="22"/>
          <w:szCs w:val="22"/>
        </w:rPr>
        <w:t>ist ein führendes globales Frachtmanagement-Unternehmen.</w:t>
      </w:r>
      <w:r w:rsidRPr="008F74EB">
        <w:rPr>
          <w:rFonts w:ascii="Arial" w:hAnsi="Arial" w:cs="Arial"/>
          <w:sz w:val="22"/>
          <w:szCs w:val="22"/>
        </w:rPr>
        <w:t xml:space="preserve"> </w:t>
      </w:r>
      <w:r>
        <w:rPr>
          <w:rFonts w:ascii="Arial" w:hAnsi="Arial" w:cs="Arial"/>
          <w:sz w:val="22"/>
          <w:szCs w:val="22"/>
        </w:rPr>
        <w:t>Mit rund 9.000 Beschäftigten in 61 Ländern bietet das Unternehmen seinen Kunden maßgeschneiderte, integrierte Logistiklösungen, um global zu wachsen.</w:t>
      </w:r>
      <w:r w:rsidRPr="00EB5A33">
        <w:rPr>
          <w:rFonts w:ascii="Arial" w:hAnsi="Arial" w:cs="Arial"/>
          <w:sz w:val="22"/>
          <w:szCs w:val="22"/>
        </w:rPr>
        <w:t xml:space="preserve"> </w:t>
      </w:r>
      <w:r>
        <w:rPr>
          <w:rFonts w:ascii="Arial" w:hAnsi="Arial" w:cs="Arial"/>
          <w:sz w:val="22"/>
          <w:szCs w:val="22"/>
        </w:rPr>
        <w:t xml:space="preserve">Geodis Wilson erwirtschaftete 2013 einen Umsatz von 2,67 Mrd. € und ist die Speditionssparte der Geodis Gruppe - Teil der französischen Bahn - und Frachtgruppe SNCF. </w:t>
      </w:r>
    </w:p>
    <w:p w:rsidR="006F6A11" w:rsidRDefault="006F6A11" w:rsidP="006F6A11">
      <w:pPr>
        <w:autoSpaceDE w:val="0"/>
        <w:autoSpaceDN w:val="0"/>
        <w:spacing w:line="360" w:lineRule="auto"/>
        <w:ind w:left="-426"/>
        <w:rPr>
          <w:rFonts w:ascii="Arial" w:hAnsi="Arial" w:cs="Arial"/>
          <w:sz w:val="22"/>
          <w:szCs w:val="22"/>
        </w:rPr>
      </w:pPr>
    </w:p>
    <w:p w:rsidR="006F6A11" w:rsidRDefault="006F6A11" w:rsidP="006F6A11">
      <w:pPr>
        <w:autoSpaceDE w:val="0"/>
        <w:autoSpaceDN w:val="0"/>
        <w:spacing w:line="360" w:lineRule="auto"/>
        <w:ind w:left="-426"/>
        <w:rPr>
          <w:rFonts w:ascii="Arial" w:hAnsi="Arial" w:cs="Arial"/>
          <w:sz w:val="22"/>
          <w:szCs w:val="22"/>
        </w:rPr>
      </w:pPr>
      <w:r>
        <w:rPr>
          <w:rFonts w:ascii="Arial" w:hAnsi="Arial" w:cs="Arial"/>
          <w:sz w:val="22"/>
          <w:szCs w:val="22"/>
        </w:rPr>
        <w:t xml:space="preserve">Weitere Informationen über Geodis Wilson erhalten Sie unter </w:t>
      </w:r>
      <w:hyperlink r:id="rId7" w:history="1">
        <w:r w:rsidRPr="00B04D7B">
          <w:rPr>
            <w:rFonts w:ascii="Arial" w:hAnsi="Arial" w:cs="Arial"/>
            <w:b/>
            <w:bCs/>
            <w:color w:val="1E4F89"/>
            <w:sz w:val="22"/>
            <w:szCs w:val="22"/>
            <w:lang w:val="en-US"/>
          </w:rPr>
          <w:t>www.geodiswilson.com</w:t>
        </w:r>
      </w:hyperlink>
    </w:p>
    <w:p w:rsidR="006F6A11" w:rsidRDefault="006F6A11" w:rsidP="006F6A11">
      <w:pPr>
        <w:autoSpaceDE w:val="0"/>
        <w:autoSpaceDN w:val="0"/>
        <w:spacing w:line="360" w:lineRule="auto"/>
        <w:ind w:left="-426"/>
        <w:rPr>
          <w:rFonts w:ascii="Arial" w:hAnsi="Arial" w:cs="Arial"/>
          <w:sz w:val="22"/>
          <w:szCs w:val="22"/>
        </w:rPr>
      </w:pPr>
    </w:p>
    <w:p w:rsidR="006F6A11" w:rsidRPr="003F2B13" w:rsidRDefault="006F6A11" w:rsidP="006F6A11">
      <w:pPr>
        <w:autoSpaceDE w:val="0"/>
        <w:autoSpaceDN w:val="0"/>
        <w:spacing w:line="360" w:lineRule="auto"/>
        <w:ind w:left="-426"/>
        <w:rPr>
          <w:rFonts w:ascii="Arial" w:hAnsi="Arial" w:cs="Arial"/>
          <w:b/>
          <w:color w:val="000000"/>
          <w:sz w:val="22"/>
          <w:szCs w:val="22"/>
          <w:lang w:val="en-US"/>
        </w:rPr>
      </w:pPr>
      <w:r>
        <w:rPr>
          <w:rFonts w:ascii="Arial" w:hAnsi="Arial" w:cs="Arial"/>
          <w:b/>
          <w:color w:val="000000"/>
          <w:sz w:val="22"/>
          <w:szCs w:val="22"/>
          <w:lang w:val="en-US"/>
        </w:rPr>
        <w:t>Fotohinweis:</w:t>
      </w:r>
    </w:p>
    <w:p w:rsidR="006F6A11" w:rsidRDefault="006F6A11" w:rsidP="006F6A11">
      <w:pPr>
        <w:spacing w:line="280" w:lineRule="atLeast"/>
        <w:ind w:left="-426" w:right="-476"/>
        <w:rPr>
          <w:rFonts w:ascii="Arial" w:hAnsi="Arial" w:cs="Arial"/>
          <w:color w:val="000000"/>
          <w:sz w:val="22"/>
          <w:szCs w:val="22"/>
          <w:lang w:val="en-US"/>
        </w:rPr>
      </w:pPr>
      <w:r>
        <w:rPr>
          <w:rFonts w:ascii="Arial" w:hAnsi="Arial" w:cs="Arial"/>
          <w:color w:val="000000"/>
          <w:sz w:val="22"/>
          <w:szCs w:val="22"/>
          <w:lang w:val="en-US"/>
        </w:rPr>
        <w:t xml:space="preserve">Beigefügt erhalten sie ein </w:t>
      </w:r>
      <w:r w:rsidRPr="003F2B13">
        <w:rPr>
          <w:rFonts w:ascii="Arial" w:hAnsi="Arial" w:cs="Arial"/>
          <w:color w:val="000000"/>
          <w:sz w:val="22"/>
          <w:szCs w:val="22"/>
          <w:lang w:val="en-US"/>
        </w:rPr>
        <w:t>digital</w:t>
      </w:r>
      <w:r>
        <w:rPr>
          <w:rFonts w:ascii="Arial" w:hAnsi="Arial" w:cs="Arial"/>
          <w:color w:val="000000"/>
          <w:sz w:val="22"/>
          <w:szCs w:val="22"/>
          <w:lang w:val="en-US"/>
        </w:rPr>
        <w:t>es Foto von den Gewinnern in hoher Auflösung.</w:t>
      </w:r>
    </w:p>
    <w:p w:rsidR="006F6A11" w:rsidRPr="003F2B13" w:rsidRDefault="006F6A11" w:rsidP="006F6A11">
      <w:pPr>
        <w:spacing w:line="280" w:lineRule="atLeast"/>
        <w:ind w:left="-426" w:right="-476"/>
        <w:rPr>
          <w:rFonts w:ascii="Arial" w:hAnsi="Arial" w:cs="Arial"/>
          <w:color w:val="000000"/>
          <w:sz w:val="22"/>
          <w:szCs w:val="22"/>
          <w:lang w:val="en-US"/>
        </w:rPr>
      </w:pPr>
      <w:r>
        <w:rPr>
          <w:rFonts w:ascii="Arial" w:hAnsi="Arial" w:cs="Arial"/>
          <w:color w:val="000000"/>
          <w:sz w:val="22"/>
          <w:szCs w:val="22"/>
          <w:lang w:val="en-US"/>
        </w:rPr>
        <w:t>Die IMA Award Gewinner 2014-15 (v.l.n.r.): Cherian George, Nicolas Chaze, Leonie Zimmermann, Ludovic Vergin, Susanna Vallejo, Anders Wennberg.</w:t>
      </w:r>
    </w:p>
    <w:p w:rsidR="006F6A11" w:rsidRPr="003F2B13" w:rsidRDefault="006F6A11" w:rsidP="006F6A11">
      <w:pPr>
        <w:ind w:left="-426" w:right="-477"/>
        <w:rPr>
          <w:rFonts w:ascii="Arial" w:hAnsi="Arial" w:cs="Arial"/>
          <w:b/>
          <w:i/>
          <w:color w:val="000000"/>
          <w:sz w:val="22"/>
          <w:szCs w:val="22"/>
          <w:lang w:val="en-US"/>
        </w:rPr>
      </w:pPr>
    </w:p>
    <w:p w:rsidR="006F6A11" w:rsidRPr="00B40B21" w:rsidRDefault="006F6A11" w:rsidP="006F6A11">
      <w:pPr>
        <w:ind w:left="-426" w:right="-477"/>
        <w:rPr>
          <w:rFonts w:ascii="Arial" w:hAnsi="Arial" w:cs="Arial"/>
          <w:b/>
          <w:i/>
          <w:color w:val="000000"/>
          <w:sz w:val="22"/>
          <w:szCs w:val="22"/>
          <w:lang w:val="en-US"/>
        </w:rPr>
      </w:pPr>
      <w:r>
        <w:rPr>
          <w:rFonts w:ascii="Arial" w:hAnsi="Arial" w:cs="Arial"/>
          <w:b/>
          <w:bCs/>
          <w:color w:val="1D1B11"/>
          <w:sz w:val="21"/>
          <w:szCs w:val="21"/>
        </w:rPr>
        <w:t>Pressekontakt</w:t>
      </w:r>
      <w:r w:rsidRPr="00123A3B">
        <w:rPr>
          <w:rFonts w:ascii="Arial" w:hAnsi="Arial" w:cs="Arial"/>
          <w:b/>
          <w:bCs/>
          <w:color w:val="1D1B11"/>
          <w:sz w:val="21"/>
          <w:szCs w:val="21"/>
        </w:rPr>
        <w:t>:</w:t>
      </w:r>
    </w:p>
    <w:p w:rsidR="006F6A11" w:rsidRPr="00123A3B" w:rsidRDefault="006F6A11" w:rsidP="006F6A11">
      <w:pPr>
        <w:ind w:left="-426" w:right="-477"/>
        <w:rPr>
          <w:rFonts w:ascii="Arial" w:hAnsi="Arial" w:cs="Arial"/>
          <w:b/>
          <w:i/>
          <w:color w:val="000000"/>
          <w:sz w:val="21"/>
          <w:szCs w:val="21"/>
          <w:lang w:val="en-US"/>
        </w:rPr>
      </w:pPr>
    </w:p>
    <w:p w:rsidR="006F6A11" w:rsidRPr="00123A3B" w:rsidRDefault="006F6A11" w:rsidP="006F6A11">
      <w:pPr>
        <w:ind w:left="-426" w:right="-477"/>
        <w:rPr>
          <w:rFonts w:ascii="Arial" w:hAnsi="Arial" w:cs="Arial"/>
          <w:color w:val="1D1B11"/>
          <w:sz w:val="21"/>
          <w:szCs w:val="21"/>
        </w:rPr>
      </w:pPr>
      <w:r w:rsidRPr="00123A3B">
        <w:rPr>
          <w:rFonts w:ascii="Arial" w:hAnsi="Arial" w:cs="Arial"/>
          <w:color w:val="1D1B11"/>
          <w:sz w:val="21"/>
          <w:szCs w:val="21"/>
        </w:rPr>
        <w:t>Michael Zuchold</w:t>
      </w:r>
    </w:p>
    <w:p w:rsidR="006F6A11" w:rsidRPr="00123A3B" w:rsidRDefault="006F6A11" w:rsidP="006F6A11">
      <w:pPr>
        <w:ind w:left="-426" w:right="-477"/>
        <w:rPr>
          <w:rFonts w:ascii="Arial" w:hAnsi="Arial" w:cs="Arial"/>
          <w:color w:val="1D1B11"/>
          <w:sz w:val="21"/>
          <w:szCs w:val="21"/>
        </w:rPr>
      </w:pPr>
      <w:r w:rsidRPr="00123A3B">
        <w:rPr>
          <w:rFonts w:ascii="Arial" w:hAnsi="Arial" w:cs="Arial"/>
          <w:color w:val="1D1B11"/>
          <w:sz w:val="21"/>
          <w:szCs w:val="21"/>
        </w:rPr>
        <w:t>Communications Director</w:t>
      </w:r>
    </w:p>
    <w:p w:rsidR="006F6A11" w:rsidRPr="00123A3B" w:rsidRDefault="006F6A11" w:rsidP="006F6A11">
      <w:pPr>
        <w:ind w:left="-426" w:right="-477"/>
        <w:rPr>
          <w:rFonts w:ascii="Arial" w:hAnsi="Arial" w:cs="Arial"/>
          <w:b/>
          <w:i/>
          <w:color w:val="000000"/>
          <w:sz w:val="21"/>
          <w:szCs w:val="21"/>
          <w:lang w:val="en-US"/>
        </w:rPr>
      </w:pPr>
      <w:r w:rsidRPr="00123A3B">
        <w:rPr>
          <w:rFonts w:ascii="Arial" w:hAnsi="Arial" w:cs="Arial"/>
          <w:color w:val="1D1B11"/>
          <w:sz w:val="21"/>
          <w:szCs w:val="21"/>
        </w:rPr>
        <w:t xml:space="preserve">Geodis Wilson      </w:t>
      </w:r>
      <w:r w:rsidRPr="00123A3B">
        <w:rPr>
          <w:rFonts w:ascii="Arial" w:hAnsi="Arial" w:cs="Arial"/>
          <w:color w:val="1D1B11"/>
          <w:sz w:val="21"/>
          <w:szCs w:val="21"/>
        </w:rPr>
        <w:tab/>
      </w:r>
      <w:r w:rsidRPr="00123A3B">
        <w:rPr>
          <w:rFonts w:ascii="Arial" w:hAnsi="Arial" w:cs="Arial"/>
          <w:color w:val="1D1B11"/>
          <w:sz w:val="21"/>
          <w:szCs w:val="21"/>
        </w:rPr>
        <w:tab/>
      </w:r>
    </w:p>
    <w:p w:rsidR="006F6A11" w:rsidRPr="00123A3B" w:rsidRDefault="006F6A11" w:rsidP="006F6A11">
      <w:pPr>
        <w:ind w:left="-426" w:right="-477"/>
        <w:rPr>
          <w:rFonts w:ascii="Arial" w:hAnsi="Arial" w:cs="Arial"/>
          <w:b/>
          <w:i/>
          <w:color w:val="000000"/>
          <w:sz w:val="21"/>
          <w:szCs w:val="21"/>
          <w:lang w:val="en-US"/>
        </w:rPr>
      </w:pPr>
      <w:r w:rsidRPr="00123A3B">
        <w:rPr>
          <w:rFonts w:ascii="Arial" w:hAnsi="Arial" w:cs="Arial"/>
          <w:color w:val="1D1B11"/>
          <w:sz w:val="21"/>
          <w:szCs w:val="21"/>
        </w:rPr>
        <w:t xml:space="preserve">Tel.: + 49 174 909 8788                                     </w:t>
      </w:r>
    </w:p>
    <w:p w:rsidR="006F6A11" w:rsidRPr="00123A3B" w:rsidRDefault="006F6A11" w:rsidP="006F6A11">
      <w:pPr>
        <w:ind w:left="-426" w:right="-477"/>
        <w:rPr>
          <w:rFonts w:ascii="Arial" w:hAnsi="Arial" w:cs="Arial"/>
          <w:color w:val="1D1B11"/>
          <w:sz w:val="21"/>
          <w:szCs w:val="21"/>
        </w:rPr>
      </w:pPr>
      <w:r w:rsidRPr="00123A3B">
        <w:rPr>
          <w:rFonts w:ascii="Arial" w:hAnsi="Arial" w:cs="Arial"/>
          <w:color w:val="1D1B11"/>
          <w:sz w:val="21"/>
          <w:szCs w:val="21"/>
        </w:rPr>
        <w:t>E-Mail:michael.zuchold@hq.geodiswilson.com</w:t>
      </w:r>
      <w:bookmarkStart w:id="0" w:name="_GoBack"/>
      <w:bookmarkEnd w:id="0"/>
    </w:p>
    <w:p w:rsidR="005E1803" w:rsidRPr="004D127F" w:rsidRDefault="005E1803" w:rsidP="005E1803">
      <w:pPr>
        <w:ind w:right="-426"/>
        <w:rPr>
          <w:rFonts w:ascii="Arial" w:hAnsi="Arial" w:cs="Arial"/>
          <w:color w:val="000000"/>
          <w:sz w:val="20"/>
          <w:szCs w:val="20"/>
        </w:rPr>
      </w:pPr>
    </w:p>
    <w:sectPr w:rsidR="005E1803" w:rsidRPr="004D127F" w:rsidSect="009C19A5">
      <w:headerReference w:type="default" r:id="rId8"/>
      <w:pgSz w:w="11906" w:h="16838"/>
      <w:pgMar w:top="1440" w:right="1274"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39" w:rsidRDefault="00743139">
      <w:r>
        <w:separator/>
      </w:r>
    </w:p>
  </w:endnote>
  <w:endnote w:type="continuationSeparator" w:id="0">
    <w:p w:rsidR="00743139" w:rsidRDefault="0074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nsa Rg">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39" w:rsidRDefault="00743139">
      <w:r>
        <w:separator/>
      </w:r>
    </w:p>
  </w:footnote>
  <w:footnote w:type="continuationSeparator" w:id="0">
    <w:p w:rsidR="00743139" w:rsidRDefault="0074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7A4" w:rsidRDefault="00204EF5">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-1413133</wp:posOffset>
          </wp:positionH>
          <wp:positionV relativeFrom="paragraph">
            <wp:posOffset>-468939</wp:posOffset>
          </wp:positionV>
          <wp:extent cx="7886700" cy="1921510"/>
          <wp:effectExtent l="0" t="0" r="0" b="2540"/>
          <wp:wrapNone/>
          <wp:docPr id="1" name="Bild 1" descr="CP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grou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9215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1B3B"/>
    <w:multiLevelType w:val="hybridMultilevel"/>
    <w:tmpl w:val="C360D1F4"/>
    <w:lvl w:ilvl="0" w:tplc="2AE890C2">
      <w:start w:val="1"/>
      <w:numFmt w:val="bullet"/>
      <w:lvlText w:val=""/>
      <w:lvlJc w:val="left"/>
      <w:pPr>
        <w:tabs>
          <w:tab w:val="num" w:pos="720"/>
        </w:tabs>
        <w:ind w:left="720" w:hanging="360"/>
      </w:pPr>
      <w:rPr>
        <w:rFonts w:ascii="Wingdings" w:hAnsi="Wingdings" w:hint="default"/>
      </w:rPr>
    </w:lvl>
    <w:lvl w:ilvl="1" w:tplc="ED964280">
      <w:start w:val="1"/>
      <w:numFmt w:val="bullet"/>
      <w:lvlText w:val=""/>
      <w:lvlJc w:val="left"/>
      <w:pPr>
        <w:tabs>
          <w:tab w:val="num" w:pos="1440"/>
        </w:tabs>
        <w:ind w:left="1440" w:hanging="360"/>
      </w:pPr>
      <w:rPr>
        <w:rFonts w:ascii="Wingdings" w:hAnsi="Wingdings" w:hint="default"/>
      </w:rPr>
    </w:lvl>
    <w:lvl w:ilvl="2" w:tplc="B20E7476" w:tentative="1">
      <w:start w:val="1"/>
      <w:numFmt w:val="bullet"/>
      <w:lvlText w:val=""/>
      <w:lvlJc w:val="left"/>
      <w:pPr>
        <w:tabs>
          <w:tab w:val="num" w:pos="2160"/>
        </w:tabs>
        <w:ind w:left="2160" w:hanging="360"/>
      </w:pPr>
      <w:rPr>
        <w:rFonts w:ascii="Wingdings" w:hAnsi="Wingdings" w:hint="default"/>
      </w:rPr>
    </w:lvl>
    <w:lvl w:ilvl="3" w:tplc="697410A6" w:tentative="1">
      <w:start w:val="1"/>
      <w:numFmt w:val="bullet"/>
      <w:lvlText w:val=""/>
      <w:lvlJc w:val="left"/>
      <w:pPr>
        <w:tabs>
          <w:tab w:val="num" w:pos="2880"/>
        </w:tabs>
        <w:ind w:left="2880" w:hanging="360"/>
      </w:pPr>
      <w:rPr>
        <w:rFonts w:ascii="Wingdings" w:hAnsi="Wingdings" w:hint="default"/>
      </w:rPr>
    </w:lvl>
    <w:lvl w:ilvl="4" w:tplc="2EDAEE24" w:tentative="1">
      <w:start w:val="1"/>
      <w:numFmt w:val="bullet"/>
      <w:lvlText w:val=""/>
      <w:lvlJc w:val="left"/>
      <w:pPr>
        <w:tabs>
          <w:tab w:val="num" w:pos="3600"/>
        </w:tabs>
        <w:ind w:left="3600" w:hanging="360"/>
      </w:pPr>
      <w:rPr>
        <w:rFonts w:ascii="Wingdings" w:hAnsi="Wingdings" w:hint="default"/>
      </w:rPr>
    </w:lvl>
    <w:lvl w:ilvl="5" w:tplc="849AAF62" w:tentative="1">
      <w:start w:val="1"/>
      <w:numFmt w:val="bullet"/>
      <w:lvlText w:val=""/>
      <w:lvlJc w:val="left"/>
      <w:pPr>
        <w:tabs>
          <w:tab w:val="num" w:pos="4320"/>
        </w:tabs>
        <w:ind w:left="4320" w:hanging="360"/>
      </w:pPr>
      <w:rPr>
        <w:rFonts w:ascii="Wingdings" w:hAnsi="Wingdings" w:hint="default"/>
      </w:rPr>
    </w:lvl>
    <w:lvl w:ilvl="6" w:tplc="C240A2F8" w:tentative="1">
      <w:start w:val="1"/>
      <w:numFmt w:val="bullet"/>
      <w:lvlText w:val=""/>
      <w:lvlJc w:val="left"/>
      <w:pPr>
        <w:tabs>
          <w:tab w:val="num" w:pos="5040"/>
        </w:tabs>
        <w:ind w:left="5040" w:hanging="360"/>
      </w:pPr>
      <w:rPr>
        <w:rFonts w:ascii="Wingdings" w:hAnsi="Wingdings" w:hint="default"/>
      </w:rPr>
    </w:lvl>
    <w:lvl w:ilvl="7" w:tplc="7FC41C16" w:tentative="1">
      <w:start w:val="1"/>
      <w:numFmt w:val="bullet"/>
      <w:lvlText w:val=""/>
      <w:lvlJc w:val="left"/>
      <w:pPr>
        <w:tabs>
          <w:tab w:val="num" w:pos="5760"/>
        </w:tabs>
        <w:ind w:left="5760" w:hanging="360"/>
      </w:pPr>
      <w:rPr>
        <w:rFonts w:ascii="Wingdings" w:hAnsi="Wingdings" w:hint="default"/>
      </w:rPr>
    </w:lvl>
    <w:lvl w:ilvl="8" w:tplc="FB2EA722" w:tentative="1">
      <w:start w:val="1"/>
      <w:numFmt w:val="bullet"/>
      <w:lvlText w:val=""/>
      <w:lvlJc w:val="left"/>
      <w:pPr>
        <w:tabs>
          <w:tab w:val="num" w:pos="6480"/>
        </w:tabs>
        <w:ind w:left="6480" w:hanging="360"/>
      </w:pPr>
      <w:rPr>
        <w:rFonts w:ascii="Wingdings" w:hAnsi="Wingdings" w:hint="default"/>
      </w:rPr>
    </w:lvl>
  </w:abstractNum>
  <w:abstractNum w:abstractNumId="1">
    <w:nsid w:val="22BD5AB2"/>
    <w:multiLevelType w:val="hybridMultilevel"/>
    <w:tmpl w:val="61E611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79405B"/>
    <w:multiLevelType w:val="hybridMultilevel"/>
    <w:tmpl w:val="44B4FEE4"/>
    <w:lvl w:ilvl="0" w:tplc="2A429328">
      <w:start w:val="1"/>
      <w:numFmt w:val="bullet"/>
      <w:lvlText w:val=""/>
      <w:lvlJc w:val="left"/>
      <w:pPr>
        <w:tabs>
          <w:tab w:val="num" w:pos="720"/>
        </w:tabs>
        <w:ind w:left="720" w:hanging="360"/>
      </w:pPr>
      <w:rPr>
        <w:rFonts w:ascii="Wingdings" w:hAnsi="Wingdings" w:hint="default"/>
      </w:rPr>
    </w:lvl>
    <w:lvl w:ilvl="1" w:tplc="CCF2E1B0">
      <w:start w:val="1"/>
      <w:numFmt w:val="bullet"/>
      <w:lvlText w:val=""/>
      <w:lvlJc w:val="left"/>
      <w:pPr>
        <w:tabs>
          <w:tab w:val="num" w:pos="1440"/>
        </w:tabs>
        <w:ind w:left="1440" w:hanging="360"/>
      </w:pPr>
      <w:rPr>
        <w:rFonts w:ascii="Wingdings" w:hAnsi="Wingdings" w:hint="default"/>
      </w:rPr>
    </w:lvl>
    <w:lvl w:ilvl="2" w:tplc="DD5C960C" w:tentative="1">
      <w:start w:val="1"/>
      <w:numFmt w:val="bullet"/>
      <w:lvlText w:val=""/>
      <w:lvlJc w:val="left"/>
      <w:pPr>
        <w:tabs>
          <w:tab w:val="num" w:pos="2160"/>
        </w:tabs>
        <w:ind w:left="2160" w:hanging="360"/>
      </w:pPr>
      <w:rPr>
        <w:rFonts w:ascii="Wingdings" w:hAnsi="Wingdings" w:hint="default"/>
      </w:rPr>
    </w:lvl>
    <w:lvl w:ilvl="3" w:tplc="E026B3FE" w:tentative="1">
      <w:start w:val="1"/>
      <w:numFmt w:val="bullet"/>
      <w:lvlText w:val=""/>
      <w:lvlJc w:val="left"/>
      <w:pPr>
        <w:tabs>
          <w:tab w:val="num" w:pos="2880"/>
        </w:tabs>
        <w:ind w:left="2880" w:hanging="360"/>
      </w:pPr>
      <w:rPr>
        <w:rFonts w:ascii="Wingdings" w:hAnsi="Wingdings" w:hint="default"/>
      </w:rPr>
    </w:lvl>
    <w:lvl w:ilvl="4" w:tplc="CF129C2E" w:tentative="1">
      <w:start w:val="1"/>
      <w:numFmt w:val="bullet"/>
      <w:lvlText w:val=""/>
      <w:lvlJc w:val="left"/>
      <w:pPr>
        <w:tabs>
          <w:tab w:val="num" w:pos="3600"/>
        </w:tabs>
        <w:ind w:left="3600" w:hanging="360"/>
      </w:pPr>
      <w:rPr>
        <w:rFonts w:ascii="Wingdings" w:hAnsi="Wingdings" w:hint="default"/>
      </w:rPr>
    </w:lvl>
    <w:lvl w:ilvl="5" w:tplc="37D0A150" w:tentative="1">
      <w:start w:val="1"/>
      <w:numFmt w:val="bullet"/>
      <w:lvlText w:val=""/>
      <w:lvlJc w:val="left"/>
      <w:pPr>
        <w:tabs>
          <w:tab w:val="num" w:pos="4320"/>
        </w:tabs>
        <w:ind w:left="4320" w:hanging="360"/>
      </w:pPr>
      <w:rPr>
        <w:rFonts w:ascii="Wingdings" w:hAnsi="Wingdings" w:hint="default"/>
      </w:rPr>
    </w:lvl>
    <w:lvl w:ilvl="6" w:tplc="FE943BDA" w:tentative="1">
      <w:start w:val="1"/>
      <w:numFmt w:val="bullet"/>
      <w:lvlText w:val=""/>
      <w:lvlJc w:val="left"/>
      <w:pPr>
        <w:tabs>
          <w:tab w:val="num" w:pos="5040"/>
        </w:tabs>
        <w:ind w:left="5040" w:hanging="360"/>
      </w:pPr>
      <w:rPr>
        <w:rFonts w:ascii="Wingdings" w:hAnsi="Wingdings" w:hint="default"/>
      </w:rPr>
    </w:lvl>
    <w:lvl w:ilvl="7" w:tplc="9E129E72" w:tentative="1">
      <w:start w:val="1"/>
      <w:numFmt w:val="bullet"/>
      <w:lvlText w:val=""/>
      <w:lvlJc w:val="left"/>
      <w:pPr>
        <w:tabs>
          <w:tab w:val="num" w:pos="5760"/>
        </w:tabs>
        <w:ind w:left="5760" w:hanging="360"/>
      </w:pPr>
      <w:rPr>
        <w:rFonts w:ascii="Wingdings" w:hAnsi="Wingdings" w:hint="default"/>
      </w:rPr>
    </w:lvl>
    <w:lvl w:ilvl="8" w:tplc="2736A2C2" w:tentative="1">
      <w:start w:val="1"/>
      <w:numFmt w:val="bullet"/>
      <w:lvlText w:val=""/>
      <w:lvlJc w:val="left"/>
      <w:pPr>
        <w:tabs>
          <w:tab w:val="num" w:pos="6480"/>
        </w:tabs>
        <w:ind w:left="6480" w:hanging="360"/>
      </w:pPr>
      <w:rPr>
        <w:rFonts w:ascii="Wingdings" w:hAnsi="Wingdings" w:hint="default"/>
      </w:rPr>
    </w:lvl>
  </w:abstractNum>
  <w:abstractNum w:abstractNumId="3">
    <w:nsid w:val="27C32DD4"/>
    <w:multiLevelType w:val="hybridMultilevel"/>
    <w:tmpl w:val="C2B2C58A"/>
    <w:lvl w:ilvl="0" w:tplc="C52E14A0">
      <w:start w:val="1"/>
      <w:numFmt w:val="bullet"/>
      <w:lvlText w:val=""/>
      <w:lvlJc w:val="left"/>
      <w:pPr>
        <w:tabs>
          <w:tab w:val="num" w:pos="720"/>
        </w:tabs>
        <w:ind w:left="720" w:hanging="360"/>
      </w:pPr>
      <w:rPr>
        <w:rFonts w:ascii="Wingdings" w:hAnsi="Wingdings" w:hint="default"/>
      </w:rPr>
    </w:lvl>
    <w:lvl w:ilvl="1" w:tplc="7F58D86E">
      <w:start w:val="1"/>
      <w:numFmt w:val="bullet"/>
      <w:lvlText w:val=""/>
      <w:lvlJc w:val="left"/>
      <w:pPr>
        <w:tabs>
          <w:tab w:val="num" w:pos="1440"/>
        </w:tabs>
        <w:ind w:left="1440" w:hanging="360"/>
      </w:pPr>
      <w:rPr>
        <w:rFonts w:ascii="Wingdings" w:hAnsi="Wingdings" w:hint="default"/>
      </w:rPr>
    </w:lvl>
    <w:lvl w:ilvl="2" w:tplc="9C141BDE" w:tentative="1">
      <w:start w:val="1"/>
      <w:numFmt w:val="bullet"/>
      <w:lvlText w:val=""/>
      <w:lvlJc w:val="left"/>
      <w:pPr>
        <w:tabs>
          <w:tab w:val="num" w:pos="2160"/>
        </w:tabs>
        <w:ind w:left="2160" w:hanging="360"/>
      </w:pPr>
      <w:rPr>
        <w:rFonts w:ascii="Wingdings" w:hAnsi="Wingdings" w:hint="default"/>
      </w:rPr>
    </w:lvl>
    <w:lvl w:ilvl="3" w:tplc="796CBD1A" w:tentative="1">
      <w:start w:val="1"/>
      <w:numFmt w:val="bullet"/>
      <w:lvlText w:val=""/>
      <w:lvlJc w:val="left"/>
      <w:pPr>
        <w:tabs>
          <w:tab w:val="num" w:pos="2880"/>
        </w:tabs>
        <w:ind w:left="2880" w:hanging="360"/>
      </w:pPr>
      <w:rPr>
        <w:rFonts w:ascii="Wingdings" w:hAnsi="Wingdings" w:hint="default"/>
      </w:rPr>
    </w:lvl>
    <w:lvl w:ilvl="4" w:tplc="10B2E218" w:tentative="1">
      <w:start w:val="1"/>
      <w:numFmt w:val="bullet"/>
      <w:lvlText w:val=""/>
      <w:lvlJc w:val="left"/>
      <w:pPr>
        <w:tabs>
          <w:tab w:val="num" w:pos="3600"/>
        </w:tabs>
        <w:ind w:left="3600" w:hanging="360"/>
      </w:pPr>
      <w:rPr>
        <w:rFonts w:ascii="Wingdings" w:hAnsi="Wingdings" w:hint="default"/>
      </w:rPr>
    </w:lvl>
    <w:lvl w:ilvl="5" w:tplc="6726AE4C" w:tentative="1">
      <w:start w:val="1"/>
      <w:numFmt w:val="bullet"/>
      <w:lvlText w:val=""/>
      <w:lvlJc w:val="left"/>
      <w:pPr>
        <w:tabs>
          <w:tab w:val="num" w:pos="4320"/>
        </w:tabs>
        <w:ind w:left="4320" w:hanging="360"/>
      </w:pPr>
      <w:rPr>
        <w:rFonts w:ascii="Wingdings" w:hAnsi="Wingdings" w:hint="default"/>
      </w:rPr>
    </w:lvl>
    <w:lvl w:ilvl="6" w:tplc="366065C8" w:tentative="1">
      <w:start w:val="1"/>
      <w:numFmt w:val="bullet"/>
      <w:lvlText w:val=""/>
      <w:lvlJc w:val="left"/>
      <w:pPr>
        <w:tabs>
          <w:tab w:val="num" w:pos="5040"/>
        </w:tabs>
        <w:ind w:left="5040" w:hanging="360"/>
      </w:pPr>
      <w:rPr>
        <w:rFonts w:ascii="Wingdings" w:hAnsi="Wingdings" w:hint="default"/>
      </w:rPr>
    </w:lvl>
    <w:lvl w:ilvl="7" w:tplc="234EBC88" w:tentative="1">
      <w:start w:val="1"/>
      <w:numFmt w:val="bullet"/>
      <w:lvlText w:val=""/>
      <w:lvlJc w:val="left"/>
      <w:pPr>
        <w:tabs>
          <w:tab w:val="num" w:pos="5760"/>
        </w:tabs>
        <w:ind w:left="5760" w:hanging="360"/>
      </w:pPr>
      <w:rPr>
        <w:rFonts w:ascii="Wingdings" w:hAnsi="Wingdings" w:hint="default"/>
      </w:rPr>
    </w:lvl>
    <w:lvl w:ilvl="8" w:tplc="49C2E886" w:tentative="1">
      <w:start w:val="1"/>
      <w:numFmt w:val="bullet"/>
      <w:lvlText w:val=""/>
      <w:lvlJc w:val="left"/>
      <w:pPr>
        <w:tabs>
          <w:tab w:val="num" w:pos="6480"/>
        </w:tabs>
        <w:ind w:left="6480" w:hanging="360"/>
      </w:pPr>
      <w:rPr>
        <w:rFonts w:ascii="Wingdings" w:hAnsi="Wingdings" w:hint="default"/>
      </w:rPr>
    </w:lvl>
  </w:abstractNum>
  <w:abstractNum w:abstractNumId="4">
    <w:nsid w:val="35762DB3"/>
    <w:multiLevelType w:val="hybridMultilevel"/>
    <w:tmpl w:val="E3942BB8"/>
    <w:lvl w:ilvl="0" w:tplc="8F2AB032">
      <w:start w:val="1"/>
      <w:numFmt w:val="bullet"/>
      <w:lvlText w:val=""/>
      <w:lvlJc w:val="left"/>
      <w:pPr>
        <w:tabs>
          <w:tab w:val="num" w:pos="720"/>
        </w:tabs>
        <w:ind w:left="720" w:hanging="360"/>
      </w:pPr>
      <w:rPr>
        <w:rFonts w:ascii="Wingdings" w:hAnsi="Wingdings" w:hint="default"/>
      </w:rPr>
    </w:lvl>
    <w:lvl w:ilvl="1" w:tplc="05B8A540">
      <w:start w:val="1"/>
      <w:numFmt w:val="bullet"/>
      <w:lvlText w:val=""/>
      <w:lvlJc w:val="left"/>
      <w:pPr>
        <w:tabs>
          <w:tab w:val="num" w:pos="1440"/>
        </w:tabs>
        <w:ind w:left="1440" w:hanging="360"/>
      </w:pPr>
      <w:rPr>
        <w:rFonts w:ascii="Wingdings" w:hAnsi="Wingdings" w:hint="default"/>
      </w:rPr>
    </w:lvl>
    <w:lvl w:ilvl="2" w:tplc="34B8C4B6" w:tentative="1">
      <w:start w:val="1"/>
      <w:numFmt w:val="bullet"/>
      <w:lvlText w:val=""/>
      <w:lvlJc w:val="left"/>
      <w:pPr>
        <w:tabs>
          <w:tab w:val="num" w:pos="2160"/>
        </w:tabs>
        <w:ind w:left="2160" w:hanging="360"/>
      </w:pPr>
      <w:rPr>
        <w:rFonts w:ascii="Wingdings" w:hAnsi="Wingdings" w:hint="default"/>
      </w:rPr>
    </w:lvl>
    <w:lvl w:ilvl="3" w:tplc="2BF6E09A" w:tentative="1">
      <w:start w:val="1"/>
      <w:numFmt w:val="bullet"/>
      <w:lvlText w:val=""/>
      <w:lvlJc w:val="left"/>
      <w:pPr>
        <w:tabs>
          <w:tab w:val="num" w:pos="2880"/>
        </w:tabs>
        <w:ind w:left="2880" w:hanging="360"/>
      </w:pPr>
      <w:rPr>
        <w:rFonts w:ascii="Wingdings" w:hAnsi="Wingdings" w:hint="default"/>
      </w:rPr>
    </w:lvl>
    <w:lvl w:ilvl="4" w:tplc="163C3F76" w:tentative="1">
      <w:start w:val="1"/>
      <w:numFmt w:val="bullet"/>
      <w:lvlText w:val=""/>
      <w:lvlJc w:val="left"/>
      <w:pPr>
        <w:tabs>
          <w:tab w:val="num" w:pos="3600"/>
        </w:tabs>
        <w:ind w:left="3600" w:hanging="360"/>
      </w:pPr>
      <w:rPr>
        <w:rFonts w:ascii="Wingdings" w:hAnsi="Wingdings" w:hint="default"/>
      </w:rPr>
    </w:lvl>
    <w:lvl w:ilvl="5" w:tplc="E2D46FB2" w:tentative="1">
      <w:start w:val="1"/>
      <w:numFmt w:val="bullet"/>
      <w:lvlText w:val=""/>
      <w:lvlJc w:val="left"/>
      <w:pPr>
        <w:tabs>
          <w:tab w:val="num" w:pos="4320"/>
        </w:tabs>
        <w:ind w:left="4320" w:hanging="360"/>
      </w:pPr>
      <w:rPr>
        <w:rFonts w:ascii="Wingdings" w:hAnsi="Wingdings" w:hint="default"/>
      </w:rPr>
    </w:lvl>
    <w:lvl w:ilvl="6" w:tplc="6DA282A0" w:tentative="1">
      <w:start w:val="1"/>
      <w:numFmt w:val="bullet"/>
      <w:lvlText w:val=""/>
      <w:lvlJc w:val="left"/>
      <w:pPr>
        <w:tabs>
          <w:tab w:val="num" w:pos="5040"/>
        </w:tabs>
        <w:ind w:left="5040" w:hanging="360"/>
      </w:pPr>
      <w:rPr>
        <w:rFonts w:ascii="Wingdings" w:hAnsi="Wingdings" w:hint="default"/>
      </w:rPr>
    </w:lvl>
    <w:lvl w:ilvl="7" w:tplc="CFEC1BA0" w:tentative="1">
      <w:start w:val="1"/>
      <w:numFmt w:val="bullet"/>
      <w:lvlText w:val=""/>
      <w:lvlJc w:val="left"/>
      <w:pPr>
        <w:tabs>
          <w:tab w:val="num" w:pos="5760"/>
        </w:tabs>
        <w:ind w:left="5760" w:hanging="360"/>
      </w:pPr>
      <w:rPr>
        <w:rFonts w:ascii="Wingdings" w:hAnsi="Wingdings" w:hint="default"/>
      </w:rPr>
    </w:lvl>
    <w:lvl w:ilvl="8" w:tplc="46244F68" w:tentative="1">
      <w:start w:val="1"/>
      <w:numFmt w:val="bullet"/>
      <w:lvlText w:val=""/>
      <w:lvlJc w:val="left"/>
      <w:pPr>
        <w:tabs>
          <w:tab w:val="num" w:pos="6480"/>
        </w:tabs>
        <w:ind w:left="6480" w:hanging="360"/>
      </w:pPr>
      <w:rPr>
        <w:rFonts w:ascii="Wingdings" w:hAnsi="Wingdings" w:hint="default"/>
      </w:rPr>
    </w:lvl>
  </w:abstractNum>
  <w:abstractNum w:abstractNumId="5">
    <w:nsid w:val="5E413AF9"/>
    <w:multiLevelType w:val="hybridMultilevel"/>
    <w:tmpl w:val="45D0A590"/>
    <w:lvl w:ilvl="0" w:tplc="1E46CBBC">
      <w:start w:val="1"/>
      <w:numFmt w:val="bullet"/>
      <w:lvlText w:val=""/>
      <w:lvlJc w:val="left"/>
      <w:pPr>
        <w:tabs>
          <w:tab w:val="num" w:pos="720"/>
        </w:tabs>
        <w:ind w:left="720" w:hanging="360"/>
      </w:pPr>
      <w:rPr>
        <w:rFonts w:ascii="Wingdings" w:hAnsi="Wingdings" w:hint="default"/>
      </w:rPr>
    </w:lvl>
    <w:lvl w:ilvl="1" w:tplc="6D408F70">
      <w:start w:val="1"/>
      <w:numFmt w:val="bullet"/>
      <w:lvlText w:val=""/>
      <w:lvlJc w:val="left"/>
      <w:pPr>
        <w:tabs>
          <w:tab w:val="num" w:pos="1440"/>
        </w:tabs>
        <w:ind w:left="1440" w:hanging="360"/>
      </w:pPr>
      <w:rPr>
        <w:rFonts w:ascii="Wingdings" w:hAnsi="Wingdings" w:hint="default"/>
      </w:rPr>
    </w:lvl>
    <w:lvl w:ilvl="2" w:tplc="3E825DE2" w:tentative="1">
      <w:start w:val="1"/>
      <w:numFmt w:val="bullet"/>
      <w:lvlText w:val=""/>
      <w:lvlJc w:val="left"/>
      <w:pPr>
        <w:tabs>
          <w:tab w:val="num" w:pos="2160"/>
        </w:tabs>
        <w:ind w:left="2160" w:hanging="360"/>
      </w:pPr>
      <w:rPr>
        <w:rFonts w:ascii="Wingdings" w:hAnsi="Wingdings" w:hint="default"/>
      </w:rPr>
    </w:lvl>
    <w:lvl w:ilvl="3" w:tplc="3AE8603C" w:tentative="1">
      <w:start w:val="1"/>
      <w:numFmt w:val="bullet"/>
      <w:lvlText w:val=""/>
      <w:lvlJc w:val="left"/>
      <w:pPr>
        <w:tabs>
          <w:tab w:val="num" w:pos="2880"/>
        </w:tabs>
        <w:ind w:left="2880" w:hanging="360"/>
      </w:pPr>
      <w:rPr>
        <w:rFonts w:ascii="Wingdings" w:hAnsi="Wingdings" w:hint="default"/>
      </w:rPr>
    </w:lvl>
    <w:lvl w:ilvl="4" w:tplc="44E68A24" w:tentative="1">
      <w:start w:val="1"/>
      <w:numFmt w:val="bullet"/>
      <w:lvlText w:val=""/>
      <w:lvlJc w:val="left"/>
      <w:pPr>
        <w:tabs>
          <w:tab w:val="num" w:pos="3600"/>
        </w:tabs>
        <w:ind w:left="3600" w:hanging="360"/>
      </w:pPr>
      <w:rPr>
        <w:rFonts w:ascii="Wingdings" w:hAnsi="Wingdings" w:hint="default"/>
      </w:rPr>
    </w:lvl>
    <w:lvl w:ilvl="5" w:tplc="30FA5864" w:tentative="1">
      <w:start w:val="1"/>
      <w:numFmt w:val="bullet"/>
      <w:lvlText w:val=""/>
      <w:lvlJc w:val="left"/>
      <w:pPr>
        <w:tabs>
          <w:tab w:val="num" w:pos="4320"/>
        </w:tabs>
        <w:ind w:left="4320" w:hanging="360"/>
      </w:pPr>
      <w:rPr>
        <w:rFonts w:ascii="Wingdings" w:hAnsi="Wingdings" w:hint="default"/>
      </w:rPr>
    </w:lvl>
    <w:lvl w:ilvl="6" w:tplc="5658EEC0" w:tentative="1">
      <w:start w:val="1"/>
      <w:numFmt w:val="bullet"/>
      <w:lvlText w:val=""/>
      <w:lvlJc w:val="left"/>
      <w:pPr>
        <w:tabs>
          <w:tab w:val="num" w:pos="5040"/>
        </w:tabs>
        <w:ind w:left="5040" w:hanging="360"/>
      </w:pPr>
      <w:rPr>
        <w:rFonts w:ascii="Wingdings" w:hAnsi="Wingdings" w:hint="default"/>
      </w:rPr>
    </w:lvl>
    <w:lvl w:ilvl="7" w:tplc="00C87A30" w:tentative="1">
      <w:start w:val="1"/>
      <w:numFmt w:val="bullet"/>
      <w:lvlText w:val=""/>
      <w:lvlJc w:val="left"/>
      <w:pPr>
        <w:tabs>
          <w:tab w:val="num" w:pos="5760"/>
        </w:tabs>
        <w:ind w:left="5760" w:hanging="360"/>
      </w:pPr>
      <w:rPr>
        <w:rFonts w:ascii="Wingdings" w:hAnsi="Wingdings" w:hint="default"/>
      </w:rPr>
    </w:lvl>
    <w:lvl w:ilvl="8" w:tplc="1FB84B94" w:tentative="1">
      <w:start w:val="1"/>
      <w:numFmt w:val="bullet"/>
      <w:lvlText w:val=""/>
      <w:lvlJc w:val="left"/>
      <w:pPr>
        <w:tabs>
          <w:tab w:val="num" w:pos="6480"/>
        </w:tabs>
        <w:ind w:left="6480" w:hanging="360"/>
      </w:pPr>
      <w:rPr>
        <w:rFonts w:ascii="Wingdings" w:hAnsi="Wingdings" w:hint="default"/>
      </w:rPr>
    </w:lvl>
  </w:abstractNum>
  <w:abstractNum w:abstractNumId="6">
    <w:nsid w:val="65FF37BB"/>
    <w:multiLevelType w:val="hybridMultilevel"/>
    <w:tmpl w:val="B69E60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57"/>
    <w:rsid w:val="000037F8"/>
    <w:rsid w:val="00017D0F"/>
    <w:rsid w:val="0004499B"/>
    <w:rsid w:val="000650A9"/>
    <w:rsid w:val="00072492"/>
    <w:rsid w:val="00083E0A"/>
    <w:rsid w:val="000917A4"/>
    <w:rsid w:val="00097584"/>
    <w:rsid w:val="00097F57"/>
    <w:rsid w:val="000A2BD0"/>
    <w:rsid w:val="000A3C0A"/>
    <w:rsid w:val="000B3508"/>
    <w:rsid w:val="000B4469"/>
    <w:rsid w:val="000D34AF"/>
    <w:rsid w:val="000D452C"/>
    <w:rsid w:val="000F24D3"/>
    <w:rsid w:val="001056D5"/>
    <w:rsid w:val="00170C43"/>
    <w:rsid w:val="00182BE5"/>
    <w:rsid w:val="001A0374"/>
    <w:rsid w:val="001B0F9D"/>
    <w:rsid w:val="001C13BC"/>
    <w:rsid w:val="001C14A7"/>
    <w:rsid w:val="001D3B25"/>
    <w:rsid w:val="001D4CC7"/>
    <w:rsid w:val="001D73E0"/>
    <w:rsid w:val="001E142A"/>
    <w:rsid w:val="001F2BF3"/>
    <w:rsid w:val="001F373D"/>
    <w:rsid w:val="001F6BAD"/>
    <w:rsid w:val="00202213"/>
    <w:rsid w:val="00204EF5"/>
    <w:rsid w:val="00206615"/>
    <w:rsid w:val="002155DA"/>
    <w:rsid w:val="00222C4F"/>
    <w:rsid w:val="00233FFC"/>
    <w:rsid w:val="00240602"/>
    <w:rsid w:val="0024506A"/>
    <w:rsid w:val="00250446"/>
    <w:rsid w:val="002673C5"/>
    <w:rsid w:val="00272F42"/>
    <w:rsid w:val="0028119D"/>
    <w:rsid w:val="002A71D8"/>
    <w:rsid w:val="002D2ADD"/>
    <w:rsid w:val="002F09BF"/>
    <w:rsid w:val="00307FC7"/>
    <w:rsid w:val="003144EA"/>
    <w:rsid w:val="00342780"/>
    <w:rsid w:val="00351829"/>
    <w:rsid w:val="00357737"/>
    <w:rsid w:val="00360B77"/>
    <w:rsid w:val="003922B6"/>
    <w:rsid w:val="003B060C"/>
    <w:rsid w:val="003B2C14"/>
    <w:rsid w:val="004009CC"/>
    <w:rsid w:val="00410AF4"/>
    <w:rsid w:val="004212D2"/>
    <w:rsid w:val="00432D17"/>
    <w:rsid w:val="004C4E31"/>
    <w:rsid w:val="004D127F"/>
    <w:rsid w:val="004E4883"/>
    <w:rsid w:val="004F59E6"/>
    <w:rsid w:val="00501695"/>
    <w:rsid w:val="005135B7"/>
    <w:rsid w:val="00526684"/>
    <w:rsid w:val="0054542F"/>
    <w:rsid w:val="00584AEC"/>
    <w:rsid w:val="005E1803"/>
    <w:rsid w:val="00644EA0"/>
    <w:rsid w:val="006528CC"/>
    <w:rsid w:val="006528FD"/>
    <w:rsid w:val="0065515A"/>
    <w:rsid w:val="00663135"/>
    <w:rsid w:val="00670646"/>
    <w:rsid w:val="00672EBD"/>
    <w:rsid w:val="006A063D"/>
    <w:rsid w:val="006C5DA9"/>
    <w:rsid w:val="006E3A66"/>
    <w:rsid w:val="006F3244"/>
    <w:rsid w:val="006F6A11"/>
    <w:rsid w:val="00710764"/>
    <w:rsid w:val="007376C3"/>
    <w:rsid w:val="00743139"/>
    <w:rsid w:val="0075719A"/>
    <w:rsid w:val="00772CE8"/>
    <w:rsid w:val="007831AF"/>
    <w:rsid w:val="007A54EF"/>
    <w:rsid w:val="007B1B9A"/>
    <w:rsid w:val="007D5D16"/>
    <w:rsid w:val="007F1055"/>
    <w:rsid w:val="007F7FD6"/>
    <w:rsid w:val="00814439"/>
    <w:rsid w:val="00821548"/>
    <w:rsid w:val="008233CC"/>
    <w:rsid w:val="00832907"/>
    <w:rsid w:val="008435ED"/>
    <w:rsid w:val="00845D85"/>
    <w:rsid w:val="00885BA9"/>
    <w:rsid w:val="008931FD"/>
    <w:rsid w:val="008A1106"/>
    <w:rsid w:val="008B1B15"/>
    <w:rsid w:val="008E5E5C"/>
    <w:rsid w:val="008F1E29"/>
    <w:rsid w:val="008F65CE"/>
    <w:rsid w:val="00905888"/>
    <w:rsid w:val="00912F85"/>
    <w:rsid w:val="00925E48"/>
    <w:rsid w:val="009417E8"/>
    <w:rsid w:val="009534A8"/>
    <w:rsid w:val="009815F4"/>
    <w:rsid w:val="009956A1"/>
    <w:rsid w:val="009966C9"/>
    <w:rsid w:val="009B679F"/>
    <w:rsid w:val="009C19A5"/>
    <w:rsid w:val="009D018F"/>
    <w:rsid w:val="009E6B44"/>
    <w:rsid w:val="009F29CD"/>
    <w:rsid w:val="009F6876"/>
    <w:rsid w:val="00A0701A"/>
    <w:rsid w:val="00A25C1D"/>
    <w:rsid w:val="00A77F3A"/>
    <w:rsid w:val="00A841A8"/>
    <w:rsid w:val="00A92204"/>
    <w:rsid w:val="00AA79B6"/>
    <w:rsid w:val="00AB0E4F"/>
    <w:rsid w:val="00BB08BB"/>
    <w:rsid w:val="00BC051B"/>
    <w:rsid w:val="00BF5BEC"/>
    <w:rsid w:val="00BF69FB"/>
    <w:rsid w:val="00BF7290"/>
    <w:rsid w:val="00C04D13"/>
    <w:rsid w:val="00C55978"/>
    <w:rsid w:val="00C62022"/>
    <w:rsid w:val="00C63908"/>
    <w:rsid w:val="00C97EE2"/>
    <w:rsid w:val="00CB68C9"/>
    <w:rsid w:val="00CD28F3"/>
    <w:rsid w:val="00CF7ACD"/>
    <w:rsid w:val="00D011FE"/>
    <w:rsid w:val="00D3788F"/>
    <w:rsid w:val="00D54156"/>
    <w:rsid w:val="00D63A7B"/>
    <w:rsid w:val="00D92538"/>
    <w:rsid w:val="00DB2B2D"/>
    <w:rsid w:val="00DD525F"/>
    <w:rsid w:val="00E01887"/>
    <w:rsid w:val="00E20716"/>
    <w:rsid w:val="00E65BDE"/>
    <w:rsid w:val="00E7664F"/>
    <w:rsid w:val="00E90510"/>
    <w:rsid w:val="00E977AA"/>
    <w:rsid w:val="00EA6A9C"/>
    <w:rsid w:val="00ED2AFF"/>
    <w:rsid w:val="00F31D80"/>
    <w:rsid w:val="00F646A7"/>
    <w:rsid w:val="00F66108"/>
    <w:rsid w:val="00F77100"/>
    <w:rsid w:val="00F92D94"/>
    <w:rsid w:val="00FA0336"/>
    <w:rsid w:val="00FA1421"/>
    <w:rsid w:val="00FB2DDF"/>
    <w:rsid w:val="00FF1F8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02A794-0DFA-4831-A2B8-52083B50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bidi="ar-SA"/>
    </w:rPr>
  </w:style>
  <w:style w:type="paragraph" w:styleId="berschrift4">
    <w:name w:val="heading 4"/>
    <w:basedOn w:val="Standard"/>
    <w:link w:val="berschrift4Zchn"/>
    <w:qFormat/>
    <w:rsid w:val="00710764"/>
    <w:pPr>
      <w:spacing w:before="100" w:beforeAutospacing="1" w:after="100" w:afterAutospacing="1"/>
      <w:outlineLvl w:val="3"/>
    </w:pPr>
    <w:rPr>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style>
  <w:style w:type="character" w:customStyle="1" w:styleId="berschrift4Zchn">
    <w:name w:val="Überschrift 4 Zchn"/>
    <w:link w:val="berschrift4"/>
    <w:rsid w:val="00710764"/>
    <w:rPr>
      <w:b/>
      <w:bCs/>
      <w:sz w:val="24"/>
      <w:szCs w:val="24"/>
      <w:lang w:val="de-DE" w:eastAsia="de-DE"/>
    </w:rPr>
  </w:style>
  <w:style w:type="paragraph" w:styleId="StandardWeb">
    <w:name w:val="Normal (Web)"/>
    <w:basedOn w:val="Standard"/>
    <w:uiPriority w:val="99"/>
    <w:rsid w:val="00710764"/>
    <w:pPr>
      <w:spacing w:before="100" w:beforeAutospacing="1" w:after="100" w:afterAutospacing="1"/>
    </w:pPr>
    <w:rPr>
      <w:lang w:val="de-DE" w:eastAsia="de-DE"/>
    </w:rPr>
  </w:style>
  <w:style w:type="character" w:styleId="Fett">
    <w:name w:val="Strong"/>
    <w:uiPriority w:val="22"/>
    <w:qFormat/>
    <w:rsid w:val="00710764"/>
    <w:rPr>
      <w:b/>
      <w:bCs/>
    </w:rPr>
  </w:style>
  <w:style w:type="character" w:styleId="Hyperlink">
    <w:name w:val="Hyperlink"/>
    <w:rsid w:val="00710764"/>
    <w:rPr>
      <w:color w:val="0000FF"/>
      <w:u w:val="single"/>
    </w:rPr>
  </w:style>
  <w:style w:type="paragraph" w:styleId="Kopfzeile">
    <w:name w:val="header"/>
    <w:basedOn w:val="Standard"/>
    <w:rsid w:val="00E7664F"/>
    <w:pPr>
      <w:tabs>
        <w:tab w:val="center" w:pos="4320"/>
        <w:tab w:val="right" w:pos="8640"/>
      </w:tabs>
    </w:pPr>
  </w:style>
  <w:style w:type="paragraph" w:styleId="Fuzeile">
    <w:name w:val="footer"/>
    <w:basedOn w:val="Standard"/>
    <w:rsid w:val="00E7664F"/>
    <w:pPr>
      <w:tabs>
        <w:tab w:val="center" w:pos="4320"/>
        <w:tab w:val="right" w:pos="8640"/>
      </w:tabs>
    </w:pPr>
  </w:style>
  <w:style w:type="paragraph" w:customStyle="1" w:styleId="Default">
    <w:name w:val="Default"/>
    <w:rsid w:val="00F66108"/>
    <w:pPr>
      <w:autoSpaceDE w:val="0"/>
      <w:autoSpaceDN w:val="0"/>
      <w:adjustRightInd w:val="0"/>
    </w:pPr>
    <w:rPr>
      <w:rFonts w:ascii="Sansa Rg" w:hAnsi="Sansa Rg" w:cs="Sansa Rg"/>
      <w:color w:val="000000"/>
      <w:sz w:val="24"/>
      <w:szCs w:val="24"/>
      <w:lang w:val="da-DK" w:eastAsia="da-DK" w:bidi="ar-SA"/>
    </w:rPr>
  </w:style>
  <w:style w:type="character" w:customStyle="1" w:styleId="A5">
    <w:name w:val="A5"/>
    <w:rsid w:val="00F66108"/>
    <w:rPr>
      <w:rFonts w:cs="Sansa Rg"/>
      <w:color w:val="221E1F"/>
      <w:sz w:val="18"/>
      <w:szCs w:val="18"/>
    </w:rPr>
  </w:style>
  <w:style w:type="paragraph" w:styleId="Sprechblasentext">
    <w:name w:val="Balloon Text"/>
    <w:basedOn w:val="Standard"/>
    <w:link w:val="SprechblasentextZchn"/>
    <w:uiPriority w:val="99"/>
    <w:semiHidden/>
    <w:unhideWhenUsed/>
    <w:rsid w:val="00233F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3FFC"/>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10495">
      <w:bodyDiv w:val="1"/>
      <w:marLeft w:val="0"/>
      <w:marRight w:val="0"/>
      <w:marTop w:val="0"/>
      <w:marBottom w:val="0"/>
      <w:divBdr>
        <w:top w:val="none" w:sz="0" w:space="0" w:color="auto"/>
        <w:left w:val="none" w:sz="0" w:space="0" w:color="auto"/>
        <w:bottom w:val="none" w:sz="0" w:space="0" w:color="auto"/>
        <w:right w:val="none" w:sz="0" w:space="0" w:color="auto"/>
      </w:divBdr>
      <w:divsChild>
        <w:div w:id="1714042664">
          <w:marLeft w:val="0"/>
          <w:marRight w:val="0"/>
          <w:marTop w:val="0"/>
          <w:marBottom w:val="0"/>
          <w:divBdr>
            <w:top w:val="none" w:sz="0" w:space="0" w:color="auto"/>
            <w:left w:val="none" w:sz="0" w:space="0" w:color="auto"/>
            <w:bottom w:val="none" w:sz="0" w:space="0" w:color="auto"/>
            <w:right w:val="none" w:sz="0" w:space="0" w:color="auto"/>
          </w:divBdr>
          <w:divsChild>
            <w:div w:id="377362918">
              <w:marLeft w:val="0"/>
              <w:marRight w:val="0"/>
              <w:marTop w:val="0"/>
              <w:marBottom w:val="0"/>
              <w:divBdr>
                <w:top w:val="none" w:sz="0" w:space="0" w:color="auto"/>
                <w:left w:val="none" w:sz="0" w:space="0" w:color="auto"/>
                <w:bottom w:val="none" w:sz="0" w:space="0" w:color="auto"/>
                <w:right w:val="none" w:sz="0" w:space="0" w:color="auto"/>
              </w:divBdr>
            </w:div>
            <w:div w:id="663896290">
              <w:marLeft w:val="0"/>
              <w:marRight w:val="0"/>
              <w:marTop w:val="0"/>
              <w:marBottom w:val="0"/>
              <w:divBdr>
                <w:top w:val="none" w:sz="0" w:space="0" w:color="auto"/>
                <w:left w:val="none" w:sz="0" w:space="0" w:color="auto"/>
                <w:bottom w:val="none" w:sz="0" w:space="0" w:color="auto"/>
                <w:right w:val="none" w:sz="0" w:space="0" w:color="auto"/>
              </w:divBdr>
            </w:div>
            <w:div w:id="905720745">
              <w:marLeft w:val="0"/>
              <w:marRight w:val="0"/>
              <w:marTop w:val="0"/>
              <w:marBottom w:val="0"/>
              <w:divBdr>
                <w:top w:val="none" w:sz="0" w:space="0" w:color="auto"/>
                <w:left w:val="none" w:sz="0" w:space="0" w:color="auto"/>
                <w:bottom w:val="none" w:sz="0" w:space="0" w:color="auto"/>
                <w:right w:val="none" w:sz="0" w:space="0" w:color="auto"/>
              </w:divBdr>
            </w:div>
            <w:div w:id="1125123240">
              <w:marLeft w:val="0"/>
              <w:marRight w:val="0"/>
              <w:marTop w:val="0"/>
              <w:marBottom w:val="0"/>
              <w:divBdr>
                <w:top w:val="none" w:sz="0" w:space="0" w:color="auto"/>
                <w:left w:val="none" w:sz="0" w:space="0" w:color="auto"/>
                <w:bottom w:val="none" w:sz="0" w:space="0" w:color="auto"/>
                <w:right w:val="none" w:sz="0" w:space="0" w:color="auto"/>
              </w:divBdr>
            </w:div>
            <w:div w:id="1336953882">
              <w:marLeft w:val="0"/>
              <w:marRight w:val="0"/>
              <w:marTop w:val="0"/>
              <w:marBottom w:val="0"/>
              <w:divBdr>
                <w:top w:val="none" w:sz="0" w:space="0" w:color="auto"/>
                <w:left w:val="none" w:sz="0" w:space="0" w:color="auto"/>
                <w:bottom w:val="none" w:sz="0" w:space="0" w:color="auto"/>
                <w:right w:val="none" w:sz="0" w:space="0" w:color="auto"/>
              </w:divBdr>
            </w:div>
            <w:div w:id="1732921589">
              <w:marLeft w:val="0"/>
              <w:marRight w:val="0"/>
              <w:marTop w:val="0"/>
              <w:marBottom w:val="0"/>
              <w:divBdr>
                <w:top w:val="none" w:sz="0" w:space="0" w:color="auto"/>
                <w:left w:val="none" w:sz="0" w:space="0" w:color="auto"/>
                <w:bottom w:val="none" w:sz="0" w:space="0" w:color="auto"/>
                <w:right w:val="none" w:sz="0" w:space="0" w:color="auto"/>
              </w:divBdr>
            </w:div>
            <w:div w:id="2015956427">
              <w:marLeft w:val="0"/>
              <w:marRight w:val="0"/>
              <w:marTop w:val="0"/>
              <w:marBottom w:val="0"/>
              <w:divBdr>
                <w:top w:val="none" w:sz="0" w:space="0" w:color="auto"/>
                <w:left w:val="none" w:sz="0" w:space="0" w:color="auto"/>
                <w:bottom w:val="none" w:sz="0" w:space="0" w:color="auto"/>
                <w:right w:val="none" w:sz="0" w:space="0" w:color="auto"/>
              </w:divBdr>
            </w:div>
            <w:div w:id="2071033987">
              <w:marLeft w:val="0"/>
              <w:marRight w:val="0"/>
              <w:marTop w:val="0"/>
              <w:marBottom w:val="0"/>
              <w:divBdr>
                <w:top w:val="none" w:sz="0" w:space="0" w:color="auto"/>
                <w:left w:val="none" w:sz="0" w:space="0" w:color="auto"/>
                <w:bottom w:val="none" w:sz="0" w:space="0" w:color="auto"/>
                <w:right w:val="none" w:sz="0" w:space="0" w:color="auto"/>
              </w:divBdr>
            </w:div>
            <w:div w:id="20885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6439">
      <w:bodyDiv w:val="1"/>
      <w:marLeft w:val="0"/>
      <w:marRight w:val="0"/>
      <w:marTop w:val="0"/>
      <w:marBottom w:val="0"/>
      <w:divBdr>
        <w:top w:val="none" w:sz="0" w:space="0" w:color="auto"/>
        <w:left w:val="none" w:sz="0" w:space="0" w:color="auto"/>
        <w:bottom w:val="none" w:sz="0" w:space="0" w:color="auto"/>
        <w:right w:val="none" w:sz="0" w:space="0" w:color="auto"/>
      </w:divBdr>
    </w:div>
    <w:div w:id="971984755">
      <w:bodyDiv w:val="1"/>
      <w:marLeft w:val="0"/>
      <w:marRight w:val="0"/>
      <w:marTop w:val="0"/>
      <w:marBottom w:val="0"/>
      <w:divBdr>
        <w:top w:val="none" w:sz="0" w:space="0" w:color="auto"/>
        <w:left w:val="none" w:sz="0" w:space="0" w:color="auto"/>
        <w:bottom w:val="none" w:sz="0" w:space="0" w:color="auto"/>
        <w:right w:val="none" w:sz="0" w:space="0" w:color="auto"/>
      </w:divBdr>
    </w:div>
    <w:div w:id="1053970591">
      <w:bodyDiv w:val="1"/>
      <w:marLeft w:val="0"/>
      <w:marRight w:val="0"/>
      <w:marTop w:val="0"/>
      <w:marBottom w:val="0"/>
      <w:divBdr>
        <w:top w:val="none" w:sz="0" w:space="0" w:color="auto"/>
        <w:left w:val="none" w:sz="0" w:space="0" w:color="auto"/>
        <w:bottom w:val="none" w:sz="0" w:space="0" w:color="auto"/>
        <w:right w:val="none" w:sz="0" w:space="0" w:color="auto"/>
      </w:divBdr>
      <w:divsChild>
        <w:div w:id="2020765855">
          <w:marLeft w:val="0"/>
          <w:marRight w:val="0"/>
          <w:marTop w:val="0"/>
          <w:marBottom w:val="0"/>
          <w:divBdr>
            <w:top w:val="none" w:sz="0" w:space="0" w:color="auto"/>
            <w:left w:val="none" w:sz="0" w:space="0" w:color="auto"/>
            <w:bottom w:val="none" w:sz="0" w:space="0" w:color="auto"/>
            <w:right w:val="none" w:sz="0" w:space="0" w:color="auto"/>
          </w:divBdr>
        </w:div>
      </w:divsChild>
    </w:div>
    <w:div w:id="1297756111">
      <w:bodyDiv w:val="1"/>
      <w:marLeft w:val="0"/>
      <w:marRight w:val="0"/>
      <w:marTop w:val="0"/>
      <w:marBottom w:val="0"/>
      <w:divBdr>
        <w:top w:val="none" w:sz="0" w:space="0" w:color="auto"/>
        <w:left w:val="none" w:sz="0" w:space="0" w:color="auto"/>
        <w:bottom w:val="none" w:sz="0" w:space="0" w:color="auto"/>
        <w:right w:val="none" w:sz="0" w:space="0" w:color="auto"/>
      </w:divBdr>
    </w:div>
    <w:div w:id="1316884453">
      <w:bodyDiv w:val="1"/>
      <w:marLeft w:val="0"/>
      <w:marRight w:val="0"/>
      <w:marTop w:val="0"/>
      <w:marBottom w:val="0"/>
      <w:divBdr>
        <w:top w:val="none" w:sz="0" w:space="0" w:color="auto"/>
        <w:left w:val="none" w:sz="0" w:space="0" w:color="auto"/>
        <w:bottom w:val="none" w:sz="0" w:space="0" w:color="auto"/>
        <w:right w:val="none" w:sz="0" w:space="0" w:color="auto"/>
      </w:divBdr>
      <w:divsChild>
        <w:div w:id="1398284289">
          <w:marLeft w:val="0"/>
          <w:marRight w:val="0"/>
          <w:marTop w:val="0"/>
          <w:marBottom w:val="0"/>
          <w:divBdr>
            <w:top w:val="none" w:sz="0" w:space="0" w:color="auto"/>
            <w:left w:val="none" w:sz="0" w:space="0" w:color="auto"/>
            <w:bottom w:val="none" w:sz="0" w:space="0" w:color="auto"/>
            <w:right w:val="none" w:sz="0" w:space="0" w:color="auto"/>
          </w:divBdr>
        </w:div>
      </w:divsChild>
    </w:div>
    <w:div w:id="1620867804">
      <w:bodyDiv w:val="1"/>
      <w:marLeft w:val="0"/>
      <w:marRight w:val="0"/>
      <w:marTop w:val="0"/>
      <w:marBottom w:val="0"/>
      <w:divBdr>
        <w:top w:val="none" w:sz="0" w:space="0" w:color="auto"/>
        <w:left w:val="none" w:sz="0" w:space="0" w:color="auto"/>
        <w:bottom w:val="none" w:sz="0" w:space="0" w:color="auto"/>
        <w:right w:val="none" w:sz="0" w:space="0" w:color="auto"/>
      </w:divBdr>
    </w:div>
    <w:div w:id="21113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dis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Microsoft</Company>
  <LinksUpToDate>false</LinksUpToDate>
  <CharactersWithSpaces>3204</CharactersWithSpaces>
  <SharedDoc>false</SharedDoc>
  <HLinks>
    <vt:vector size="30" baseType="variant">
      <vt:variant>
        <vt:i4>5767187</vt:i4>
      </vt:variant>
      <vt:variant>
        <vt:i4>12</vt:i4>
      </vt:variant>
      <vt:variant>
        <vt:i4>0</vt:i4>
      </vt:variant>
      <vt:variant>
        <vt:i4>5</vt:i4>
      </vt:variant>
      <vt:variant>
        <vt:lpwstr>http://www.isiscomms.com/</vt:lpwstr>
      </vt:variant>
      <vt:variant>
        <vt:lpwstr/>
      </vt:variant>
      <vt:variant>
        <vt:i4>7209045</vt:i4>
      </vt:variant>
      <vt:variant>
        <vt:i4>9</vt:i4>
      </vt:variant>
      <vt:variant>
        <vt:i4>0</vt:i4>
      </vt:variant>
      <vt:variant>
        <vt:i4>5</vt:i4>
      </vt:variant>
      <vt:variant>
        <vt:lpwstr>mailto:info@isiscomms.com</vt:lpwstr>
      </vt:variant>
      <vt:variant>
        <vt:lpwstr/>
      </vt:variant>
      <vt:variant>
        <vt:i4>3997716</vt:i4>
      </vt:variant>
      <vt:variant>
        <vt:i4>6</vt:i4>
      </vt:variant>
      <vt:variant>
        <vt:i4>0</vt:i4>
      </vt:variant>
      <vt:variant>
        <vt:i4>5</vt:i4>
      </vt:variant>
      <vt:variant>
        <vt:lpwstr>mailto:michael.zuchold@hq.geodiswilson.com</vt:lpwstr>
      </vt:variant>
      <vt:variant>
        <vt:lpwstr/>
      </vt:variant>
      <vt:variant>
        <vt:i4>1376281</vt:i4>
      </vt:variant>
      <vt:variant>
        <vt:i4>3</vt:i4>
      </vt:variant>
      <vt:variant>
        <vt:i4>0</vt:i4>
      </vt:variant>
      <vt:variant>
        <vt:i4>5</vt:i4>
      </vt:variant>
      <vt:variant>
        <vt:lpwstr>http://www.geodiswilson-projects.com/</vt:lpwstr>
      </vt:variant>
      <vt:variant>
        <vt:lpwstr/>
      </vt:variant>
      <vt:variant>
        <vt:i4>5242968</vt:i4>
      </vt:variant>
      <vt:variant>
        <vt:i4>0</vt:i4>
      </vt:variant>
      <vt:variant>
        <vt:i4>0</vt:i4>
      </vt:variant>
      <vt:variant>
        <vt:i4>5</vt:i4>
      </vt:variant>
      <vt:variant>
        <vt:lpwstr>http://www.geodiswilson.com/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Peter Owen</dc:creator>
  <cp:lastModifiedBy>Dagmar</cp:lastModifiedBy>
  <cp:revision>4</cp:revision>
  <cp:lastPrinted>2015-02-10T11:24:00Z</cp:lastPrinted>
  <dcterms:created xsi:type="dcterms:W3CDTF">2015-02-16T08:45:00Z</dcterms:created>
  <dcterms:modified xsi:type="dcterms:W3CDTF">2015-02-16T08:47:00Z</dcterms:modified>
</cp:coreProperties>
</file>